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2D" w:rsidRDefault="008E1E2D" w:rsidP="008E1E2D">
      <w:pPr>
        <w:pStyle w:val="Standard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projekt</w:t>
      </w: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</w:p>
    <w:p w:rsidR="008E1E2D" w:rsidRDefault="008E1E2D" w:rsidP="008E1E2D">
      <w:pPr>
        <w:pStyle w:val="Standard"/>
        <w:jc w:val="center"/>
        <w:rPr>
          <w:rFonts w:ascii="Arial" w:hAnsi="Arial"/>
          <w:b/>
          <w:sz w:val="26"/>
          <w:lang w:val="pl-PL"/>
        </w:rPr>
      </w:pPr>
    </w:p>
    <w:p w:rsidR="00446EF6" w:rsidRDefault="00446EF6" w:rsidP="008E1E2D">
      <w:pPr>
        <w:pStyle w:val="Standard"/>
        <w:jc w:val="center"/>
        <w:rPr>
          <w:lang w:val="pl-PL"/>
        </w:rPr>
      </w:pPr>
      <w:r>
        <w:rPr>
          <w:rFonts w:ascii="Arial" w:hAnsi="Arial"/>
          <w:b/>
          <w:sz w:val="26"/>
          <w:lang w:val="pl-PL"/>
        </w:rPr>
        <w:t>UMOWA NR RG.I-3329.   .   .2016</w:t>
      </w:r>
    </w:p>
    <w:p w:rsidR="00446EF6" w:rsidRDefault="00446EF6" w:rsidP="00446EF6">
      <w:pPr>
        <w:pStyle w:val="Standard"/>
        <w:jc w:val="center"/>
        <w:rPr>
          <w:rFonts w:ascii="Arial" w:hAnsi="Arial"/>
          <w:lang w:val="pl-PL"/>
        </w:rPr>
      </w:pPr>
    </w:p>
    <w:p w:rsidR="008E1E2D" w:rsidRDefault="008E1E2D" w:rsidP="00446EF6">
      <w:pPr>
        <w:pStyle w:val="Textbody"/>
        <w:jc w:val="both"/>
        <w:rPr>
          <w:rFonts w:ascii="Arial" w:hAnsi="Arial"/>
          <w:b w:val="0"/>
          <w:sz w:val="24"/>
        </w:rPr>
      </w:pPr>
    </w:p>
    <w:p w:rsidR="00446EF6" w:rsidRDefault="00446EF6" w:rsidP="00446EF6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zawarta  w  trybie  art. 4 </w:t>
      </w:r>
      <w:proofErr w:type="spellStart"/>
      <w:r>
        <w:rPr>
          <w:rFonts w:ascii="Arial" w:hAnsi="Arial"/>
          <w:b w:val="0"/>
          <w:sz w:val="24"/>
        </w:rPr>
        <w:t>pkt</w:t>
      </w:r>
      <w:proofErr w:type="spellEnd"/>
      <w:r>
        <w:rPr>
          <w:rFonts w:ascii="Arial" w:hAnsi="Arial"/>
          <w:b w:val="0"/>
          <w:sz w:val="24"/>
        </w:rPr>
        <w:t xml:space="preserve"> 8  ustawy Prawo Zamówień Publicznych w dniu              </w:t>
      </w:r>
    </w:p>
    <w:p w:rsidR="00446EF6" w:rsidRDefault="00446EF6" w:rsidP="00446EF6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…………………………………… r. w Lubaszu, pomiędzy:</w:t>
      </w:r>
    </w:p>
    <w:p w:rsidR="00446EF6" w:rsidRDefault="00446EF6" w:rsidP="00446EF6">
      <w:pPr>
        <w:pStyle w:val="Standard"/>
        <w:jc w:val="both"/>
        <w:rPr>
          <w:lang w:val="pl-PL"/>
        </w:rPr>
      </w:pPr>
      <w:r>
        <w:rPr>
          <w:rFonts w:ascii="Arial" w:hAnsi="Arial"/>
          <w:b/>
          <w:sz w:val="24"/>
          <w:lang w:val="pl-PL"/>
        </w:rPr>
        <w:t>Gminą  Lubasz</w:t>
      </w:r>
      <w:r>
        <w:rPr>
          <w:rFonts w:ascii="Arial" w:hAnsi="Arial"/>
          <w:sz w:val="24"/>
          <w:lang w:val="pl-PL"/>
        </w:rPr>
        <w:t xml:space="preserve">  z siedzibą w Lubaszu przy ulicy Chrobrego 37,64-720 Lubasz     NIP 763-209-30-34 zwaną w dalszej części umowy </w:t>
      </w:r>
      <w:r>
        <w:rPr>
          <w:rFonts w:ascii="Arial" w:hAnsi="Arial"/>
          <w:b/>
          <w:sz w:val="24"/>
          <w:lang w:val="pl-PL"/>
        </w:rPr>
        <w:t>ZAMAWIAJĄCYM</w:t>
      </w:r>
      <w:r>
        <w:rPr>
          <w:rFonts w:ascii="Arial" w:hAnsi="Arial"/>
          <w:sz w:val="24"/>
          <w:lang w:val="pl-PL"/>
        </w:rPr>
        <w:t>, w imieniu którego działa:</w:t>
      </w:r>
    </w:p>
    <w:p w:rsidR="00446EF6" w:rsidRDefault="00446EF6" w:rsidP="00446EF6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Wójt Gminy     -  mgr inż. Marcin </w:t>
      </w:r>
      <w:proofErr w:type="spellStart"/>
      <w:r>
        <w:rPr>
          <w:rFonts w:ascii="Arial" w:hAnsi="Arial"/>
          <w:sz w:val="24"/>
          <w:lang w:val="pl-PL"/>
        </w:rPr>
        <w:t>Filoda</w:t>
      </w:r>
      <w:proofErr w:type="spellEnd"/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a</w:t>
      </w: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zwaną  w dalszej części Umowy </w:t>
      </w:r>
      <w:r>
        <w:rPr>
          <w:rFonts w:ascii="Arial" w:hAnsi="Arial"/>
          <w:b/>
          <w:sz w:val="24"/>
          <w:lang w:val="pl-PL"/>
        </w:rPr>
        <w:t>WYKONAWCĄ,</w:t>
      </w: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1</w:t>
      </w:r>
    </w:p>
    <w:p w:rsidR="00446EF6" w:rsidRDefault="00446EF6" w:rsidP="00446EF6">
      <w:pPr>
        <w:pStyle w:val="Textbody"/>
        <w:jc w:val="both"/>
        <w:rPr>
          <w:rFonts w:ascii="Arial" w:hAnsi="Arial"/>
          <w:b w:val="0"/>
          <w:sz w:val="24"/>
        </w:rPr>
      </w:pPr>
    </w:p>
    <w:p w:rsidR="00446EF6" w:rsidRDefault="00446EF6" w:rsidP="00446EF6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Zamawiający zleca ,a Wykonawca  przyjmuje wykonanie remontu Urzędu Gminy w Lubaszu  w niżej wymienionym zakresie:</w:t>
      </w: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</w:rPr>
      </w:pP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4ADC">
        <w:rPr>
          <w:rFonts w:ascii="Times New Roman" w:hAnsi="Times New Roman" w:cs="Times New Roman"/>
          <w:sz w:val="24"/>
          <w:szCs w:val="24"/>
          <w:u w:val="single"/>
        </w:rPr>
        <w:t>Korytarze:</w:t>
      </w: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</w:rPr>
      </w:pPr>
      <w:r w:rsidRPr="00D04ADC">
        <w:rPr>
          <w:rFonts w:ascii="Times New Roman" w:hAnsi="Times New Roman" w:cs="Times New Roman"/>
          <w:sz w:val="24"/>
          <w:szCs w:val="24"/>
        </w:rPr>
        <w:t>-wykonanie  sufitów  podwieszanych typu OWA  Armstrong  60x60 wraz  z  oświetleniem wg istniejących lokalizacji opraw ,,do zabudowy 60x60- 4x18W” .</w:t>
      </w: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</w:rPr>
      </w:pPr>
      <w:r w:rsidRPr="00D04ADC">
        <w:rPr>
          <w:rFonts w:ascii="Times New Roman" w:hAnsi="Times New Roman" w:cs="Times New Roman"/>
          <w:sz w:val="24"/>
          <w:szCs w:val="24"/>
        </w:rPr>
        <w:t xml:space="preserve">-zeskrobanie ,gipsowanie ścian </w:t>
      </w: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</w:rPr>
      </w:pPr>
      <w:r w:rsidRPr="00D04ADC">
        <w:rPr>
          <w:rFonts w:ascii="Times New Roman" w:hAnsi="Times New Roman" w:cs="Times New Roman"/>
          <w:sz w:val="24"/>
          <w:szCs w:val="24"/>
        </w:rPr>
        <w:t xml:space="preserve">-wykonanie tynku żywicznego na ścianach – strukturalnego do wysokości  1,3m   </w:t>
      </w: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</w:rPr>
      </w:pPr>
      <w:r w:rsidRPr="00D04ADC">
        <w:rPr>
          <w:rFonts w:ascii="Times New Roman" w:hAnsi="Times New Roman" w:cs="Times New Roman"/>
          <w:sz w:val="24"/>
          <w:szCs w:val="24"/>
        </w:rPr>
        <w:t>-malowanie emulsyjne ścian  powyżej  1,3 m</w:t>
      </w: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</w:rPr>
      </w:pPr>
      <w:r w:rsidRPr="00D04ADC">
        <w:rPr>
          <w:rFonts w:ascii="Times New Roman" w:hAnsi="Times New Roman" w:cs="Times New Roman"/>
          <w:sz w:val="24"/>
          <w:szCs w:val="24"/>
        </w:rPr>
        <w:t xml:space="preserve">-demontaż  oraz  montaż  tabliczek ,gaśnic  i  oznaczeń  istniejących na korytarzu </w:t>
      </w: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</w:rPr>
      </w:pPr>
      <w:r w:rsidRPr="00D04ADC">
        <w:rPr>
          <w:rFonts w:ascii="Times New Roman" w:hAnsi="Times New Roman" w:cs="Times New Roman"/>
          <w:sz w:val="24"/>
          <w:szCs w:val="24"/>
          <w:u w:val="single"/>
        </w:rPr>
        <w:t>Klatka schodowa</w:t>
      </w:r>
      <w:r w:rsidR="00B13455">
        <w:rPr>
          <w:rFonts w:ascii="Times New Roman" w:hAnsi="Times New Roman" w:cs="Times New Roman"/>
          <w:sz w:val="24"/>
          <w:szCs w:val="24"/>
          <w:u w:val="single"/>
        </w:rPr>
        <w:t xml:space="preserve"> i holl</w:t>
      </w:r>
      <w:r w:rsidRPr="00D04ADC">
        <w:rPr>
          <w:rFonts w:ascii="Times New Roman" w:hAnsi="Times New Roman" w:cs="Times New Roman"/>
          <w:sz w:val="24"/>
          <w:szCs w:val="24"/>
        </w:rPr>
        <w:t>:</w:t>
      </w: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</w:rPr>
      </w:pPr>
      <w:r w:rsidRPr="00D04ADC">
        <w:rPr>
          <w:rFonts w:ascii="Times New Roman" w:hAnsi="Times New Roman" w:cs="Times New Roman"/>
          <w:sz w:val="24"/>
          <w:szCs w:val="24"/>
        </w:rPr>
        <w:t>-gipsowanie  oraz malowanie emulsyjne  sufitów oraz biegów schodowych (od spodu)</w:t>
      </w: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</w:rPr>
      </w:pPr>
      <w:r w:rsidRPr="00D04ADC">
        <w:rPr>
          <w:rFonts w:ascii="Times New Roman" w:hAnsi="Times New Roman" w:cs="Times New Roman"/>
          <w:sz w:val="24"/>
          <w:szCs w:val="24"/>
        </w:rPr>
        <w:t xml:space="preserve">-gipsowanie oraz malowanie emulsyjne ścian  powyżej . wys. </w:t>
      </w:r>
      <w:proofErr w:type="spellStart"/>
      <w:r w:rsidRPr="00D04ADC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04ADC">
        <w:rPr>
          <w:rFonts w:ascii="Times New Roman" w:hAnsi="Times New Roman" w:cs="Times New Roman"/>
          <w:sz w:val="24"/>
          <w:szCs w:val="24"/>
        </w:rPr>
        <w:t>. 1,30m</w:t>
      </w: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</w:rPr>
      </w:pPr>
      <w:r w:rsidRPr="00D04ADC">
        <w:rPr>
          <w:rFonts w:ascii="Times New Roman" w:hAnsi="Times New Roman" w:cs="Times New Roman"/>
          <w:sz w:val="24"/>
          <w:szCs w:val="24"/>
        </w:rPr>
        <w:t xml:space="preserve">-wykonanie tynku żywicznego ścian do wysokości </w:t>
      </w:r>
      <w:proofErr w:type="spellStart"/>
      <w:r w:rsidRPr="00D04ADC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04ADC">
        <w:rPr>
          <w:rFonts w:ascii="Times New Roman" w:hAnsi="Times New Roman" w:cs="Times New Roman"/>
          <w:sz w:val="24"/>
          <w:szCs w:val="24"/>
        </w:rPr>
        <w:t>. 1,3m</w:t>
      </w: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4ADC">
        <w:rPr>
          <w:rFonts w:ascii="Times New Roman" w:hAnsi="Times New Roman" w:cs="Times New Roman"/>
          <w:sz w:val="24"/>
          <w:szCs w:val="24"/>
          <w:u w:val="single"/>
        </w:rPr>
        <w:t>Biuro nr 102:</w:t>
      </w: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</w:rPr>
      </w:pPr>
      <w:r w:rsidRPr="00D04ADC">
        <w:rPr>
          <w:rFonts w:ascii="Times New Roman" w:hAnsi="Times New Roman" w:cs="Times New Roman"/>
          <w:sz w:val="24"/>
          <w:szCs w:val="24"/>
        </w:rPr>
        <w:t>-wymiana opraw oświetleniowych ( oprawy dostarczy ,lub dokona wyboru   inwestor. Koszt zakupu opraw zostanie doliczony do ceny oferty)</w:t>
      </w: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</w:rPr>
      </w:pPr>
      <w:r w:rsidRPr="00D04ADC">
        <w:rPr>
          <w:rFonts w:ascii="Times New Roman" w:hAnsi="Times New Roman" w:cs="Times New Roman"/>
          <w:sz w:val="24"/>
          <w:szCs w:val="24"/>
        </w:rPr>
        <w:lastRenderedPageBreak/>
        <w:t>-malowanie  emulsyjne  sufitu</w:t>
      </w: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</w:rPr>
      </w:pPr>
      <w:r w:rsidRPr="00D04ADC">
        <w:rPr>
          <w:rFonts w:ascii="Times New Roman" w:hAnsi="Times New Roman" w:cs="Times New Roman"/>
          <w:sz w:val="24"/>
          <w:szCs w:val="24"/>
        </w:rPr>
        <w:t>-malowanie emulsyjne ścian powyżej wysokości 1,3m</w:t>
      </w: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</w:rPr>
      </w:pPr>
      <w:r w:rsidRPr="00D04ADC">
        <w:rPr>
          <w:rFonts w:ascii="Times New Roman" w:hAnsi="Times New Roman" w:cs="Times New Roman"/>
          <w:sz w:val="24"/>
          <w:szCs w:val="24"/>
        </w:rPr>
        <w:t>-wykonanie tynku żywicznego do wysokości 1,3m</w:t>
      </w: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</w:rPr>
      </w:pPr>
      <w:r w:rsidRPr="00D04ADC">
        <w:rPr>
          <w:rFonts w:ascii="Times New Roman" w:hAnsi="Times New Roman" w:cs="Times New Roman"/>
          <w:sz w:val="24"/>
          <w:szCs w:val="24"/>
        </w:rPr>
        <w:t>-wykonanie posadzki ceramicznej ( wyboru płytek dokona inwestor .Koszt zakupu zostanie doliczony do ceny oferty).</w:t>
      </w:r>
    </w:p>
    <w:p w:rsidR="00D04ADC" w:rsidRPr="00D04ADC" w:rsidRDefault="00D04ADC" w:rsidP="00D04ADC">
      <w:pPr>
        <w:rPr>
          <w:rFonts w:ascii="Times New Roman" w:hAnsi="Times New Roman" w:cs="Times New Roman"/>
          <w:sz w:val="24"/>
          <w:szCs w:val="24"/>
        </w:rPr>
      </w:pPr>
      <w:r w:rsidRPr="00D04ADC">
        <w:rPr>
          <w:rFonts w:ascii="Times New Roman" w:hAnsi="Times New Roman" w:cs="Times New Roman"/>
          <w:sz w:val="24"/>
          <w:szCs w:val="24"/>
        </w:rPr>
        <w:t>W ramach robót  wykonawca uwzględni wymianę osprzętu elektrycznego : gniazda i włączniki.</w:t>
      </w:r>
    </w:p>
    <w:p w:rsidR="00446EF6" w:rsidRPr="00D04ADC" w:rsidRDefault="00446EF6" w:rsidP="00446EF6">
      <w:pPr>
        <w:pStyle w:val="Textbody"/>
        <w:jc w:val="both"/>
        <w:rPr>
          <w:rFonts w:cs="Times New Roman"/>
          <w:b w:val="0"/>
          <w:sz w:val="24"/>
          <w:szCs w:val="24"/>
        </w:rPr>
      </w:pPr>
    </w:p>
    <w:p w:rsidR="00446EF6" w:rsidRDefault="00446EF6" w:rsidP="00446EF6">
      <w:pPr>
        <w:pStyle w:val="Textbody"/>
        <w:jc w:val="both"/>
        <w:rPr>
          <w:rFonts w:ascii="Arial" w:hAnsi="Arial"/>
          <w:b w:val="0"/>
          <w:sz w:val="24"/>
        </w:rPr>
      </w:pP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§ 2 </w:t>
      </w: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Całość robót zostanie wykonana z materiału Wykonawcy.</w:t>
      </w: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§ 3 </w:t>
      </w:r>
    </w:p>
    <w:p w:rsidR="00446EF6" w:rsidRDefault="00446EF6" w:rsidP="00446EF6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jc w:val="both"/>
        <w:rPr>
          <w:lang w:val="pl-PL"/>
        </w:rPr>
      </w:pPr>
      <w:r>
        <w:rPr>
          <w:rFonts w:ascii="Arial" w:hAnsi="Arial"/>
          <w:sz w:val="24"/>
          <w:lang w:val="pl-PL"/>
        </w:rPr>
        <w:t>Termin wykonania :</w:t>
      </w:r>
      <w:r>
        <w:rPr>
          <w:rFonts w:ascii="Arial" w:hAnsi="Arial"/>
          <w:b/>
          <w:sz w:val="24"/>
          <w:lang w:val="pl-PL"/>
        </w:rPr>
        <w:t xml:space="preserve"> </w:t>
      </w:r>
      <w:r>
        <w:rPr>
          <w:rFonts w:ascii="Arial" w:hAnsi="Arial"/>
          <w:sz w:val="24"/>
          <w:lang w:val="pl-PL"/>
        </w:rPr>
        <w:t xml:space="preserve">  </w:t>
      </w:r>
      <w:r w:rsidRPr="00446EF6">
        <w:rPr>
          <w:rFonts w:ascii="Arial" w:hAnsi="Arial"/>
          <w:b/>
          <w:sz w:val="24"/>
          <w:lang w:val="pl-PL"/>
        </w:rPr>
        <w:t>4</w:t>
      </w:r>
      <w:r>
        <w:rPr>
          <w:rFonts w:ascii="Arial" w:hAnsi="Arial"/>
          <w:b/>
          <w:sz w:val="24"/>
          <w:lang w:val="pl-PL"/>
        </w:rPr>
        <w:t xml:space="preserve">  tygodnie</w:t>
      </w:r>
      <w:r>
        <w:rPr>
          <w:rFonts w:ascii="Arial" w:hAnsi="Arial"/>
          <w:sz w:val="24"/>
          <w:lang w:val="pl-PL"/>
        </w:rPr>
        <w:t xml:space="preserve"> od dnia podpisania umowy</w:t>
      </w:r>
      <w:r>
        <w:rPr>
          <w:rFonts w:ascii="Arial" w:hAnsi="Arial"/>
          <w:b/>
          <w:sz w:val="24"/>
          <w:lang w:val="pl-PL"/>
        </w:rPr>
        <w:t>.</w:t>
      </w:r>
      <w:r>
        <w:rPr>
          <w:rFonts w:ascii="Arial" w:hAnsi="Arial"/>
          <w:sz w:val="24"/>
          <w:lang w:val="pl-PL"/>
        </w:rPr>
        <w:t xml:space="preserve"> </w:t>
      </w:r>
    </w:p>
    <w:p w:rsidR="00446EF6" w:rsidRDefault="00446EF6" w:rsidP="00446EF6">
      <w:pPr>
        <w:pStyle w:val="Standard"/>
        <w:jc w:val="both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jc w:val="both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4</w:t>
      </w:r>
    </w:p>
    <w:p w:rsidR="00446EF6" w:rsidRDefault="00446EF6" w:rsidP="00446EF6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jc w:val="both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sz w:val="24"/>
          <w:lang w:val="pl-PL"/>
        </w:rPr>
        <w:t>1.Wartość wynagrodzenia określona jest kwotą ryczałtową w wysokości :</w:t>
      </w:r>
      <w:r>
        <w:rPr>
          <w:rFonts w:ascii="Arial" w:hAnsi="Arial"/>
          <w:b/>
          <w:sz w:val="24"/>
          <w:lang w:val="pl-PL"/>
        </w:rPr>
        <w:t xml:space="preserve"> ……. zł    </w:t>
      </w:r>
    </w:p>
    <w:p w:rsidR="00446EF6" w:rsidRDefault="00446EF6" w:rsidP="00446EF6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 xml:space="preserve">   brutto wraz z podatkiem VAT    </w:t>
      </w:r>
      <w:r>
        <w:rPr>
          <w:rFonts w:ascii="Arial" w:hAnsi="Arial"/>
          <w:sz w:val="24"/>
          <w:lang w:val="pl-PL"/>
        </w:rPr>
        <w:t>(słownie złotych: ……………………………….. )</w:t>
      </w:r>
    </w:p>
    <w:p w:rsidR="00446EF6" w:rsidRDefault="00446EF6" w:rsidP="00446EF6">
      <w:pPr>
        <w:pStyle w:val="Standard"/>
        <w:tabs>
          <w:tab w:val="left" w:pos="360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2.Kwota określona w ust.1 zawiera wszelkie koszty związane z realizacją zadania.</w:t>
      </w:r>
    </w:p>
    <w:p w:rsidR="00446EF6" w:rsidRDefault="00446EF6" w:rsidP="00446EF6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3.Rozliczenie  za wykonane roboty nastąpi jednorazowo  - po zakończeniu robót   </w:t>
      </w:r>
    </w:p>
    <w:p w:rsidR="00446EF6" w:rsidRDefault="00446EF6" w:rsidP="00446EF6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w oparciu o fakturę wystawioną na  podstawie  protokołu odbioru robót , płatną w   </w:t>
      </w:r>
    </w:p>
    <w:p w:rsidR="00446EF6" w:rsidRDefault="00446EF6" w:rsidP="00446EF6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terminie 14 dni od daty jej otrzymania przez Zamawiającego.</w:t>
      </w: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4.Po zakończeniu całości robót spisany zostanie protokół  odbioru robót  </w:t>
      </w: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dojący podstawę do wystawienia  faktury.</w:t>
      </w: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Z dniem  spisania tego   protokołu rozpoczyna  się bieg gwarancji .</w:t>
      </w: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</w:p>
    <w:p w:rsidR="008E1E2D" w:rsidRDefault="008E1E2D" w:rsidP="00446EF6">
      <w:pPr>
        <w:pStyle w:val="Standard"/>
        <w:rPr>
          <w:rFonts w:ascii="Arial" w:hAnsi="Arial"/>
          <w:sz w:val="24"/>
          <w:lang w:val="pl-PL"/>
        </w:rPr>
      </w:pPr>
    </w:p>
    <w:p w:rsidR="008E1E2D" w:rsidRDefault="008E1E2D" w:rsidP="00446EF6">
      <w:pPr>
        <w:pStyle w:val="Standard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5</w:t>
      </w:r>
    </w:p>
    <w:p w:rsidR="00446EF6" w:rsidRDefault="00446EF6" w:rsidP="00446EF6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Wykonawca udziela 36-miesięcznej gwarancji na wykonane przez siebie roboty.</w:t>
      </w:r>
    </w:p>
    <w:p w:rsidR="008E1E2D" w:rsidRDefault="008E1E2D" w:rsidP="00446EF6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6</w:t>
      </w:r>
    </w:p>
    <w:p w:rsidR="00446EF6" w:rsidRDefault="00446EF6" w:rsidP="00446EF6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1.Zamawiający zapłaci Wykonawcy Karę umowną w razie odstąpienia od umowy przez Zamawiającego-w wysokości 10%wynagrodzenia umownego.</w:t>
      </w:r>
    </w:p>
    <w:p w:rsidR="00446EF6" w:rsidRDefault="00446EF6" w:rsidP="00446EF6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2.Wykonawca zapłaci Zamawiającemu karę umowną w razie zwłoki w wykonaniu przedmiotu umowy - </w:t>
      </w:r>
      <w:r>
        <w:rPr>
          <w:rFonts w:ascii="Arial" w:hAnsi="Arial"/>
          <w:color w:val="000000"/>
          <w:sz w:val="24"/>
          <w:lang w:val="pl-PL"/>
        </w:rPr>
        <w:t xml:space="preserve"> w wysokości 1% całkowitej  wartości Umowy za każdy dzień zwłoki, jeśli ukończenie jest późniejsze niż wymagany termin wykonania , a  przyczyna zwłoki leży po stronie Wykonawcy. </w:t>
      </w:r>
    </w:p>
    <w:p w:rsidR="00446EF6" w:rsidRDefault="00446EF6" w:rsidP="00446EF6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3.W razie odstąpienia od umowy przez Wykonawcę 20% wynagrodzenia umownego.</w:t>
      </w:r>
    </w:p>
    <w:p w:rsidR="00446EF6" w:rsidRDefault="00446EF6" w:rsidP="00446EF6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lastRenderedPageBreak/>
        <w:t>4.Niezależnie od kar umownych strony mogą dochodzić odszkodowania  uzupełniającego na zasadach ogólnych w przypadku ,gdy szkoda przekracza wysokość kar umownych.</w:t>
      </w:r>
    </w:p>
    <w:p w:rsidR="00446EF6" w:rsidRDefault="00446EF6" w:rsidP="00446EF6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5.Za opóźnienia w zapłacie wynagrodzenia umownego Wykonawca stosować będzie odsetki ustawowe.</w:t>
      </w:r>
    </w:p>
    <w:p w:rsidR="00446EF6" w:rsidRDefault="00446EF6" w:rsidP="00446EF6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7</w:t>
      </w:r>
    </w:p>
    <w:p w:rsidR="00446EF6" w:rsidRDefault="00446EF6" w:rsidP="00446EF6">
      <w:pPr>
        <w:pStyle w:val="Standard"/>
        <w:ind w:left="284" w:hanging="284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ind w:left="284" w:hanging="284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Zmiana postanowień niniejszej umowy może nastąpić za zgodą obu stron</w:t>
      </w:r>
    </w:p>
    <w:p w:rsidR="00446EF6" w:rsidRDefault="00446EF6" w:rsidP="00446EF6">
      <w:pPr>
        <w:pStyle w:val="Standard"/>
        <w:ind w:left="284" w:hanging="284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na piśmie pod rygorem nieważności takiej zmiany.</w:t>
      </w:r>
    </w:p>
    <w:p w:rsidR="00446EF6" w:rsidRDefault="00446EF6" w:rsidP="00446EF6">
      <w:pPr>
        <w:pStyle w:val="Standard"/>
        <w:jc w:val="both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tabs>
          <w:tab w:val="left" w:pos="283"/>
          <w:tab w:val="left" w:pos="1492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8</w:t>
      </w:r>
    </w:p>
    <w:p w:rsidR="00446EF6" w:rsidRDefault="00446EF6" w:rsidP="00446EF6">
      <w:pPr>
        <w:pStyle w:val="Standard"/>
        <w:tabs>
          <w:tab w:val="left" w:pos="283"/>
          <w:tab w:val="left" w:pos="1492"/>
        </w:tabs>
        <w:jc w:val="both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tabs>
          <w:tab w:val="left" w:pos="283"/>
          <w:tab w:val="left" w:pos="1492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Właściwym do rozpoznania sporów wynikłych na tle realizacji niniejszej Umowy jest właściwy dla  Zamawiającego Sąd .</w:t>
      </w:r>
    </w:p>
    <w:p w:rsidR="00446EF6" w:rsidRDefault="00446EF6" w:rsidP="00446EF6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9</w:t>
      </w:r>
    </w:p>
    <w:p w:rsidR="00446EF6" w:rsidRDefault="00446EF6" w:rsidP="00446EF6">
      <w:pPr>
        <w:pStyle w:val="Standard"/>
        <w:tabs>
          <w:tab w:val="left" w:pos="926"/>
        </w:tabs>
        <w:jc w:val="center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W sprawach nieuregulowanych niniejszą Umową stosuje się przepisy , Kodeksu Cywilnego oraz w sprawach procesowych przepisy Kodeksu Postępowania Cywilnego.</w:t>
      </w:r>
    </w:p>
    <w:p w:rsidR="00446EF6" w:rsidRDefault="00446EF6" w:rsidP="00446EF6">
      <w:pPr>
        <w:pStyle w:val="Standard"/>
        <w:tabs>
          <w:tab w:val="left" w:pos="926"/>
        </w:tabs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tabs>
          <w:tab w:val="left" w:pos="926"/>
        </w:tabs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tabs>
          <w:tab w:val="left" w:pos="926"/>
        </w:tabs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10</w:t>
      </w:r>
    </w:p>
    <w:p w:rsidR="00446EF6" w:rsidRDefault="00446EF6" w:rsidP="00446EF6">
      <w:pPr>
        <w:pStyle w:val="Standard"/>
        <w:tabs>
          <w:tab w:val="left" w:pos="926"/>
        </w:tabs>
        <w:jc w:val="center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Umowę niniejszą sporządzono  w czterech  egzemplarzach, po dwa egzemplarze dla każdej ze stron.</w:t>
      </w:r>
    </w:p>
    <w:p w:rsidR="00446EF6" w:rsidRDefault="00446EF6" w:rsidP="00446EF6">
      <w:pPr>
        <w:pStyle w:val="Standard"/>
        <w:tabs>
          <w:tab w:val="left" w:pos="926"/>
        </w:tabs>
        <w:jc w:val="center"/>
        <w:rPr>
          <w:rFonts w:ascii="Arial" w:hAnsi="Arial"/>
          <w:sz w:val="24"/>
          <w:lang w:val="pl-PL"/>
        </w:rPr>
      </w:pPr>
    </w:p>
    <w:p w:rsidR="00446EF6" w:rsidRDefault="00446EF6" w:rsidP="00446EF6">
      <w:pPr>
        <w:pStyle w:val="Standard"/>
        <w:tabs>
          <w:tab w:val="left" w:pos="926"/>
        </w:tabs>
        <w:jc w:val="center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 </w:t>
      </w:r>
    </w:p>
    <w:p w:rsidR="00446EF6" w:rsidRDefault="00446EF6" w:rsidP="00446EF6">
      <w:pPr>
        <w:pStyle w:val="Standard"/>
        <w:tabs>
          <w:tab w:val="left" w:pos="5387"/>
        </w:tabs>
        <w:jc w:val="both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 xml:space="preserve">                                                                                            </w:t>
      </w:r>
    </w:p>
    <w:p w:rsidR="00446EF6" w:rsidRDefault="00446EF6" w:rsidP="00446EF6">
      <w:pPr>
        <w:pStyle w:val="Standard"/>
        <w:tabs>
          <w:tab w:val="left" w:pos="5387"/>
        </w:tabs>
        <w:jc w:val="both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>WYKONAWCA :                                                                    ZAMAWIAJĄCY:</w:t>
      </w:r>
      <w:r>
        <w:rPr>
          <w:rFonts w:ascii="Arial" w:hAnsi="Arial"/>
          <w:b/>
          <w:sz w:val="24"/>
          <w:lang w:val="pl-PL"/>
        </w:rPr>
        <w:tab/>
      </w:r>
    </w:p>
    <w:p w:rsidR="00446EF6" w:rsidRDefault="00446EF6"/>
    <w:p w:rsidR="00D04ADC" w:rsidRDefault="00D04ADC"/>
    <w:p w:rsidR="00D04ADC" w:rsidRDefault="00D04ADC"/>
    <w:p w:rsidR="00D04ADC" w:rsidRDefault="00D04ADC"/>
    <w:p w:rsidR="00D04ADC" w:rsidRDefault="00D04ADC"/>
    <w:p w:rsidR="00D04ADC" w:rsidRDefault="00D04ADC"/>
    <w:p w:rsidR="00D04ADC" w:rsidRDefault="00D04ADC"/>
    <w:p w:rsidR="00D04ADC" w:rsidRDefault="00D04ADC"/>
    <w:p w:rsidR="00D04ADC" w:rsidRDefault="00D04ADC"/>
    <w:p w:rsidR="00446EF6" w:rsidRDefault="008E1E2D">
      <w:r>
        <w:t>a</w:t>
      </w:r>
      <w:r w:rsidR="00446EF6">
        <w:t>kceptuję:  ……………………………………</w:t>
      </w:r>
    </w:p>
    <w:p w:rsidR="00446EF6" w:rsidRDefault="00446EF6">
      <w:r>
        <w:t xml:space="preserve">                          podpis oferenta</w:t>
      </w:r>
    </w:p>
    <w:sectPr w:rsidR="00446EF6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Frutiger SAIN It v.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46EF6"/>
    <w:rsid w:val="000B068C"/>
    <w:rsid w:val="00446EF6"/>
    <w:rsid w:val="004E70F9"/>
    <w:rsid w:val="00753899"/>
    <w:rsid w:val="008E1E2D"/>
    <w:rsid w:val="00B13455"/>
    <w:rsid w:val="00BE11D6"/>
    <w:rsid w:val="00CB473A"/>
    <w:rsid w:val="00D04ADC"/>
    <w:rsid w:val="00E8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6EF6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ourier" w:eastAsia="Times New Roman" w:hAnsi="Courier" w:cs="Frutiger SAIN It v.1"/>
      <w:kern w:val="3"/>
      <w:sz w:val="20"/>
      <w:szCs w:val="20"/>
      <w:lang w:val="en-US" w:eastAsia="pl-PL"/>
    </w:rPr>
  </w:style>
  <w:style w:type="paragraph" w:customStyle="1" w:styleId="Textbody">
    <w:name w:val="Text body"/>
    <w:basedOn w:val="Standard"/>
    <w:rsid w:val="00446EF6"/>
    <w:pPr>
      <w:widowControl/>
      <w:jc w:val="center"/>
    </w:pPr>
    <w:rPr>
      <w:rFonts w:ascii="Times New Roman" w:hAnsi="Times New Roman"/>
      <w:b/>
      <w:sz w:val="2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588</Words>
  <Characters>3530</Characters>
  <Application>Microsoft Office Word</Application>
  <DocSecurity>0</DocSecurity>
  <Lines>29</Lines>
  <Paragraphs>8</Paragraphs>
  <ScaleCrop>false</ScaleCrop>
  <Company>ATC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5</cp:revision>
  <dcterms:created xsi:type="dcterms:W3CDTF">2016-09-09T13:45:00Z</dcterms:created>
  <dcterms:modified xsi:type="dcterms:W3CDTF">2016-09-15T13:41:00Z</dcterms:modified>
</cp:coreProperties>
</file>