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0A" w:rsidRPr="00985F4F" w:rsidRDefault="0098540A" w:rsidP="00050995">
      <w:pPr>
        <w:spacing w:after="0"/>
        <w:rPr>
          <w:rFonts w:ascii="Times New Roman" w:hAnsi="Times New Roman" w:cs="Times New Roman"/>
        </w:rPr>
      </w:pPr>
      <w:r w:rsidRPr="00985F4F">
        <w:rPr>
          <w:rFonts w:ascii="Times New Roman" w:hAnsi="Times New Roman" w:cs="Times New Roman"/>
        </w:rPr>
        <w:t xml:space="preserve">Nr referencyjny nadany sprawie przez Zamawiającego: </w:t>
      </w:r>
      <w:r w:rsidRPr="00985F4F">
        <w:rPr>
          <w:rFonts w:ascii="Times New Roman" w:hAnsi="Times New Roman" w:cs="Times New Roman"/>
        </w:rPr>
        <w:tab/>
      </w:r>
      <w:r w:rsidRPr="00985F4F">
        <w:rPr>
          <w:rFonts w:ascii="Times New Roman" w:hAnsi="Times New Roman" w:cs="Times New Roman"/>
        </w:rPr>
        <w:tab/>
      </w:r>
      <w:r w:rsidRPr="00985F4F">
        <w:rPr>
          <w:rFonts w:ascii="Times New Roman" w:hAnsi="Times New Roman" w:cs="Times New Roman"/>
        </w:rPr>
        <w:tab/>
      </w:r>
      <w:r w:rsidRPr="00985F4F">
        <w:rPr>
          <w:rFonts w:ascii="Times New Roman" w:hAnsi="Times New Roman" w:cs="Times New Roman"/>
        </w:rPr>
        <w:tab/>
      </w:r>
    </w:p>
    <w:p w:rsidR="0098540A" w:rsidRPr="00985F4F" w:rsidRDefault="00967C06" w:rsidP="00050995">
      <w:pPr>
        <w:spacing w:after="0"/>
        <w:rPr>
          <w:rFonts w:ascii="Times New Roman" w:hAnsi="Times New Roman" w:cs="Times New Roman"/>
        </w:rPr>
      </w:pPr>
      <w:r w:rsidRPr="00985F4F">
        <w:rPr>
          <w:rFonts w:ascii="Times New Roman" w:hAnsi="Times New Roman" w:cs="Times New Roman"/>
        </w:rPr>
        <w:t>RG.</w:t>
      </w:r>
      <w:r w:rsidR="00F232AE" w:rsidRPr="00985F4F">
        <w:rPr>
          <w:rFonts w:ascii="Times New Roman" w:hAnsi="Times New Roman" w:cs="Times New Roman"/>
        </w:rPr>
        <w:t>V.</w:t>
      </w:r>
      <w:r w:rsidRPr="00985F4F">
        <w:rPr>
          <w:rFonts w:ascii="Times New Roman" w:hAnsi="Times New Roman" w:cs="Times New Roman"/>
        </w:rPr>
        <w:t>271.</w:t>
      </w:r>
      <w:r w:rsidR="00985F4F" w:rsidRPr="00985F4F">
        <w:rPr>
          <w:rFonts w:ascii="Times New Roman" w:hAnsi="Times New Roman" w:cs="Times New Roman"/>
        </w:rPr>
        <w:t>11</w:t>
      </w:r>
      <w:r w:rsidRPr="00985F4F">
        <w:rPr>
          <w:rFonts w:ascii="Times New Roman" w:hAnsi="Times New Roman" w:cs="Times New Roman"/>
        </w:rPr>
        <w:t>.2017</w:t>
      </w:r>
    </w:p>
    <w:p w:rsidR="0098540A" w:rsidRPr="00985F4F" w:rsidRDefault="0098540A" w:rsidP="00050995">
      <w:pPr>
        <w:spacing w:after="0"/>
        <w:rPr>
          <w:rFonts w:ascii="Times New Roman" w:hAnsi="Times New Roman" w:cs="Times New Roman"/>
        </w:rPr>
      </w:pPr>
    </w:p>
    <w:p w:rsidR="0098540A" w:rsidRPr="00985F4F" w:rsidRDefault="0098540A" w:rsidP="00050995">
      <w:pPr>
        <w:spacing w:after="0"/>
        <w:rPr>
          <w:rFonts w:ascii="Times New Roman" w:hAnsi="Times New Roman" w:cs="Times New Roman"/>
        </w:rPr>
      </w:pPr>
    </w:p>
    <w:p w:rsidR="00985F4F" w:rsidRDefault="00985F4F" w:rsidP="00050995">
      <w:pPr>
        <w:spacing w:after="0"/>
        <w:jc w:val="center"/>
        <w:rPr>
          <w:rFonts w:ascii="Times New Roman" w:hAnsi="Times New Roman" w:cs="Times New Roman"/>
          <w:b/>
          <w:sz w:val="24"/>
          <w:szCs w:val="24"/>
        </w:rPr>
      </w:pPr>
    </w:p>
    <w:p w:rsidR="00985F4F" w:rsidRDefault="00985F4F" w:rsidP="00050995">
      <w:pPr>
        <w:spacing w:after="0"/>
        <w:jc w:val="center"/>
        <w:rPr>
          <w:rFonts w:ascii="Times New Roman" w:hAnsi="Times New Roman" w:cs="Times New Roman"/>
          <w:b/>
          <w:sz w:val="24"/>
          <w:szCs w:val="24"/>
        </w:rPr>
      </w:pPr>
    </w:p>
    <w:p w:rsidR="00985F4F" w:rsidRDefault="00985F4F" w:rsidP="00050995">
      <w:pPr>
        <w:spacing w:after="0"/>
        <w:jc w:val="center"/>
        <w:rPr>
          <w:rFonts w:ascii="Times New Roman" w:hAnsi="Times New Roman" w:cs="Times New Roman"/>
          <w:b/>
          <w:sz w:val="24"/>
          <w:szCs w:val="24"/>
        </w:rPr>
      </w:pPr>
    </w:p>
    <w:p w:rsidR="0098540A" w:rsidRPr="00985F4F" w:rsidRDefault="0098540A" w:rsidP="00050995">
      <w:pPr>
        <w:spacing w:after="0"/>
        <w:jc w:val="center"/>
        <w:rPr>
          <w:rFonts w:ascii="Times New Roman" w:hAnsi="Times New Roman" w:cs="Times New Roman"/>
          <w:b/>
          <w:sz w:val="24"/>
          <w:szCs w:val="24"/>
        </w:rPr>
      </w:pPr>
      <w:r w:rsidRPr="00985F4F">
        <w:rPr>
          <w:rFonts w:ascii="Times New Roman" w:hAnsi="Times New Roman" w:cs="Times New Roman"/>
          <w:b/>
          <w:sz w:val="24"/>
          <w:szCs w:val="24"/>
        </w:rPr>
        <w:t>SPECYFIKACJA ISTOTNYCH WARUNKÓW ZAMÓWIENIA</w:t>
      </w:r>
    </w:p>
    <w:p w:rsidR="009D5904" w:rsidRPr="00985F4F" w:rsidRDefault="009D5904" w:rsidP="00050995">
      <w:pPr>
        <w:spacing w:after="0"/>
        <w:jc w:val="center"/>
        <w:rPr>
          <w:rFonts w:ascii="Times New Roman" w:hAnsi="Times New Roman" w:cs="Times New Roman"/>
          <w:b/>
          <w:sz w:val="24"/>
          <w:szCs w:val="24"/>
        </w:rPr>
      </w:pPr>
    </w:p>
    <w:p w:rsidR="0098540A" w:rsidRPr="00985F4F" w:rsidRDefault="0098540A" w:rsidP="00050995">
      <w:pPr>
        <w:spacing w:after="0"/>
        <w:jc w:val="center"/>
        <w:rPr>
          <w:rFonts w:ascii="Times New Roman" w:hAnsi="Times New Roman" w:cs="Times New Roman"/>
        </w:rPr>
      </w:pPr>
      <w:r w:rsidRPr="00985F4F">
        <w:rPr>
          <w:rFonts w:ascii="Times New Roman" w:hAnsi="Times New Roman" w:cs="Times New Roman"/>
        </w:rPr>
        <w:t>dla zamówienia o wartości</w:t>
      </w:r>
      <w:r w:rsidR="00FA03DA" w:rsidRPr="00985F4F">
        <w:rPr>
          <w:rFonts w:ascii="Times New Roman" w:hAnsi="Times New Roman" w:cs="Times New Roman"/>
        </w:rPr>
        <w:t xml:space="preserve"> nieprzekraczającej równowartości</w:t>
      </w:r>
      <w:r w:rsidRPr="00985F4F">
        <w:rPr>
          <w:rFonts w:ascii="Times New Roman" w:hAnsi="Times New Roman" w:cs="Times New Roman"/>
        </w:rPr>
        <w:t xml:space="preserve"> kwot określonych w przepisach wydanych na podstawie art. 11 ust. 8 ustawy Prawo Zamówień Publicznych</w:t>
      </w:r>
    </w:p>
    <w:p w:rsidR="00520D19" w:rsidRPr="00985F4F" w:rsidRDefault="00520D19" w:rsidP="00050995">
      <w:pPr>
        <w:spacing w:after="0"/>
        <w:jc w:val="center"/>
        <w:rPr>
          <w:rFonts w:ascii="Times New Roman" w:hAnsi="Times New Roman" w:cs="Times New Roman"/>
        </w:rPr>
      </w:pPr>
    </w:p>
    <w:p w:rsidR="0098540A" w:rsidRPr="00985F4F" w:rsidRDefault="0098540A" w:rsidP="007819DA">
      <w:pPr>
        <w:tabs>
          <w:tab w:val="left" w:pos="5007"/>
        </w:tabs>
        <w:spacing w:after="0"/>
        <w:jc w:val="center"/>
        <w:rPr>
          <w:rFonts w:ascii="Times New Roman" w:hAnsi="Times New Roman" w:cs="Times New Roman"/>
        </w:rPr>
      </w:pPr>
      <w:r w:rsidRPr="00985F4F">
        <w:rPr>
          <w:rFonts w:ascii="Times New Roman" w:hAnsi="Times New Roman" w:cs="Times New Roman"/>
        </w:rPr>
        <w:t>pn.:</w:t>
      </w:r>
      <w:r w:rsidR="00967C06" w:rsidRPr="00985F4F">
        <w:rPr>
          <w:rFonts w:ascii="Times New Roman" w:hAnsi="Times New Roman" w:cs="Times New Roman"/>
          <w:b/>
          <w:color w:val="000000"/>
          <w:sz w:val="24"/>
          <w:szCs w:val="24"/>
        </w:rPr>
        <w:t xml:space="preserve"> </w:t>
      </w:r>
      <w:r w:rsidR="00985F4F" w:rsidRPr="00985F4F">
        <w:rPr>
          <w:rFonts w:ascii="Times New Roman" w:hAnsi="Times New Roman" w:cs="Times New Roman"/>
          <w:b/>
          <w:color w:val="000000"/>
          <w:sz w:val="24"/>
          <w:szCs w:val="24"/>
        </w:rPr>
        <w:t>Budowa oświetlenia drogowego w Gminie Lubasz w miejscowości Dębe</w:t>
      </w:r>
      <w:r w:rsidR="00985F4F" w:rsidRPr="00985F4F">
        <w:rPr>
          <w:rFonts w:ascii="Times New Roman" w:hAnsi="Times New Roman" w:cs="Times New Roman"/>
          <w:b/>
          <w:color w:val="000000"/>
        </w:rPr>
        <w:t xml:space="preserve"> i Lubasz</w:t>
      </w:r>
    </w:p>
    <w:p w:rsidR="0098540A" w:rsidRPr="00985F4F" w:rsidRDefault="0098540A" w:rsidP="00050995">
      <w:pPr>
        <w:spacing w:after="0"/>
        <w:rPr>
          <w:rFonts w:ascii="Times New Roman" w:hAnsi="Times New Roman" w:cs="Times New Roman"/>
        </w:rPr>
      </w:pPr>
    </w:p>
    <w:p w:rsidR="0098540A" w:rsidRPr="00985F4F" w:rsidRDefault="0098540A" w:rsidP="00050995">
      <w:pPr>
        <w:spacing w:after="0"/>
        <w:rPr>
          <w:rFonts w:ascii="Times New Roman" w:hAnsi="Times New Roman" w:cs="Times New Roman"/>
        </w:rPr>
      </w:pPr>
    </w:p>
    <w:p w:rsidR="0098540A" w:rsidRPr="00985F4F" w:rsidRDefault="0098540A" w:rsidP="00050995">
      <w:pPr>
        <w:spacing w:after="0"/>
        <w:rPr>
          <w:rFonts w:ascii="Times New Roman" w:hAnsi="Times New Roman" w:cs="Times New Roman"/>
        </w:rPr>
      </w:pPr>
    </w:p>
    <w:p w:rsidR="0098540A" w:rsidRDefault="00985F4F" w:rsidP="00050995">
      <w:pPr>
        <w:spacing w:after="0"/>
        <w:rPr>
          <w:rFonts w:ascii="Times New Roman" w:hAnsi="Times New Roman" w:cs="Times New Roman"/>
        </w:rPr>
      </w:pPr>
      <w:r>
        <w:rPr>
          <w:rFonts w:ascii="Times New Roman" w:hAnsi="Times New Roman" w:cs="Times New Roman"/>
        </w:rPr>
        <w:t>Sporządził:</w:t>
      </w:r>
    </w:p>
    <w:p w:rsidR="00985F4F" w:rsidRDefault="00985F4F" w:rsidP="00050995">
      <w:pPr>
        <w:spacing w:after="0"/>
        <w:rPr>
          <w:rFonts w:ascii="Times New Roman" w:hAnsi="Times New Roman" w:cs="Times New Roman"/>
        </w:rPr>
      </w:pPr>
    </w:p>
    <w:p w:rsidR="00985F4F" w:rsidRDefault="00985F4F" w:rsidP="00050995">
      <w:pPr>
        <w:spacing w:after="0"/>
        <w:rPr>
          <w:rFonts w:ascii="Times New Roman" w:hAnsi="Times New Roman" w:cs="Times New Roman"/>
        </w:rPr>
      </w:pPr>
    </w:p>
    <w:p w:rsidR="00985F4F" w:rsidRPr="00985F4F" w:rsidRDefault="00985F4F" w:rsidP="00050995">
      <w:pPr>
        <w:spacing w:after="0"/>
        <w:rPr>
          <w:rFonts w:ascii="Times New Roman" w:hAnsi="Times New Roman" w:cs="Times New Roman"/>
        </w:rPr>
      </w:pPr>
      <w:r>
        <w:rPr>
          <w:rFonts w:ascii="Times New Roman" w:hAnsi="Times New Roman" w:cs="Times New Roman"/>
        </w:rPr>
        <w:t>…………………………………….</w:t>
      </w:r>
    </w:p>
    <w:p w:rsidR="0098540A" w:rsidRPr="00985F4F" w:rsidRDefault="0098540A" w:rsidP="00050995">
      <w:pPr>
        <w:spacing w:after="0"/>
        <w:rPr>
          <w:rFonts w:ascii="Times New Roman" w:hAnsi="Times New Roman" w:cs="Times New Roman"/>
        </w:rPr>
      </w:pPr>
    </w:p>
    <w:p w:rsidR="0098540A" w:rsidRPr="00985F4F" w:rsidRDefault="0098540A" w:rsidP="00050995">
      <w:pPr>
        <w:spacing w:after="0"/>
        <w:rPr>
          <w:rFonts w:ascii="Times New Roman" w:hAnsi="Times New Roman" w:cs="Times New Roman"/>
        </w:rPr>
      </w:pPr>
    </w:p>
    <w:p w:rsidR="0098540A" w:rsidRPr="00985F4F" w:rsidRDefault="0098540A" w:rsidP="00050995">
      <w:pPr>
        <w:spacing w:after="0"/>
        <w:rPr>
          <w:rFonts w:ascii="Times New Roman" w:hAnsi="Times New Roman" w:cs="Times New Roman"/>
        </w:rPr>
      </w:pPr>
    </w:p>
    <w:p w:rsidR="0098540A" w:rsidRPr="00985F4F" w:rsidRDefault="0098540A" w:rsidP="00050995">
      <w:pPr>
        <w:spacing w:after="0"/>
        <w:rPr>
          <w:rFonts w:ascii="Times New Roman" w:hAnsi="Times New Roman" w:cs="Times New Roman"/>
        </w:rPr>
      </w:pPr>
    </w:p>
    <w:p w:rsidR="0098540A" w:rsidRDefault="0098540A" w:rsidP="00050995">
      <w:pPr>
        <w:spacing w:after="0"/>
        <w:rPr>
          <w:rFonts w:ascii="Times New Roman" w:hAnsi="Times New Roman" w:cs="Times New Roman"/>
        </w:rPr>
      </w:pPr>
      <w:r w:rsidRPr="00985F4F">
        <w:rPr>
          <w:rFonts w:ascii="Times New Roman" w:hAnsi="Times New Roman" w:cs="Times New Roman"/>
        </w:rPr>
        <w:t>Zatwierdzam niniejszą specyfikację istotnych warunków zamówienia:</w:t>
      </w:r>
    </w:p>
    <w:p w:rsidR="00985F4F" w:rsidRPr="00985F4F" w:rsidRDefault="00985F4F" w:rsidP="00050995">
      <w:pPr>
        <w:spacing w:after="0"/>
        <w:rPr>
          <w:rFonts w:ascii="Times New Roman" w:hAnsi="Times New Roman" w:cs="Times New Roman"/>
        </w:rPr>
      </w:pPr>
    </w:p>
    <w:p w:rsidR="0098540A" w:rsidRPr="00985F4F" w:rsidRDefault="0098540A" w:rsidP="00050995">
      <w:pPr>
        <w:spacing w:after="0"/>
        <w:rPr>
          <w:rFonts w:ascii="Times New Roman" w:hAnsi="Times New Roman" w:cs="Times New Roman"/>
        </w:rPr>
      </w:pPr>
    </w:p>
    <w:p w:rsidR="0098540A" w:rsidRPr="00985F4F" w:rsidRDefault="00E514B8" w:rsidP="00050995">
      <w:pPr>
        <w:spacing w:after="0"/>
        <w:rPr>
          <w:rFonts w:ascii="Times New Roman" w:hAnsi="Times New Roman" w:cs="Times New Roman"/>
        </w:rPr>
      </w:pPr>
      <w:r w:rsidRPr="00985F4F">
        <w:rPr>
          <w:rFonts w:ascii="Times New Roman" w:hAnsi="Times New Roman" w:cs="Times New Roman"/>
        </w:rPr>
        <w:t>……………………………………..</w:t>
      </w:r>
    </w:p>
    <w:p w:rsidR="0098540A" w:rsidRPr="00985F4F" w:rsidRDefault="0098540A" w:rsidP="00050995">
      <w:pPr>
        <w:spacing w:after="0"/>
        <w:rPr>
          <w:rFonts w:ascii="Times New Roman" w:hAnsi="Times New Roman" w:cs="Times New Roman"/>
        </w:rPr>
      </w:pPr>
    </w:p>
    <w:p w:rsidR="0098540A" w:rsidRPr="00985F4F" w:rsidRDefault="0098540A" w:rsidP="00050995">
      <w:pPr>
        <w:spacing w:after="0"/>
        <w:rPr>
          <w:rFonts w:ascii="Times New Roman" w:hAnsi="Times New Roman" w:cs="Times New Roman"/>
        </w:rPr>
      </w:pPr>
    </w:p>
    <w:p w:rsidR="00E514B8" w:rsidRPr="00985F4F" w:rsidRDefault="00E514B8" w:rsidP="00050995">
      <w:pPr>
        <w:spacing w:after="0"/>
        <w:rPr>
          <w:rFonts w:ascii="Times New Roman" w:hAnsi="Times New Roman" w:cs="Times New Roman"/>
        </w:rPr>
      </w:pPr>
    </w:p>
    <w:p w:rsidR="00E514B8" w:rsidRPr="00985F4F" w:rsidRDefault="00E514B8" w:rsidP="00050995">
      <w:pPr>
        <w:spacing w:after="0"/>
        <w:rPr>
          <w:rFonts w:ascii="Times New Roman" w:hAnsi="Times New Roman" w:cs="Times New Roman"/>
        </w:rPr>
      </w:pPr>
    </w:p>
    <w:p w:rsidR="00E514B8" w:rsidRPr="00985F4F" w:rsidRDefault="00E514B8" w:rsidP="00050995">
      <w:pPr>
        <w:spacing w:after="0"/>
        <w:rPr>
          <w:rFonts w:ascii="Times New Roman" w:hAnsi="Times New Roman" w:cs="Times New Roman"/>
        </w:rPr>
      </w:pPr>
    </w:p>
    <w:p w:rsidR="0098540A" w:rsidRPr="00985F4F" w:rsidRDefault="00E514B8" w:rsidP="00050995">
      <w:pPr>
        <w:spacing w:after="0"/>
        <w:rPr>
          <w:rFonts w:ascii="Times New Roman" w:hAnsi="Times New Roman" w:cs="Times New Roman"/>
        </w:rPr>
      </w:pPr>
      <w:r w:rsidRPr="00985F4F">
        <w:rPr>
          <w:rFonts w:ascii="Times New Roman" w:hAnsi="Times New Roman" w:cs="Times New Roman"/>
        </w:rPr>
        <w:t>Lubasz</w:t>
      </w:r>
      <w:r w:rsidR="0098540A" w:rsidRPr="00985F4F">
        <w:rPr>
          <w:rFonts w:ascii="Times New Roman" w:hAnsi="Times New Roman" w:cs="Times New Roman"/>
        </w:rPr>
        <w:t>, dnia</w:t>
      </w:r>
      <w:r w:rsidRPr="00985F4F">
        <w:rPr>
          <w:rFonts w:ascii="Times New Roman" w:hAnsi="Times New Roman" w:cs="Times New Roman"/>
        </w:rPr>
        <w:t xml:space="preserve"> </w:t>
      </w:r>
      <w:r w:rsidR="000C1BD6">
        <w:rPr>
          <w:rFonts w:ascii="Times New Roman" w:hAnsi="Times New Roman" w:cs="Times New Roman"/>
        </w:rPr>
        <w:t>31</w:t>
      </w:r>
      <w:bookmarkStart w:id="0" w:name="_GoBack"/>
      <w:bookmarkEnd w:id="0"/>
      <w:r w:rsidR="001501DB" w:rsidRPr="00985F4F">
        <w:rPr>
          <w:rFonts w:ascii="Times New Roman" w:hAnsi="Times New Roman" w:cs="Times New Roman"/>
        </w:rPr>
        <w:t>.08.</w:t>
      </w:r>
      <w:r w:rsidR="00B271FA" w:rsidRPr="00985F4F">
        <w:rPr>
          <w:rFonts w:ascii="Times New Roman" w:hAnsi="Times New Roman" w:cs="Times New Roman"/>
        </w:rPr>
        <w:t>2017</w:t>
      </w:r>
      <w:r w:rsidR="0098540A" w:rsidRPr="00985F4F">
        <w:rPr>
          <w:rFonts w:ascii="Times New Roman" w:hAnsi="Times New Roman" w:cs="Times New Roman"/>
        </w:rPr>
        <w:t xml:space="preserve"> r.</w:t>
      </w:r>
    </w:p>
    <w:p w:rsidR="0098540A" w:rsidRPr="00985F4F" w:rsidRDefault="0098540A" w:rsidP="00050995">
      <w:pPr>
        <w:spacing w:after="0"/>
        <w:rPr>
          <w:rFonts w:ascii="Times New Roman" w:hAnsi="Times New Roman" w:cs="Times New Roman"/>
        </w:rPr>
      </w:pPr>
    </w:p>
    <w:p w:rsidR="00050995" w:rsidRPr="00985F4F" w:rsidRDefault="00050995" w:rsidP="00050995">
      <w:pPr>
        <w:spacing w:after="0"/>
        <w:rPr>
          <w:rFonts w:ascii="Times New Roman" w:hAnsi="Times New Roman" w:cs="Times New Roman"/>
        </w:rPr>
      </w:pPr>
    </w:p>
    <w:p w:rsidR="00050995" w:rsidRPr="00985F4F" w:rsidRDefault="00050995" w:rsidP="00050995">
      <w:pPr>
        <w:spacing w:after="0"/>
        <w:rPr>
          <w:rFonts w:ascii="Times New Roman" w:hAnsi="Times New Roman" w:cs="Times New Roman"/>
        </w:rPr>
      </w:pPr>
    </w:p>
    <w:p w:rsidR="00050995" w:rsidRPr="00985F4F" w:rsidRDefault="00050995" w:rsidP="00050995">
      <w:pPr>
        <w:spacing w:after="0"/>
        <w:rPr>
          <w:rFonts w:ascii="Times New Roman" w:hAnsi="Times New Roman" w:cs="Times New Roman"/>
        </w:rPr>
      </w:pPr>
    </w:p>
    <w:p w:rsidR="00050995" w:rsidRPr="00985F4F" w:rsidRDefault="00050995" w:rsidP="00050995">
      <w:pPr>
        <w:spacing w:after="0"/>
        <w:rPr>
          <w:rFonts w:ascii="Times New Roman" w:hAnsi="Times New Roman" w:cs="Times New Roman"/>
        </w:rPr>
      </w:pPr>
    </w:p>
    <w:p w:rsidR="006E390E" w:rsidRPr="00985F4F" w:rsidRDefault="006E390E" w:rsidP="00050995">
      <w:pPr>
        <w:spacing w:after="0"/>
        <w:rPr>
          <w:rFonts w:ascii="Times New Roman" w:hAnsi="Times New Roman" w:cs="Times New Roman"/>
        </w:rPr>
      </w:pPr>
    </w:p>
    <w:p w:rsidR="006E390E" w:rsidRDefault="006E390E" w:rsidP="00050995">
      <w:pPr>
        <w:spacing w:after="0"/>
        <w:rPr>
          <w:rFonts w:ascii="Times New Roman" w:hAnsi="Times New Roman" w:cs="Times New Roman"/>
        </w:rPr>
      </w:pPr>
    </w:p>
    <w:p w:rsidR="00985F4F" w:rsidRDefault="00985F4F" w:rsidP="00050995">
      <w:pPr>
        <w:spacing w:after="0"/>
        <w:rPr>
          <w:rFonts w:ascii="Times New Roman" w:hAnsi="Times New Roman" w:cs="Times New Roman"/>
        </w:rPr>
      </w:pPr>
    </w:p>
    <w:p w:rsidR="00985F4F" w:rsidRPr="00985F4F" w:rsidRDefault="00985F4F" w:rsidP="00050995">
      <w:pPr>
        <w:spacing w:after="0"/>
        <w:rPr>
          <w:rFonts w:ascii="Times New Roman" w:hAnsi="Times New Roman" w:cs="Times New Roman"/>
        </w:rPr>
      </w:pPr>
    </w:p>
    <w:p w:rsidR="006E390E" w:rsidRPr="00985F4F" w:rsidRDefault="006E390E" w:rsidP="00050995">
      <w:pPr>
        <w:spacing w:after="0"/>
        <w:rPr>
          <w:rFonts w:ascii="Times New Roman" w:hAnsi="Times New Roman" w:cs="Times New Roman"/>
        </w:rPr>
      </w:pPr>
    </w:p>
    <w:p w:rsidR="00050995" w:rsidRPr="00985F4F" w:rsidRDefault="00050995" w:rsidP="00050995">
      <w:pPr>
        <w:spacing w:after="0"/>
        <w:rPr>
          <w:rFonts w:ascii="Times New Roman" w:hAnsi="Times New Roman" w:cs="Times New Roman"/>
        </w:rPr>
      </w:pPr>
    </w:p>
    <w:p w:rsidR="00050995" w:rsidRPr="00985F4F" w:rsidRDefault="00050995" w:rsidP="00050995">
      <w:pPr>
        <w:spacing w:after="0"/>
        <w:rPr>
          <w:rFonts w:ascii="Times New Roman" w:hAnsi="Times New Roman" w:cs="Times New Roman"/>
        </w:rPr>
      </w:pPr>
    </w:p>
    <w:p w:rsidR="00050995" w:rsidRPr="00985F4F" w:rsidRDefault="00050995" w:rsidP="00050995">
      <w:pPr>
        <w:spacing w:after="0"/>
        <w:rPr>
          <w:rFonts w:ascii="Times New Roman" w:hAnsi="Times New Roman" w:cs="Times New Roman"/>
        </w:rPr>
      </w:pPr>
    </w:p>
    <w:p w:rsidR="0098540A" w:rsidRPr="00985F4F" w:rsidRDefault="0098540A" w:rsidP="00050995">
      <w:pPr>
        <w:spacing w:after="0"/>
        <w:jc w:val="center"/>
        <w:rPr>
          <w:rFonts w:ascii="Times New Roman" w:hAnsi="Times New Roman" w:cs="Times New Roman"/>
          <w:b/>
        </w:rPr>
      </w:pPr>
      <w:r w:rsidRPr="00985F4F">
        <w:rPr>
          <w:rFonts w:ascii="Times New Roman" w:hAnsi="Times New Roman" w:cs="Times New Roman"/>
          <w:b/>
        </w:rPr>
        <w:lastRenderedPageBreak/>
        <w:t>SPECYFIKACJA</w:t>
      </w:r>
    </w:p>
    <w:p w:rsidR="0098540A" w:rsidRPr="00985F4F" w:rsidRDefault="0098540A" w:rsidP="00050995">
      <w:pPr>
        <w:spacing w:after="0"/>
        <w:jc w:val="center"/>
        <w:rPr>
          <w:rFonts w:ascii="Times New Roman" w:hAnsi="Times New Roman" w:cs="Times New Roman"/>
          <w:b/>
        </w:rPr>
      </w:pPr>
      <w:r w:rsidRPr="00985F4F">
        <w:rPr>
          <w:rFonts w:ascii="Times New Roman" w:hAnsi="Times New Roman" w:cs="Times New Roman"/>
          <w:b/>
        </w:rPr>
        <w:t>ISTOTNYCH WARUNKÓW ZAMÓWIENIA (SIWZ)</w:t>
      </w:r>
    </w:p>
    <w:p w:rsidR="0098540A" w:rsidRPr="00985F4F" w:rsidRDefault="0098540A" w:rsidP="00050995">
      <w:pPr>
        <w:spacing w:after="0"/>
        <w:jc w:val="center"/>
        <w:rPr>
          <w:rFonts w:ascii="Times New Roman" w:hAnsi="Times New Roman" w:cs="Times New Roman"/>
        </w:rPr>
      </w:pPr>
      <w:r w:rsidRPr="00985F4F">
        <w:rPr>
          <w:rFonts w:ascii="Times New Roman" w:hAnsi="Times New Roman" w:cs="Times New Roman"/>
        </w:rPr>
        <w:t>Podstawa prawna: Ustawa z dnia 29 stycznia 2004 r. Prawo zamówień publicznych (tekst jednolity: Dz. U. z 201</w:t>
      </w:r>
      <w:r w:rsidR="00A925B9">
        <w:rPr>
          <w:rFonts w:ascii="Times New Roman" w:hAnsi="Times New Roman" w:cs="Times New Roman"/>
        </w:rPr>
        <w:t>7</w:t>
      </w:r>
      <w:r w:rsidRPr="00985F4F">
        <w:rPr>
          <w:rFonts w:ascii="Times New Roman" w:hAnsi="Times New Roman" w:cs="Times New Roman"/>
        </w:rPr>
        <w:t xml:space="preserve"> r.</w:t>
      </w:r>
      <w:r w:rsidR="00A925B9">
        <w:rPr>
          <w:rFonts w:ascii="Times New Roman" w:hAnsi="Times New Roman" w:cs="Times New Roman"/>
        </w:rPr>
        <w:t>,</w:t>
      </w:r>
      <w:r w:rsidRPr="00985F4F">
        <w:rPr>
          <w:rFonts w:ascii="Times New Roman" w:hAnsi="Times New Roman" w:cs="Times New Roman"/>
        </w:rPr>
        <w:t xml:space="preserve"> poz. </w:t>
      </w:r>
      <w:r w:rsidR="00A925B9">
        <w:rPr>
          <w:rFonts w:ascii="Times New Roman" w:hAnsi="Times New Roman" w:cs="Times New Roman"/>
        </w:rPr>
        <w:t>1579</w:t>
      </w:r>
      <w:r w:rsidRPr="00985F4F">
        <w:rPr>
          <w:rFonts w:ascii="Times New Roman" w:hAnsi="Times New Roman" w:cs="Times New Roman"/>
        </w:rPr>
        <w:t>), zwana dalej ustawą.</w:t>
      </w:r>
    </w:p>
    <w:p w:rsidR="004D76FB" w:rsidRPr="00985F4F" w:rsidRDefault="004D76FB" w:rsidP="00050995">
      <w:pPr>
        <w:spacing w:after="0"/>
        <w:rPr>
          <w:rFonts w:ascii="Times New Roman" w:hAnsi="Times New Roman" w:cs="Times New Roman"/>
          <w:b/>
        </w:rPr>
      </w:pPr>
    </w:p>
    <w:p w:rsidR="0098540A" w:rsidRPr="00985F4F" w:rsidRDefault="0098540A" w:rsidP="00050995">
      <w:pPr>
        <w:pStyle w:val="Akapitzlist"/>
        <w:numPr>
          <w:ilvl w:val="0"/>
          <w:numId w:val="3"/>
        </w:numPr>
        <w:spacing w:after="0"/>
        <w:ind w:left="709"/>
        <w:rPr>
          <w:rFonts w:ascii="Times New Roman" w:hAnsi="Times New Roman" w:cs="Times New Roman"/>
          <w:b/>
          <w:sz w:val="24"/>
          <w:szCs w:val="24"/>
        </w:rPr>
      </w:pPr>
      <w:r w:rsidRPr="00985F4F">
        <w:rPr>
          <w:rFonts w:ascii="Times New Roman" w:hAnsi="Times New Roman" w:cs="Times New Roman"/>
          <w:b/>
          <w:sz w:val="24"/>
          <w:szCs w:val="24"/>
        </w:rPr>
        <w:t>Zamawiający</w:t>
      </w:r>
    </w:p>
    <w:p w:rsidR="0098540A" w:rsidRPr="00985F4F" w:rsidRDefault="00E514B8" w:rsidP="00050995">
      <w:pPr>
        <w:spacing w:after="0"/>
        <w:rPr>
          <w:rFonts w:ascii="Times New Roman" w:hAnsi="Times New Roman" w:cs="Times New Roman"/>
        </w:rPr>
      </w:pPr>
      <w:r w:rsidRPr="00985F4F">
        <w:rPr>
          <w:rFonts w:ascii="Times New Roman" w:hAnsi="Times New Roman" w:cs="Times New Roman"/>
        </w:rPr>
        <w:t>Gmina Lubasz</w:t>
      </w:r>
    </w:p>
    <w:p w:rsidR="0098540A" w:rsidRPr="00985F4F" w:rsidRDefault="00727DDD" w:rsidP="00050995">
      <w:pPr>
        <w:spacing w:after="0"/>
        <w:rPr>
          <w:rFonts w:ascii="Times New Roman" w:hAnsi="Times New Roman" w:cs="Times New Roman"/>
        </w:rPr>
      </w:pPr>
      <w:r w:rsidRPr="00985F4F">
        <w:rPr>
          <w:rFonts w:ascii="Times New Roman" w:hAnsi="Times New Roman" w:cs="Times New Roman"/>
        </w:rPr>
        <w:t>u</w:t>
      </w:r>
      <w:r w:rsidR="00E514B8" w:rsidRPr="00985F4F">
        <w:rPr>
          <w:rFonts w:ascii="Times New Roman" w:hAnsi="Times New Roman" w:cs="Times New Roman"/>
        </w:rPr>
        <w:t>l. Bolesława Chrobrego 37</w:t>
      </w:r>
    </w:p>
    <w:p w:rsidR="0098540A" w:rsidRPr="00985F4F" w:rsidRDefault="00E514B8" w:rsidP="00050995">
      <w:pPr>
        <w:spacing w:after="0"/>
        <w:rPr>
          <w:rFonts w:ascii="Times New Roman" w:hAnsi="Times New Roman" w:cs="Times New Roman"/>
        </w:rPr>
      </w:pPr>
      <w:r w:rsidRPr="00985F4F">
        <w:rPr>
          <w:rFonts w:ascii="Times New Roman" w:hAnsi="Times New Roman" w:cs="Times New Roman"/>
        </w:rPr>
        <w:t>64-720 Lubasz</w:t>
      </w:r>
    </w:p>
    <w:p w:rsidR="00EE3A19" w:rsidRPr="00985F4F" w:rsidRDefault="00EE3A19" w:rsidP="00050995">
      <w:pPr>
        <w:spacing w:after="0"/>
        <w:rPr>
          <w:rFonts w:ascii="Times New Roman" w:hAnsi="Times New Roman" w:cs="Times New Roman"/>
          <w:lang w:val="en-US"/>
        </w:rPr>
      </w:pPr>
      <w:r w:rsidRPr="00985F4F">
        <w:rPr>
          <w:rFonts w:ascii="Times New Roman" w:hAnsi="Times New Roman" w:cs="Times New Roman"/>
          <w:lang w:val="en-US"/>
        </w:rPr>
        <w:t>Tel: (48) 67 2556012</w:t>
      </w:r>
    </w:p>
    <w:p w:rsidR="00EE3A19" w:rsidRPr="00985F4F" w:rsidRDefault="00EE3A19" w:rsidP="00050995">
      <w:pPr>
        <w:spacing w:after="0"/>
        <w:rPr>
          <w:rFonts w:ascii="Times New Roman" w:hAnsi="Times New Roman" w:cs="Times New Roman"/>
          <w:lang w:val="en-US"/>
        </w:rPr>
      </w:pPr>
      <w:r w:rsidRPr="00985F4F">
        <w:rPr>
          <w:rFonts w:ascii="Times New Roman" w:hAnsi="Times New Roman" w:cs="Times New Roman"/>
          <w:lang w:val="en-US"/>
        </w:rPr>
        <w:t>Faks: (48) 67 255 64 62</w:t>
      </w:r>
    </w:p>
    <w:p w:rsidR="00EE3A19" w:rsidRPr="00985F4F" w:rsidRDefault="00EE3A19" w:rsidP="00EE3A19">
      <w:pPr>
        <w:spacing w:after="0"/>
        <w:rPr>
          <w:rFonts w:ascii="Times New Roman" w:hAnsi="Times New Roman" w:cs="Times New Roman"/>
          <w:lang w:val="en-US"/>
        </w:rPr>
      </w:pPr>
      <w:r w:rsidRPr="00985F4F">
        <w:rPr>
          <w:rFonts w:ascii="Times New Roman" w:hAnsi="Times New Roman" w:cs="Times New Roman"/>
          <w:lang w:val="en-US"/>
        </w:rPr>
        <w:t>E-mail: lubasz@wokiss.pl.</w:t>
      </w:r>
    </w:p>
    <w:p w:rsidR="00EE3A19" w:rsidRPr="00985F4F" w:rsidRDefault="00EE3A19" w:rsidP="00EE3A19">
      <w:pPr>
        <w:spacing w:after="0"/>
        <w:rPr>
          <w:rFonts w:ascii="Times New Roman" w:hAnsi="Times New Roman" w:cs="Times New Roman"/>
        </w:rPr>
      </w:pPr>
      <w:r w:rsidRPr="00985F4F">
        <w:rPr>
          <w:rFonts w:ascii="Times New Roman" w:hAnsi="Times New Roman" w:cs="Times New Roman"/>
        </w:rPr>
        <w:t>Godziny pracy: poniedziałek od 7.30 do 18.00, od wtorku do piątku – od 7.30 – 15.30.</w:t>
      </w:r>
    </w:p>
    <w:p w:rsidR="00EE3A19" w:rsidRPr="00985F4F" w:rsidRDefault="00EE3A19" w:rsidP="00050995">
      <w:pPr>
        <w:spacing w:after="0"/>
        <w:rPr>
          <w:rFonts w:ascii="Times New Roman" w:hAnsi="Times New Roman" w:cs="Times New Roman"/>
        </w:rPr>
      </w:pPr>
    </w:p>
    <w:p w:rsidR="007F64FE" w:rsidRPr="00985F4F" w:rsidRDefault="0098540A" w:rsidP="00050995">
      <w:pPr>
        <w:pStyle w:val="Akapitzlist"/>
        <w:numPr>
          <w:ilvl w:val="0"/>
          <w:numId w:val="3"/>
        </w:numPr>
        <w:spacing w:after="0"/>
        <w:ind w:left="709"/>
        <w:rPr>
          <w:rFonts w:ascii="Times New Roman" w:hAnsi="Times New Roman" w:cs="Times New Roman"/>
          <w:b/>
          <w:sz w:val="24"/>
          <w:szCs w:val="24"/>
        </w:rPr>
      </w:pPr>
      <w:r w:rsidRPr="00985F4F">
        <w:rPr>
          <w:rFonts w:ascii="Times New Roman" w:hAnsi="Times New Roman" w:cs="Times New Roman"/>
          <w:b/>
          <w:sz w:val="24"/>
          <w:szCs w:val="24"/>
        </w:rPr>
        <w:t xml:space="preserve">Tryb postępowania: </w:t>
      </w:r>
    </w:p>
    <w:p w:rsidR="0098540A" w:rsidRPr="00985F4F" w:rsidRDefault="007F64FE" w:rsidP="000D2599">
      <w:pPr>
        <w:spacing w:after="0"/>
        <w:jc w:val="both"/>
        <w:rPr>
          <w:rFonts w:ascii="Times New Roman" w:hAnsi="Times New Roman" w:cs="Times New Roman"/>
        </w:rPr>
      </w:pPr>
      <w:r w:rsidRPr="00985F4F">
        <w:rPr>
          <w:rFonts w:ascii="Times New Roman" w:hAnsi="Times New Roman" w:cs="Times New Roman"/>
        </w:rPr>
        <w:t>P</w:t>
      </w:r>
      <w:r w:rsidR="0098540A" w:rsidRPr="00985F4F">
        <w:rPr>
          <w:rFonts w:ascii="Times New Roman" w:hAnsi="Times New Roman" w:cs="Times New Roman"/>
        </w:rPr>
        <w:t>rzetarg nieograniczony – wartość szacunkow</w:t>
      </w:r>
      <w:r w:rsidR="00FA03DA" w:rsidRPr="00985F4F">
        <w:rPr>
          <w:rFonts w:ascii="Times New Roman" w:hAnsi="Times New Roman" w:cs="Times New Roman"/>
        </w:rPr>
        <w:t>a nieprzekraczająca równowartości</w:t>
      </w:r>
      <w:r w:rsidR="0098540A" w:rsidRPr="00985F4F">
        <w:rPr>
          <w:rFonts w:ascii="Times New Roman" w:hAnsi="Times New Roman" w:cs="Times New Roman"/>
        </w:rPr>
        <w:t xml:space="preserve"> kwot określonych </w:t>
      </w:r>
      <w:r w:rsidR="003112BC" w:rsidRPr="00985F4F">
        <w:rPr>
          <w:rFonts w:ascii="Times New Roman" w:hAnsi="Times New Roman" w:cs="Times New Roman"/>
        </w:rPr>
        <w:t xml:space="preserve">                    </w:t>
      </w:r>
      <w:r w:rsidR="0098540A" w:rsidRPr="00985F4F">
        <w:rPr>
          <w:rFonts w:ascii="Times New Roman" w:hAnsi="Times New Roman" w:cs="Times New Roman"/>
        </w:rPr>
        <w:t>w przepisach wydanych na podstawie art. 11 ust. 8 ustawy</w:t>
      </w:r>
      <w:r w:rsidR="00B220A4" w:rsidRPr="00985F4F">
        <w:rPr>
          <w:rFonts w:ascii="Times New Roman" w:hAnsi="Times New Roman" w:cs="Times New Roman"/>
        </w:rPr>
        <w:t>.</w:t>
      </w:r>
      <w:r w:rsidR="0098540A" w:rsidRPr="00985F4F">
        <w:rPr>
          <w:rFonts w:ascii="Times New Roman" w:hAnsi="Times New Roman" w:cs="Times New Roman"/>
        </w:rPr>
        <w:t xml:space="preserve"> </w:t>
      </w:r>
    </w:p>
    <w:p w:rsidR="0098540A" w:rsidRPr="00985F4F" w:rsidRDefault="0098540A" w:rsidP="00050995">
      <w:pPr>
        <w:spacing w:after="0"/>
        <w:rPr>
          <w:rFonts w:ascii="Times New Roman" w:hAnsi="Times New Roman" w:cs="Times New Roman"/>
        </w:rPr>
      </w:pPr>
    </w:p>
    <w:p w:rsidR="0098540A" w:rsidRPr="00985F4F" w:rsidRDefault="0098540A" w:rsidP="00050995">
      <w:pPr>
        <w:spacing w:after="0"/>
        <w:rPr>
          <w:rFonts w:ascii="Times New Roman" w:hAnsi="Times New Roman" w:cs="Times New Roman"/>
          <w:b/>
          <w:sz w:val="24"/>
          <w:szCs w:val="24"/>
        </w:rPr>
      </w:pPr>
      <w:r w:rsidRPr="00985F4F">
        <w:rPr>
          <w:rFonts w:ascii="Times New Roman" w:hAnsi="Times New Roman" w:cs="Times New Roman"/>
          <w:b/>
          <w:sz w:val="24"/>
          <w:szCs w:val="24"/>
        </w:rPr>
        <w:t>I</w:t>
      </w:r>
      <w:r w:rsidR="004D76FB" w:rsidRPr="00985F4F">
        <w:rPr>
          <w:rFonts w:ascii="Times New Roman" w:hAnsi="Times New Roman" w:cs="Times New Roman"/>
          <w:b/>
          <w:sz w:val="24"/>
          <w:szCs w:val="24"/>
        </w:rPr>
        <w:t>II.</w:t>
      </w:r>
      <w:r w:rsidRPr="00985F4F">
        <w:rPr>
          <w:rFonts w:ascii="Times New Roman" w:hAnsi="Times New Roman" w:cs="Times New Roman"/>
          <w:b/>
          <w:sz w:val="24"/>
          <w:szCs w:val="24"/>
        </w:rPr>
        <w:tab/>
      </w:r>
      <w:r w:rsidR="004D76FB" w:rsidRPr="00985F4F">
        <w:rPr>
          <w:rFonts w:ascii="Times New Roman" w:hAnsi="Times New Roman" w:cs="Times New Roman"/>
          <w:b/>
          <w:sz w:val="24"/>
          <w:szCs w:val="24"/>
        </w:rPr>
        <w:t xml:space="preserve">Opis przedmiotu </w:t>
      </w:r>
      <w:r w:rsidRPr="00985F4F">
        <w:rPr>
          <w:rFonts w:ascii="Times New Roman" w:hAnsi="Times New Roman" w:cs="Times New Roman"/>
          <w:b/>
          <w:sz w:val="24"/>
          <w:szCs w:val="24"/>
        </w:rPr>
        <w:t xml:space="preserve">zamówienia </w:t>
      </w:r>
    </w:p>
    <w:p w:rsidR="00B220A4" w:rsidRPr="00985F4F" w:rsidRDefault="00B220A4" w:rsidP="00050995">
      <w:pPr>
        <w:spacing w:after="0"/>
        <w:rPr>
          <w:rFonts w:ascii="Times New Roman" w:hAnsi="Times New Roman" w:cs="Times New Roman"/>
          <w:b/>
        </w:rPr>
      </w:pPr>
    </w:p>
    <w:p w:rsidR="004D76FB" w:rsidRPr="00985F4F" w:rsidRDefault="004D76FB" w:rsidP="0069204B">
      <w:pPr>
        <w:pStyle w:val="Akapitzlist"/>
        <w:numPr>
          <w:ilvl w:val="0"/>
          <w:numId w:val="28"/>
        </w:numPr>
        <w:spacing w:after="0"/>
        <w:rPr>
          <w:rFonts w:ascii="Times New Roman" w:hAnsi="Times New Roman" w:cs="Times New Roman"/>
          <w:b/>
        </w:rPr>
      </w:pPr>
      <w:r w:rsidRPr="00985F4F">
        <w:rPr>
          <w:rFonts w:ascii="Times New Roman" w:hAnsi="Times New Roman" w:cs="Times New Roman"/>
          <w:b/>
        </w:rPr>
        <w:t>Nazwa zamówienia:</w:t>
      </w:r>
    </w:p>
    <w:p w:rsidR="00F232AE" w:rsidRPr="00985F4F" w:rsidRDefault="00F232AE" w:rsidP="00BA1F4F">
      <w:pPr>
        <w:tabs>
          <w:tab w:val="left" w:pos="5007"/>
        </w:tabs>
        <w:spacing w:after="0"/>
        <w:jc w:val="center"/>
        <w:rPr>
          <w:rFonts w:ascii="Times New Roman" w:hAnsi="Times New Roman" w:cs="Times New Roman"/>
          <w:b/>
          <w:color w:val="000000"/>
          <w:sz w:val="24"/>
          <w:szCs w:val="24"/>
        </w:rPr>
      </w:pPr>
    </w:p>
    <w:p w:rsidR="003F38F8" w:rsidRPr="00985F4F" w:rsidRDefault="00985F4F" w:rsidP="00985F4F">
      <w:pPr>
        <w:spacing w:after="0"/>
        <w:jc w:val="center"/>
        <w:rPr>
          <w:rFonts w:ascii="Times New Roman" w:hAnsi="Times New Roman" w:cs="Times New Roman"/>
          <w:b/>
          <w:iCs/>
          <w:sz w:val="24"/>
          <w:szCs w:val="24"/>
        </w:rPr>
      </w:pPr>
      <w:r w:rsidRPr="00985F4F">
        <w:rPr>
          <w:rFonts w:ascii="Times New Roman" w:hAnsi="Times New Roman" w:cs="Times New Roman"/>
          <w:b/>
          <w:color w:val="000000"/>
          <w:sz w:val="24"/>
          <w:szCs w:val="24"/>
        </w:rPr>
        <w:t>Budowa oświetlenia drogowego w Gminie Lubasz w miejscowości Dębe</w:t>
      </w:r>
      <w:r w:rsidRPr="00985F4F">
        <w:rPr>
          <w:rFonts w:ascii="Times New Roman" w:hAnsi="Times New Roman" w:cs="Times New Roman"/>
          <w:b/>
          <w:color w:val="000000"/>
        </w:rPr>
        <w:t xml:space="preserve"> </w:t>
      </w:r>
      <w:r w:rsidRPr="004353EC">
        <w:rPr>
          <w:rFonts w:ascii="Times New Roman" w:hAnsi="Times New Roman" w:cs="Times New Roman"/>
          <w:b/>
          <w:color w:val="000000"/>
          <w:sz w:val="24"/>
          <w:szCs w:val="24"/>
        </w:rPr>
        <w:t>i Lubasz</w:t>
      </w:r>
    </w:p>
    <w:p w:rsidR="00F9213D" w:rsidRPr="00985F4F" w:rsidRDefault="00F9213D" w:rsidP="00F9213D">
      <w:pPr>
        <w:spacing w:after="0"/>
        <w:jc w:val="both"/>
        <w:rPr>
          <w:rFonts w:ascii="Times New Roman" w:hAnsi="Times New Roman" w:cs="Times New Roman"/>
          <w:b/>
        </w:rPr>
      </w:pPr>
    </w:p>
    <w:p w:rsidR="008D2980" w:rsidRPr="00985F4F" w:rsidRDefault="008D2980" w:rsidP="00985F4F">
      <w:pPr>
        <w:pStyle w:val="Standard"/>
        <w:numPr>
          <w:ilvl w:val="0"/>
          <w:numId w:val="28"/>
        </w:numPr>
        <w:jc w:val="both"/>
        <w:rPr>
          <w:rFonts w:ascii="Times New Roman" w:hAnsi="Times New Roman" w:cs="Times New Roman"/>
          <w:sz w:val="22"/>
          <w:szCs w:val="22"/>
          <w:lang w:val="pl-PL"/>
        </w:rPr>
      </w:pPr>
      <w:r w:rsidRPr="00985F4F">
        <w:rPr>
          <w:rFonts w:ascii="Times New Roman" w:hAnsi="Times New Roman" w:cs="Times New Roman"/>
          <w:sz w:val="22"/>
          <w:szCs w:val="22"/>
          <w:lang w:val="pl-PL"/>
        </w:rPr>
        <w:t xml:space="preserve">Przedmiotem </w:t>
      </w:r>
      <w:r w:rsidR="00985F4F" w:rsidRPr="00985F4F">
        <w:rPr>
          <w:rFonts w:ascii="Times New Roman" w:hAnsi="Times New Roman" w:cs="Times New Roman"/>
          <w:sz w:val="22"/>
          <w:szCs w:val="22"/>
          <w:lang w:val="pl-PL"/>
        </w:rPr>
        <w:t>zamówienia jest wykonanie robót budowlanych nie wymagających pozwolenia na budowę na podstawie dokonanego</w:t>
      </w:r>
      <w:r w:rsidR="00985F4F">
        <w:rPr>
          <w:rFonts w:ascii="Times New Roman" w:hAnsi="Times New Roman" w:cs="Times New Roman"/>
          <w:sz w:val="22"/>
          <w:szCs w:val="22"/>
          <w:lang w:val="pl-PL"/>
        </w:rPr>
        <w:t xml:space="preserve"> </w:t>
      </w:r>
      <w:r w:rsidR="00985F4F" w:rsidRPr="00985F4F">
        <w:rPr>
          <w:rFonts w:ascii="Times New Roman" w:hAnsi="Times New Roman" w:cs="Times New Roman"/>
          <w:sz w:val="22"/>
          <w:szCs w:val="22"/>
          <w:lang w:val="pl-PL"/>
        </w:rPr>
        <w:t>zgłoszenia robót w Starostwie Czarnkowsko-Trzcianeckim w zakresie przebudowy drogi publicznej polegającej na budowie kablowej linii oświetleniowej wraz ze słupami i oprawami typu LED.</w:t>
      </w:r>
    </w:p>
    <w:p w:rsidR="000E614B" w:rsidRDefault="000E614B" w:rsidP="000E614B">
      <w:pPr>
        <w:pStyle w:val="Akapitzlist"/>
        <w:spacing w:after="0"/>
        <w:rPr>
          <w:rFonts w:ascii="Times New Roman" w:hAnsi="Times New Roman" w:cs="Times New Roman"/>
        </w:rPr>
      </w:pPr>
    </w:p>
    <w:p w:rsidR="00985F4F" w:rsidRPr="00985F4F" w:rsidRDefault="00985F4F" w:rsidP="00985F4F">
      <w:pPr>
        <w:pStyle w:val="Standard"/>
        <w:ind w:left="737"/>
        <w:jc w:val="both"/>
        <w:rPr>
          <w:rFonts w:ascii="Times New Roman" w:hAnsi="Times New Roman" w:cs="Times New Roman"/>
          <w:sz w:val="22"/>
          <w:szCs w:val="22"/>
          <w:lang w:val="pl-PL"/>
        </w:rPr>
      </w:pPr>
      <w:r w:rsidRPr="00985F4F">
        <w:rPr>
          <w:rFonts w:ascii="Times New Roman" w:hAnsi="Times New Roman" w:cs="Times New Roman"/>
          <w:sz w:val="22"/>
          <w:szCs w:val="22"/>
          <w:lang w:val="pl-PL"/>
        </w:rPr>
        <w:t>Zakres robót obejmuje:</w:t>
      </w:r>
    </w:p>
    <w:p w:rsidR="00985F4F" w:rsidRPr="00985F4F" w:rsidRDefault="00985F4F" w:rsidP="00985F4F">
      <w:pPr>
        <w:pStyle w:val="Standard"/>
        <w:ind w:left="737"/>
        <w:jc w:val="both"/>
        <w:rPr>
          <w:rFonts w:ascii="Times New Roman" w:hAnsi="Times New Roman" w:cs="Times New Roman"/>
          <w:sz w:val="22"/>
          <w:szCs w:val="22"/>
          <w:lang w:val="pl-PL"/>
        </w:rPr>
      </w:pPr>
      <w:r>
        <w:rPr>
          <w:rFonts w:ascii="Times New Roman" w:hAnsi="Times New Roman" w:cs="Times New Roman"/>
          <w:sz w:val="22"/>
          <w:szCs w:val="22"/>
          <w:lang w:val="pl-PL"/>
        </w:rPr>
        <w:t>-</w:t>
      </w:r>
      <w:r w:rsidR="00B978A2">
        <w:rPr>
          <w:rFonts w:ascii="Times New Roman" w:hAnsi="Times New Roman" w:cs="Times New Roman"/>
          <w:sz w:val="22"/>
          <w:szCs w:val="22"/>
          <w:lang w:val="pl-PL"/>
        </w:rPr>
        <w:t xml:space="preserve"> </w:t>
      </w:r>
      <w:r>
        <w:rPr>
          <w:rFonts w:ascii="Times New Roman" w:hAnsi="Times New Roman" w:cs="Times New Roman"/>
          <w:sz w:val="22"/>
          <w:szCs w:val="22"/>
          <w:lang w:val="pl-PL"/>
        </w:rPr>
        <w:t>obsługę</w:t>
      </w:r>
      <w:r w:rsidRPr="00985F4F">
        <w:rPr>
          <w:rFonts w:ascii="Times New Roman" w:hAnsi="Times New Roman" w:cs="Times New Roman"/>
          <w:sz w:val="22"/>
          <w:szCs w:val="22"/>
          <w:lang w:val="pl-PL"/>
        </w:rPr>
        <w:t xml:space="preserve"> geodezyjn</w:t>
      </w:r>
      <w:r w:rsidR="00CB3ED7">
        <w:rPr>
          <w:rFonts w:ascii="Times New Roman" w:hAnsi="Times New Roman" w:cs="Times New Roman"/>
          <w:sz w:val="22"/>
          <w:szCs w:val="22"/>
          <w:lang w:val="pl-PL"/>
        </w:rPr>
        <w:t>ą, w tym</w:t>
      </w:r>
      <w:r w:rsidRPr="00985F4F">
        <w:rPr>
          <w:rFonts w:ascii="Times New Roman" w:hAnsi="Times New Roman" w:cs="Times New Roman"/>
          <w:sz w:val="22"/>
          <w:szCs w:val="22"/>
          <w:lang w:val="pl-PL"/>
        </w:rPr>
        <w:t>:</w:t>
      </w:r>
      <w:r w:rsidR="00CB3ED7">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wytyczenie,</w:t>
      </w:r>
      <w:r w:rsidR="00CB3ED7">
        <w:rPr>
          <w:rFonts w:ascii="Times New Roman" w:hAnsi="Times New Roman" w:cs="Times New Roman"/>
          <w:sz w:val="22"/>
          <w:szCs w:val="22"/>
          <w:lang w:val="pl-PL"/>
        </w:rPr>
        <w:t xml:space="preserve"> wykonanie </w:t>
      </w:r>
      <w:r w:rsidRPr="00985F4F">
        <w:rPr>
          <w:rFonts w:ascii="Times New Roman" w:hAnsi="Times New Roman" w:cs="Times New Roman"/>
          <w:sz w:val="22"/>
          <w:szCs w:val="22"/>
          <w:lang w:val="pl-PL"/>
        </w:rPr>
        <w:t>inwentaryzacj</w:t>
      </w:r>
      <w:r w:rsidR="00CB3ED7">
        <w:rPr>
          <w:rFonts w:ascii="Times New Roman" w:hAnsi="Times New Roman" w:cs="Times New Roman"/>
          <w:sz w:val="22"/>
          <w:szCs w:val="22"/>
          <w:lang w:val="pl-PL"/>
        </w:rPr>
        <w:t>i</w:t>
      </w:r>
      <w:r w:rsidRPr="00985F4F">
        <w:rPr>
          <w:rFonts w:ascii="Times New Roman" w:hAnsi="Times New Roman" w:cs="Times New Roman"/>
          <w:sz w:val="22"/>
          <w:szCs w:val="22"/>
          <w:lang w:val="pl-PL"/>
        </w:rPr>
        <w:t xml:space="preserve"> powykonawcz</w:t>
      </w:r>
      <w:r w:rsidR="00CB3ED7">
        <w:rPr>
          <w:rFonts w:ascii="Times New Roman" w:hAnsi="Times New Roman" w:cs="Times New Roman"/>
          <w:sz w:val="22"/>
          <w:szCs w:val="22"/>
          <w:lang w:val="pl-PL"/>
        </w:rPr>
        <w:t>ej</w:t>
      </w:r>
      <w:r w:rsidRPr="00985F4F">
        <w:rPr>
          <w:rFonts w:ascii="Times New Roman" w:hAnsi="Times New Roman" w:cs="Times New Roman"/>
          <w:sz w:val="22"/>
          <w:szCs w:val="22"/>
          <w:lang w:val="pl-PL"/>
        </w:rPr>
        <w:t>,</w:t>
      </w:r>
      <w:r w:rsidR="00CB3ED7">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 xml:space="preserve">naniesienie ujawnionych obiektów w trakcie robót nie pokazanych wcześniej na mapach </w:t>
      </w:r>
      <w:r w:rsidR="00CB3ED7">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w:t>
      </w:r>
      <w:r w:rsidR="00A16612">
        <w:rPr>
          <w:rFonts w:ascii="Times New Roman" w:hAnsi="Times New Roman" w:cs="Times New Roman"/>
          <w:sz w:val="22"/>
          <w:szCs w:val="22"/>
          <w:lang w:val="pl-PL"/>
        </w:rPr>
        <w:t xml:space="preserve">wg. </w:t>
      </w:r>
      <w:r w:rsidRPr="00985F4F">
        <w:rPr>
          <w:rFonts w:ascii="Times New Roman" w:hAnsi="Times New Roman" w:cs="Times New Roman"/>
          <w:sz w:val="22"/>
          <w:szCs w:val="22"/>
          <w:lang w:val="pl-PL"/>
        </w:rPr>
        <w:t xml:space="preserve">uzgodnień </w:t>
      </w:r>
      <w:r w:rsidR="00CB3ED7">
        <w:rPr>
          <w:rFonts w:ascii="Times New Roman" w:hAnsi="Times New Roman" w:cs="Times New Roman"/>
          <w:sz w:val="22"/>
          <w:szCs w:val="22"/>
          <w:lang w:val="pl-PL"/>
        </w:rPr>
        <w:t xml:space="preserve">na Zespole Uzgodnień Dokumentacji Projektowej </w:t>
      </w:r>
      <w:r w:rsidRPr="00985F4F">
        <w:rPr>
          <w:rFonts w:ascii="Times New Roman" w:hAnsi="Times New Roman" w:cs="Times New Roman"/>
          <w:sz w:val="22"/>
          <w:szCs w:val="22"/>
          <w:lang w:val="pl-PL"/>
        </w:rPr>
        <w:t>,,ZUD</w:t>
      </w:r>
      <w:r w:rsidR="00770239">
        <w:rPr>
          <w:rFonts w:ascii="Times New Roman" w:hAnsi="Times New Roman" w:cs="Times New Roman"/>
          <w:sz w:val="22"/>
          <w:szCs w:val="22"/>
          <w:lang w:val="pl-PL"/>
        </w:rPr>
        <w:t>P</w:t>
      </w:r>
      <w:r w:rsidRPr="00985F4F">
        <w:rPr>
          <w:rFonts w:ascii="Times New Roman" w:hAnsi="Times New Roman" w:cs="Times New Roman"/>
          <w:sz w:val="22"/>
          <w:szCs w:val="22"/>
          <w:lang w:val="pl-PL"/>
        </w:rPr>
        <w:t>”)</w:t>
      </w:r>
      <w:r w:rsidR="00CB3ED7">
        <w:rPr>
          <w:rFonts w:ascii="Times New Roman" w:hAnsi="Times New Roman" w:cs="Times New Roman"/>
          <w:sz w:val="22"/>
          <w:szCs w:val="22"/>
          <w:lang w:val="pl-PL"/>
        </w:rPr>
        <w:t>,</w:t>
      </w:r>
    </w:p>
    <w:p w:rsidR="00985F4F" w:rsidRPr="00985F4F" w:rsidRDefault="00985F4F" w:rsidP="00985F4F">
      <w:pPr>
        <w:pStyle w:val="Standard"/>
        <w:ind w:left="737"/>
        <w:jc w:val="both"/>
        <w:rPr>
          <w:rFonts w:ascii="Times New Roman" w:hAnsi="Times New Roman" w:cs="Times New Roman"/>
          <w:sz w:val="22"/>
          <w:szCs w:val="22"/>
          <w:lang w:val="pl-PL"/>
        </w:rPr>
      </w:pPr>
      <w:r w:rsidRPr="00985F4F">
        <w:rPr>
          <w:rFonts w:ascii="Times New Roman" w:hAnsi="Times New Roman" w:cs="Times New Roman"/>
          <w:sz w:val="22"/>
          <w:szCs w:val="22"/>
          <w:lang w:val="pl-PL"/>
        </w:rPr>
        <w:t>-</w:t>
      </w:r>
      <w:r w:rsidR="00B978A2">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budowę linii kablowych</w:t>
      </w:r>
      <w:r w:rsidR="00B978A2">
        <w:rPr>
          <w:rFonts w:ascii="Times New Roman" w:hAnsi="Times New Roman" w:cs="Times New Roman"/>
          <w:sz w:val="22"/>
          <w:szCs w:val="22"/>
          <w:lang w:val="pl-PL"/>
        </w:rPr>
        <w:t>,</w:t>
      </w:r>
    </w:p>
    <w:p w:rsidR="00985F4F" w:rsidRPr="00985F4F" w:rsidRDefault="00985F4F" w:rsidP="00985F4F">
      <w:pPr>
        <w:pStyle w:val="Standard"/>
        <w:ind w:left="737"/>
        <w:jc w:val="both"/>
        <w:rPr>
          <w:rFonts w:ascii="Times New Roman" w:hAnsi="Times New Roman" w:cs="Times New Roman"/>
          <w:sz w:val="22"/>
          <w:szCs w:val="22"/>
          <w:lang w:val="pl-PL"/>
        </w:rPr>
      </w:pPr>
      <w:r w:rsidRPr="00985F4F">
        <w:rPr>
          <w:rFonts w:ascii="Times New Roman" w:hAnsi="Times New Roman" w:cs="Times New Roman"/>
          <w:sz w:val="22"/>
          <w:szCs w:val="22"/>
          <w:lang w:val="pl-PL"/>
        </w:rPr>
        <w:t>-</w:t>
      </w:r>
      <w:r w:rsidR="00B978A2">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ustawienie i uzbrojenie słupów wraz z oprawami oświetleniowymi</w:t>
      </w:r>
      <w:r w:rsidR="00B978A2">
        <w:rPr>
          <w:rFonts w:ascii="Times New Roman" w:hAnsi="Times New Roman" w:cs="Times New Roman"/>
          <w:sz w:val="22"/>
          <w:szCs w:val="22"/>
          <w:lang w:val="pl-PL"/>
        </w:rPr>
        <w:t>,</w:t>
      </w:r>
    </w:p>
    <w:p w:rsidR="00985F4F" w:rsidRPr="00985F4F" w:rsidRDefault="00985F4F" w:rsidP="00985F4F">
      <w:pPr>
        <w:pStyle w:val="Standard"/>
        <w:ind w:left="737"/>
        <w:jc w:val="both"/>
        <w:rPr>
          <w:rFonts w:ascii="Times New Roman" w:hAnsi="Times New Roman" w:cs="Times New Roman"/>
          <w:sz w:val="22"/>
          <w:szCs w:val="22"/>
          <w:lang w:val="pl-PL"/>
        </w:rPr>
      </w:pPr>
      <w:r w:rsidRPr="00985F4F">
        <w:rPr>
          <w:rFonts w:ascii="Times New Roman" w:hAnsi="Times New Roman" w:cs="Times New Roman"/>
          <w:sz w:val="22"/>
          <w:szCs w:val="22"/>
          <w:lang w:val="pl-PL"/>
        </w:rPr>
        <w:t>-</w:t>
      </w:r>
      <w:r w:rsidR="00B978A2">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ustawienie szafek oświetleniowych</w:t>
      </w:r>
      <w:r w:rsidR="00B978A2">
        <w:rPr>
          <w:rFonts w:ascii="Times New Roman" w:hAnsi="Times New Roman" w:cs="Times New Roman"/>
          <w:sz w:val="22"/>
          <w:szCs w:val="22"/>
          <w:lang w:val="pl-PL"/>
        </w:rPr>
        <w:t>,</w:t>
      </w:r>
    </w:p>
    <w:p w:rsidR="00985F4F" w:rsidRPr="00985F4F" w:rsidRDefault="00985F4F" w:rsidP="00985F4F">
      <w:pPr>
        <w:pStyle w:val="Standard"/>
        <w:ind w:left="737"/>
        <w:jc w:val="both"/>
        <w:rPr>
          <w:rFonts w:ascii="Times New Roman" w:hAnsi="Times New Roman" w:cs="Times New Roman"/>
          <w:sz w:val="22"/>
          <w:szCs w:val="22"/>
          <w:lang w:val="pl-PL"/>
        </w:rPr>
      </w:pPr>
      <w:r w:rsidRPr="00985F4F">
        <w:rPr>
          <w:rFonts w:ascii="Times New Roman" w:hAnsi="Times New Roman" w:cs="Times New Roman"/>
          <w:sz w:val="22"/>
          <w:szCs w:val="22"/>
          <w:lang w:val="pl-PL"/>
        </w:rPr>
        <w:t>-</w:t>
      </w:r>
      <w:r w:rsidR="00B978A2">
        <w:rPr>
          <w:rFonts w:ascii="Times New Roman" w:hAnsi="Times New Roman" w:cs="Times New Roman"/>
          <w:sz w:val="22"/>
          <w:szCs w:val="22"/>
          <w:lang w:val="pl-PL"/>
        </w:rPr>
        <w:t xml:space="preserve"> uruchomienie oświetlenia</w:t>
      </w:r>
      <w:r w:rsidRPr="00985F4F">
        <w:rPr>
          <w:rFonts w:ascii="Times New Roman" w:hAnsi="Times New Roman" w:cs="Times New Roman"/>
          <w:sz w:val="22"/>
          <w:szCs w:val="22"/>
          <w:lang w:val="pl-PL"/>
        </w:rPr>
        <w:t>,</w:t>
      </w:r>
      <w:r w:rsidR="00B978A2">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a po załączeniu napięcia sieciowego regulacja oświetlenia</w:t>
      </w:r>
      <w:r w:rsidR="00B978A2">
        <w:rPr>
          <w:rFonts w:ascii="Times New Roman" w:hAnsi="Times New Roman" w:cs="Times New Roman"/>
          <w:sz w:val="22"/>
          <w:szCs w:val="22"/>
          <w:lang w:val="pl-PL"/>
        </w:rPr>
        <w:t>,</w:t>
      </w:r>
    </w:p>
    <w:p w:rsidR="00985F4F" w:rsidRPr="00985F4F" w:rsidRDefault="00985F4F" w:rsidP="00985F4F">
      <w:pPr>
        <w:pStyle w:val="Standard"/>
        <w:ind w:left="737"/>
        <w:jc w:val="both"/>
        <w:rPr>
          <w:rFonts w:ascii="Times New Roman" w:hAnsi="Times New Roman" w:cs="Times New Roman"/>
          <w:sz w:val="22"/>
          <w:szCs w:val="22"/>
          <w:lang w:val="pl-PL"/>
        </w:rPr>
      </w:pPr>
      <w:r w:rsidRPr="00985F4F">
        <w:rPr>
          <w:rFonts w:ascii="Times New Roman" w:hAnsi="Times New Roman" w:cs="Times New Roman"/>
          <w:sz w:val="22"/>
          <w:szCs w:val="22"/>
          <w:lang w:val="pl-PL"/>
        </w:rPr>
        <w:t>-</w:t>
      </w:r>
      <w:r w:rsidR="00B978A2">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przygotowanie niezbędnej dokumentacji do przyłączenia obiektów do sieci nn</w:t>
      </w:r>
      <w:r w:rsidR="00B978A2">
        <w:rPr>
          <w:rFonts w:ascii="Times New Roman" w:hAnsi="Times New Roman" w:cs="Times New Roman"/>
          <w:sz w:val="22"/>
          <w:szCs w:val="22"/>
          <w:lang w:val="pl-PL"/>
        </w:rPr>
        <w:t>,</w:t>
      </w:r>
    </w:p>
    <w:p w:rsidR="00985F4F" w:rsidRPr="00985F4F" w:rsidRDefault="00985F4F" w:rsidP="00985F4F">
      <w:pPr>
        <w:pStyle w:val="Standard"/>
        <w:ind w:left="737"/>
        <w:jc w:val="both"/>
        <w:rPr>
          <w:rFonts w:ascii="Times New Roman" w:hAnsi="Times New Roman" w:cs="Times New Roman"/>
          <w:sz w:val="22"/>
          <w:szCs w:val="22"/>
          <w:lang w:val="pl-PL"/>
        </w:rPr>
      </w:pPr>
      <w:r w:rsidRPr="00985F4F">
        <w:rPr>
          <w:rFonts w:ascii="Times New Roman" w:hAnsi="Times New Roman" w:cs="Times New Roman"/>
          <w:sz w:val="22"/>
          <w:szCs w:val="22"/>
          <w:lang w:val="pl-PL"/>
        </w:rPr>
        <w:t>-</w:t>
      </w:r>
      <w:r w:rsidR="00B978A2">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dokonanie pomiarów rezys</w:t>
      </w:r>
      <w:r w:rsidR="00B978A2">
        <w:rPr>
          <w:rFonts w:ascii="Times New Roman" w:hAnsi="Times New Roman" w:cs="Times New Roman"/>
          <w:sz w:val="22"/>
          <w:szCs w:val="22"/>
          <w:lang w:val="pl-PL"/>
        </w:rPr>
        <w:t>tancji izolacji linii kablowych</w:t>
      </w:r>
      <w:r w:rsidRPr="00985F4F">
        <w:rPr>
          <w:rFonts w:ascii="Times New Roman" w:hAnsi="Times New Roman" w:cs="Times New Roman"/>
          <w:sz w:val="22"/>
          <w:szCs w:val="22"/>
          <w:lang w:val="pl-PL"/>
        </w:rPr>
        <w:t>, pomiarów skuteczności zerowania  urządzeń elektrycznych, badania i pomiarów uziemienia, skuteczności ochrony przed porażeniem</w:t>
      </w:r>
      <w:r w:rsidR="00B978A2">
        <w:rPr>
          <w:rFonts w:ascii="Times New Roman" w:hAnsi="Times New Roman" w:cs="Times New Roman"/>
          <w:sz w:val="22"/>
          <w:szCs w:val="22"/>
          <w:lang w:val="pl-PL"/>
        </w:rPr>
        <w:t>,</w:t>
      </w:r>
    </w:p>
    <w:p w:rsidR="00985F4F" w:rsidRPr="00985F4F" w:rsidRDefault="00985F4F" w:rsidP="00985F4F">
      <w:pPr>
        <w:pStyle w:val="Standard"/>
        <w:ind w:left="737"/>
        <w:jc w:val="both"/>
        <w:rPr>
          <w:rFonts w:ascii="Times New Roman" w:hAnsi="Times New Roman" w:cs="Times New Roman"/>
          <w:sz w:val="22"/>
          <w:szCs w:val="22"/>
          <w:lang w:val="pl-PL"/>
        </w:rPr>
      </w:pPr>
      <w:r w:rsidRPr="00985F4F">
        <w:rPr>
          <w:rFonts w:ascii="Times New Roman" w:hAnsi="Times New Roman" w:cs="Times New Roman"/>
          <w:sz w:val="22"/>
          <w:szCs w:val="22"/>
          <w:lang w:val="pl-PL"/>
        </w:rPr>
        <w:t>-</w:t>
      </w:r>
      <w:r w:rsidR="00B978A2">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wykonanie przewiertów lub przecisków  na wszystkich przejściach poprzecznych dróg</w:t>
      </w:r>
      <w:r w:rsidR="00B978A2">
        <w:rPr>
          <w:rFonts w:ascii="Times New Roman" w:hAnsi="Times New Roman" w:cs="Times New Roman"/>
          <w:sz w:val="22"/>
          <w:szCs w:val="22"/>
          <w:lang w:val="pl-PL"/>
        </w:rPr>
        <w:t>,</w:t>
      </w:r>
    </w:p>
    <w:p w:rsidR="00985F4F" w:rsidRPr="00985F4F" w:rsidRDefault="00985F4F" w:rsidP="00985F4F">
      <w:pPr>
        <w:pStyle w:val="Standard"/>
        <w:ind w:left="737"/>
        <w:jc w:val="both"/>
        <w:rPr>
          <w:rFonts w:ascii="Times New Roman" w:hAnsi="Times New Roman" w:cs="Times New Roman"/>
          <w:sz w:val="22"/>
          <w:szCs w:val="22"/>
          <w:lang w:val="pl-PL"/>
        </w:rPr>
      </w:pPr>
      <w:r w:rsidRPr="00985F4F">
        <w:rPr>
          <w:rFonts w:ascii="Times New Roman" w:hAnsi="Times New Roman" w:cs="Times New Roman"/>
          <w:sz w:val="22"/>
          <w:szCs w:val="22"/>
          <w:lang w:val="pl-PL"/>
        </w:rPr>
        <w:t>-</w:t>
      </w:r>
      <w:r w:rsidR="00B978A2">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zabezpieczenie i oznakowanie robót,</w:t>
      </w:r>
      <w:r w:rsidR="00B978A2">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 xml:space="preserve">przestrzeganie przepisów BHP, usuwania zbędnych materiałów z placu budowy </w:t>
      </w:r>
      <w:r w:rsidR="00B978A2">
        <w:rPr>
          <w:rFonts w:ascii="Times New Roman" w:hAnsi="Times New Roman" w:cs="Times New Roman"/>
          <w:sz w:val="22"/>
          <w:szCs w:val="22"/>
          <w:lang w:val="pl-PL"/>
        </w:rPr>
        <w:t xml:space="preserve">i </w:t>
      </w:r>
      <w:r w:rsidRPr="00985F4F">
        <w:rPr>
          <w:rFonts w:ascii="Times New Roman" w:hAnsi="Times New Roman" w:cs="Times New Roman"/>
          <w:sz w:val="22"/>
          <w:szCs w:val="22"/>
          <w:lang w:val="pl-PL"/>
        </w:rPr>
        <w:t>ewentualną utylizację odpadów.</w:t>
      </w:r>
    </w:p>
    <w:p w:rsidR="00985F4F" w:rsidRPr="00985F4F" w:rsidRDefault="00985F4F" w:rsidP="00985F4F">
      <w:pPr>
        <w:pStyle w:val="Standard"/>
        <w:ind w:left="737"/>
        <w:jc w:val="both"/>
        <w:rPr>
          <w:rFonts w:ascii="Times New Roman" w:hAnsi="Times New Roman" w:cs="Times New Roman"/>
          <w:sz w:val="22"/>
          <w:szCs w:val="22"/>
          <w:lang w:val="pl-PL"/>
        </w:rPr>
      </w:pPr>
    </w:p>
    <w:p w:rsidR="00985F4F" w:rsidRPr="00985F4F" w:rsidRDefault="00985F4F" w:rsidP="00985F4F">
      <w:pPr>
        <w:pStyle w:val="Standard"/>
        <w:ind w:left="737"/>
        <w:jc w:val="both"/>
        <w:rPr>
          <w:rFonts w:ascii="Times New Roman" w:hAnsi="Times New Roman" w:cs="Times New Roman"/>
          <w:sz w:val="22"/>
          <w:szCs w:val="22"/>
          <w:lang w:val="pl-PL"/>
        </w:rPr>
      </w:pPr>
      <w:r w:rsidRPr="00985F4F">
        <w:rPr>
          <w:rFonts w:ascii="Times New Roman" w:hAnsi="Times New Roman" w:cs="Times New Roman"/>
          <w:sz w:val="22"/>
          <w:szCs w:val="22"/>
          <w:lang w:val="pl-PL"/>
        </w:rPr>
        <w:t>Wykonawca  zobowiązany jest do uzyskania decyzji zarządcy drogi na zajęcie pasa drogowego oraz ponoszen</w:t>
      </w:r>
      <w:r w:rsidR="00B978A2">
        <w:rPr>
          <w:rFonts w:ascii="Times New Roman" w:hAnsi="Times New Roman" w:cs="Times New Roman"/>
          <w:sz w:val="22"/>
          <w:szCs w:val="22"/>
          <w:lang w:val="pl-PL"/>
        </w:rPr>
        <w:t xml:space="preserve">ia opłat wynikających z decyzji </w:t>
      </w:r>
      <w:r w:rsidRPr="00985F4F">
        <w:rPr>
          <w:rFonts w:ascii="Times New Roman" w:hAnsi="Times New Roman" w:cs="Times New Roman"/>
          <w:sz w:val="22"/>
          <w:szCs w:val="22"/>
          <w:lang w:val="pl-PL"/>
        </w:rPr>
        <w:t>(w załączeniu do SIWZ uchwała Rady Gminy Lubasz)</w:t>
      </w:r>
      <w:r w:rsidR="00B978A2">
        <w:rPr>
          <w:rFonts w:ascii="Times New Roman" w:hAnsi="Times New Roman" w:cs="Times New Roman"/>
          <w:sz w:val="22"/>
          <w:szCs w:val="22"/>
          <w:lang w:val="pl-PL"/>
        </w:rPr>
        <w:t>.</w:t>
      </w:r>
    </w:p>
    <w:p w:rsidR="00985F4F" w:rsidRPr="00985F4F" w:rsidRDefault="00985F4F" w:rsidP="00985F4F">
      <w:pPr>
        <w:pStyle w:val="Standard"/>
        <w:ind w:left="737"/>
        <w:jc w:val="both"/>
        <w:rPr>
          <w:rFonts w:ascii="Times New Roman" w:hAnsi="Times New Roman" w:cs="Times New Roman"/>
          <w:sz w:val="22"/>
          <w:szCs w:val="22"/>
          <w:lang w:val="pl-PL"/>
        </w:rPr>
      </w:pPr>
    </w:p>
    <w:p w:rsidR="00985F4F" w:rsidRDefault="00985F4F" w:rsidP="00985F4F">
      <w:pPr>
        <w:pStyle w:val="Standard"/>
        <w:ind w:left="737"/>
        <w:jc w:val="both"/>
        <w:rPr>
          <w:rFonts w:ascii="Times New Roman" w:hAnsi="Times New Roman" w:cs="Times New Roman"/>
          <w:sz w:val="22"/>
          <w:szCs w:val="22"/>
          <w:lang w:val="pl-PL"/>
        </w:rPr>
      </w:pPr>
      <w:r w:rsidRPr="00985F4F">
        <w:rPr>
          <w:rFonts w:ascii="Times New Roman" w:hAnsi="Times New Roman" w:cs="Times New Roman"/>
          <w:sz w:val="22"/>
          <w:szCs w:val="22"/>
          <w:lang w:val="pl-PL"/>
        </w:rPr>
        <w:t xml:space="preserve">Do zgłoszenia zakończenia robót wykonawca załączy: inwentaryzację geodezyjną, dokumentację pomiarów elektrycznych, deklaracje zgodności i certyfikaty materiałowe, </w:t>
      </w:r>
      <w:r w:rsidRPr="00985F4F">
        <w:rPr>
          <w:rFonts w:ascii="Times New Roman" w:hAnsi="Times New Roman" w:cs="Times New Roman"/>
          <w:sz w:val="22"/>
          <w:szCs w:val="22"/>
          <w:lang w:val="pl-PL"/>
        </w:rPr>
        <w:lastRenderedPageBreak/>
        <w:t>oświadczenie uprawnionego kierownika budowy o zakończeniu robót budowlanych i zgodności z obowiązującymi przepisami prawa budowlanego posiadającego odpowiednie uprawnienia budowlane bez ograniczeń,</w:t>
      </w:r>
      <w:r w:rsidR="00B978A2">
        <w:rPr>
          <w:rFonts w:ascii="Times New Roman" w:hAnsi="Times New Roman" w:cs="Times New Roman"/>
          <w:sz w:val="22"/>
          <w:szCs w:val="22"/>
          <w:lang w:val="pl-PL"/>
        </w:rPr>
        <w:t xml:space="preserve"> </w:t>
      </w:r>
      <w:r w:rsidRPr="00985F4F">
        <w:rPr>
          <w:rFonts w:ascii="Times New Roman" w:hAnsi="Times New Roman" w:cs="Times New Roman"/>
          <w:sz w:val="22"/>
          <w:szCs w:val="22"/>
          <w:lang w:val="pl-PL"/>
        </w:rPr>
        <w:t>należącego do właściwej izby budownictwa</w:t>
      </w:r>
      <w:r w:rsidR="00B978A2">
        <w:rPr>
          <w:rFonts w:ascii="Times New Roman" w:hAnsi="Times New Roman" w:cs="Times New Roman"/>
          <w:sz w:val="22"/>
          <w:szCs w:val="22"/>
          <w:lang w:val="pl-PL"/>
        </w:rPr>
        <w:t xml:space="preserve"> i</w:t>
      </w:r>
      <w:r w:rsidRPr="00985F4F">
        <w:rPr>
          <w:rFonts w:ascii="Times New Roman" w:hAnsi="Times New Roman" w:cs="Times New Roman"/>
          <w:sz w:val="22"/>
          <w:szCs w:val="22"/>
          <w:lang w:val="pl-PL"/>
        </w:rPr>
        <w:t xml:space="preserve"> posiadającego ważne ubezpieczenie oc.</w:t>
      </w:r>
    </w:p>
    <w:p w:rsidR="002A72DC" w:rsidRDefault="002A72DC" w:rsidP="00985F4F">
      <w:pPr>
        <w:pStyle w:val="Standard"/>
        <w:ind w:left="737"/>
        <w:jc w:val="both"/>
        <w:rPr>
          <w:rFonts w:ascii="Times New Roman" w:hAnsi="Times New Roman" w:cs="Times New Roman"/>
          <w:sz w:val="22"/>
          <w:szCs w:val="22"/>
          <w:lang w:val="pl-PL"/>
        </w:rPr>
      </w:pPr>
    </w:p>
    <w:p w:rsidR="002A72DC" w:rsidRDefault="002A72DC" w:rsidP="00985F4F">
      <w:pPr>
        <w:pStyle w:val="Standard"/>
        <w:ind w:left="737"/>
        <w:jc w:val="both"/>
        <w:rPr>
          <w:rFonts w:ascii="Times New Roman" w:hAnsi="Times New Roman" w:cs="Times New Roman"/>
          <w:sz w:val="22"/>
          <w:szCs w:val="22"/>
          <w:lang w:val="pl-PL"/>
        </w:rPr>
      </w:pPr>
      <w:r>
        <w:rPr>
          <w:rFonts w:ascii="Times New Roman" w:hAnsi="Times New Roman" w:cs="Times New Roman"/>
          <w:sz w:val="22"/>
          <w:szCs w:val="22"/>
          <w:lang w:val="pl-PL"/>
        </w:rPr>
        <w:t>Postępowanie o udzielenie zamówienia publicznego zostało podzielone na trzy części – zadania:</w:t>
      </w:r>
    </w:p>
    <w:p w:rsidR="002A72DC" w:rsidRDefault="002A72DC" w:rsidP="00985F4F">
      <w:pPr>
        <w:pStyle w:val="Standard"/>
        <w:ind w:left="737"/>
        <w:jc w:val="both"/>
        <w:rPr>
          <w:rFonts w:ascii="Times New Roman" w:hAnsi="Times New Roman" w:cs="Times New Roman"/>
          <w:sz w:val="22"/>
          <w:szCs w:val="22"/>
          <w:lang w:val="pl-PL"/>
        </w:rPr>
      </w:pPr>
    </w:p>
    <w:p w:rsidR="002A72DC" w:rsidRPr="002A72DC" w:rsidRDefault="002A72DC" w:rsidP="002A72DC">
      <w:pPr>
        <w:ind w:left="737"/>
        <w:jc w:val="both"/>
        <w:rPr>
          <w:rFonts w:ascii="Times New Roman" w:hAnsi="Times New Roman" w:cs="Times New Roman"/>
          <w:b/>
          <w:color w:val="000000"/>
        </w:rPr>
      </w:pPr>
      <w:r w:rsidRPr="002A72DC">
        <w:rPr>
          <w:rFonts w:ascii="Times New Roman" w:eastAsia="Times New Roman" w:hAnsi="Times New Roman" w:cs="Times New Roman"/>
          <w:b/>
          <w:lang w:eastAsia="pl-PL"/>
        </w:rPr>
        <w:t>Zadanie 1.</w:t>
      </w:r>
      <w:r w:rsidRPr="002A72DC">
        <w:rPr>
          <w:rFonts w:ascii="Times New Roman" w:hAnsi="Times New Roman" w:cs="Times New Roman"/>
          <w:b/>
          <w:color w:val="000000"/>
        </w:rPr>
        <w:t xml:space="preserve"> Budowa oświetlenia drogowego w Gminie Lubasz w miejscowości Dębe - </w:t>
      </w:r>
      <w:r>
        <w:rPr>
          <w:rFonts w:ascii="Times New Roman" w:hAnsi="Times New Roman" w:cs="Times New Roman"/>
          <w:b/>
          <w:color w:val="000000"/>
        </w:rPr>
        <w:t xml:space="preserve">                    </w:t>
      </w:r>
      <w:r w:rsidRPr="002A72DC">
        <w:rPr>
          <w:rFonts w:ascii="Times New Roman" w:hAnsi="Times New Roman" w:cs="Times New Roman"/>
          <w:b/>
          <w:color w:val="000000"/>
        </w:rPr>
        <w:t>ul.</w:t>
      </w:r>
      <w:r w:rsidRPr="002A72DC">
        <w:rPr>
          <w:rFonts w:ascii="Times New Roman" w:hAnsi="Times New Roman"/>
          <w:b/>
          <w:color w:val="000000"/>
        </w:rPr>
        <w:t>:</w:t>
      </w:r>
      <w:r w:rsidRPr="002A72DC">
        <w:rPr>
          <w:rFonts w:ascii="Times New Roman" w:hAnsi="Times New Roman" w:cs="Times New Roman"/>
          <w:b/>
          <w:color w:val="000000"/>
        </w:rPr>
        <w:t xml:space="preserve"> Dębowa, Bukowa </w:t>
      </w:r>
      <w:r w:rsidRPr="002A72DC">
        <w:rPr>
          <w:rFonts w:ascii="Times New Roman" w:hAnsi="Times New Roman"/>
          <w:b/>
          <w:color w:val="000000"/>
        </w:rPr>
        <w:t xml:space="preserve">i </w:t>
      </w:r>
      <w:r w:rsidRPr="002A72DC">
        <w:rPr>
          <w:rFonts w:ascii="Times New Roman" w:hAnsi="Times New Roman" w:cs="Times New Roman"/>
          <w:b/>
          <w:color w:val="000000"/>
        </w:rPr>
        <w:t>Świerkowa</w:t>
      </w:r>
    </w:p>
    <w:p w:rsidR="002A72DC" w:rsidRPr="002A72DC" w:rsidRDefault="002A72DC" w:rsidP="002A72DC">
      <w:pPr>
        <w:ind w:left="737"/>
        <w:jc w:val="both"/>
        <w:rPr>
          <w:rFonts w:ascii="Times New Roman" w:hAnsi="Times New Roman"/>
          <w:b/>
          <w:color w:val="000000"/>
        </w:rPr>
      </w:pPr>
      <w:r w:rsidRPr="002A72DC">
        <w:rPr>
          <w:rFonts w:ascii="Times New Roman" w:eastAsia="Times New Roman" w:hAnsi="Times New Roman"/>
          <w:b/>
          <w:lang w:eastAsia="pl-PL"/>
        </w:rPr>
        <w:t xml:space="preserve">Zadanie 2. </w:t>
      </w:r>
      <w:r w:rsidRPr="002A72DC">
        <w:rPr>
          <w:rFonts w:ascii="Times New Roman" w:hAnsi="Times New Roman" w:cs="Times New Roman"/>
          <w:b/>
          <w:color w:val="000000"/>
        </w:rPr>
        <w:t xml:space="preserve">Budowa oświetlenia drogowego w Gminie Lubasz w miejscowości Dębe - </w:t>
      </w:r>
      <w:r>
        <w:rPr>
          <w:rFonts w:ascii="Times New Roman" w:hAnsi="Times New Roman" w:cs="Times New Roman"/>
          <w:b/>
          <w:color w:val="000000"/>
        </w:rPr>
        <w:t xml:space="preserve">             </w:t>
      </w:r>
      <w:r w:rsidRPr="002A72DC">
        <w:rPr>
          <w:rFonts w:ascii="Times New Roman" w:hAnsi="Times New Roman" w:cs="Times New Roman"/>
          <w:b/>
          <w:color w:val="000000"/>
        </w:rPr>
        <w:t>ul.</w:t>
      </w:r>
      <w:r w:rsidRPr="002A72DC">
        <w:rPr>
          <w:rFonts w:ascii="Times New Roman" w:hAnsi="Times New Roman"/>
          <w:b/>
          <w:color w:val="000000"/>
        </w:rPr>
        <w:t>: Widokowa, Zawilcowa i Liliowa</w:t>
      </w:r>
    </w:p>
    <w:p w:rsidR="002A72DC" w:rsidRPr="002A72DC" w:rsidRDefault="002A72DC" w:rsidP="002A72DC">
      <w:pPr>
        <w:ind w:left="737"/>
        <w:jc w:val="both"/>
        <w:rPr>
          <w:rFonts w:ascii="Times New Roman" w:hAnsi="Times New Roman"/>
          <w:b/>
          <w:color w:val="000000"/>
        </w:rPr>
      </w:pPr>
      <w:r w:rsidRPr="002A72DC">
        <w:rPr>
          <w:rFonts w:ascii="Times New Roman" w:eastAsia="Times New Roman" w:hAnsi="Times New Roman"/>
          <w:b/>
          <w:lang w:eastAsia="pl-PL"/>
        </w:rPr>
        <w:t xml:space="preserve">Zadanie 3. </w:t>
      </w:r>
      <w:r w:rsidRPr="002A72DC">
        <w:rPr>
          <w:rFonts w:ascii="Times New Roman" w:hAnsi="Times New Roman" w:cs="Times New Roman"/>
          <w:b/>
          <w:color w:val="000000"/>
        </w:rPr>
        <w:t xml:space="preserve">Budowa oświetlenia drogowego w Gminie Lubasz w miejscowości </w:t>
      </w:r>
      <w:r w:rsidRPr="002A72DC">
        <w:rPr>
          <w:rFonts w:ascii="Times New Roman" w:hAnsi="Times New Roman"/>
          <w:b/>
          <w:color w:val="000000"/>
        </w:rPr>
        <w:t>Lubasz</w:t>
      </w:r>
      <w:r w:rsidRPr="002A72DC">
        <w:rPr>
          <w:rFonts w:ascii="Times New Roman" w:hAnsi="Times New Roman" w:cs="Times New Roman"/>
          <w:b/>
          <w:color w:val="000000"/>
        </w:rPr>
        <w:t xml:space="preserve"> </w:t>
      </w:r>
      <w:r w:rsidRPr="002A72DC">
        <w:rPr>
          <w:rFonts w:ascii="Times New Roman" w:hAnsi="Times New Roman"/>
          <w:b/>
          <w:color w:val="000000"/>
        </w:rPr>
        <w:t>–</w:t>
      </w:r>
      <w:r w:rsidRPr="002A72DC">
        <w:rPr>
          <w:rFonts w:ascii="Times New Roman" w:hAnsi="Times New Roman" w:cs="Times New Roman"/>
          <w:b/>
          <w:color w:val="000000"/>
        </w:rPr>
        <w:t xml:space="preserve"> ul</w:t>
      </w:r>
      <w:r w:rsidRPr="002A72DC">
        <w:rPr>
          <w:rFonts w:ascii="Times New Roman" w:hAnsi="Times New Roman"/>
          <w:b/>
          <w:color w:val="000000"/>
        </w:rPr>
        <w:t>. Przystań</w:t>
      </w:r>
    </w:p>
    <w:p w:rsidR="002A72DC" w:rsidRPr="00985F4F" w:rsidRDefault="002A72DC" w:rsidP="00985F4F">
      <w:pPr>
        <w:pStyle w:val="Standard"/>
        <w:ind w:left="737"/>
        <w:jc w:val="both"/>
        <w:rPr>
          <w:rFonts w:ascii="Times New Roman" w:hAnsi="Times New Roman" w:cs="Times New Roman"/>
          <w:sz w:val="22"/>
          <w:szCs w:val="22"/>
          <w:lang w:val="pl-PL"/>
        </w:rPr>
      </w:pPr>
      <w:r>
        <w:rPr>
          <w:rFonts w:ascii="Times New Roman" w:hAnsi="Times New Roman" w:cs="Times New Roman"/>
          <w:sz w:val="22"/>
          <w:szCs w:val="22"/>
          <w:lang w:val="pl-PL"/>
        </w:rPr>
        <w:t>Zakres prac do wykonania został opisany powyżej i występuje w każdym z w/w zadań.</w:t>
      </w:r>
    </w:p>
    <w:p w:rsidR="00985F4F" w:rsidRPr="00985F4F" w:rsidRDefault="00985F4F" w:rsidP="000E614B">
      <w:pPr>
        <w:pStyle w:val="Akapitzlist"/>
        <w:spacing w:after="0"/>
        <w:rPr>
          <w:rFonts w:ascii="Times New Roman" w:hAnsi="Times New Roman" w:cs="Times New Roman"/>
        </w:rPr>
      </w:pPr>
    </w:p>
    <w:p w:rsidR="000E614B" w:rsidRPr="002A72DC" w:rsidRDefault="000E614B" w:rsidP="000E614B">
      <w:pPr>
        <w:pStyle w:val="Akapitzlist"/>
        <w:spacing w:after="0"/>
        <w:rPr>
          <w:rFonts w:ascii="Times New Roman" w:hAnsi="Times New Roman" w:cs="Times New Roman"/>
        </w:rPr>
      </w:pPr>
      <w:r w:rsidRPr="002A72DC">
        <w:rPr>
          <w:rFonts w:ascii="Times New Roman" w:hAnsi="Times New Roman" w:cs="Times New Roman"/>
        </w:rPr>
        <w:t xml:space="preserve">Kody i nazwy Wspólnego Słownika Zamówień:  </w:t>
      </w:r>
    </w:p>
    <w:p w:rsidR="002A72DC" w:rsidRPr="002A72DC" w:rsidRDefault="002A72DC" w:rsidP="002A72DC">
      <w:pPr>
        <w:spacing w:after="107" w:line="240" w:lineRule="auto"/>
        <w:jc w:val="both"/>
        <w:outlineLvl w:val="0"/>
        <w:rPr>
          <w:rFonts w:ascii="Times New Roman" w:eastAsia="Times New Roman" w:hAnsi="Times New Roman" w:cs="Times New Roman"/>
          <w:kern w:val="36"/>
          <w:lang w:eastAsia="pl-PL"/>
        </w:rPr>
      </w:pPr>
      <w:r>
        <w:rPr>
          <w:rFonts w:ascii="Times New Roman" w:eastAsia="Times New Roman" w:hAnsi="Times New Roman" w:cs="Times New Roman"/>
          <w:kern w:val="36"/>
          <w:lang w:eastAsia="pl-PL"/>
        </w:rPr>
        <w:t xml:space="preserve">             </w:t>
      </w:r>
      <w:r w:rsidRPr="002A72DC">
        <w:rPr>
          <w:rFonts w:ascii="Times New Roman" w:eastAsia="Times New Roman" w:hAnsi="Times New Roman" w:cs="Times New Roman"/>
          <w:kern w:val="36"/>
          <w:lang w:eastAsia="pl-PL"/>
        </w:rPr>
        <w:t>45316110-9 Instalowanie urządzeń oświetlenia drogowego</w:t>
      </w:r>
    </w:p>
    <w:p w:rsidR="00221FC3" w:rsidRPr="00985F4F" w:rsidRDefault="00221FC3" w:rsidP="008D2980">
      <w:pPr>
        <w:spacing w:after="0"/>
        <w:ind w:left="567"/>
        <w:jc w:val="both"/>
        <w:rPr>
          <w:rFonts w:ascii="Times New Roman" w:hAnsi="Times New Roman" w:cs="Times New Roman"/>
        </w:rPr>
      </w:pPr>
    </w:p>
    <w:p w:rsidR="004611AD" w:rsidRPr="004611AD" w:rsidRDefault="00B442AA" w:rsidP="004611AD">
      <w:pPr>
        <w:pStyle w:val="Akapitzlist"/>
        <w:numPr>
          <w:ilvl w:val="0"/>
          <w:numId w:val="28"/>
        </w:numPr>
        <w:spacing w:after="0"/>
        <w:jc w:val="both"/>
        <w:rPr>
          <w:rFonts w:ascii="Times New Roman" w:hAnsi="Times New Roman" w:cs="Times New Roman"/>
        </w:rPr>
      </w:pPr>
      <w:r w:rsidRPr="00985F4F">
        <w:rPr>
          <w:rFonts w:ascii="Times New Roman" w:hAnsi="Times New Roman" w:cs="Times New Roman"/>
        </w:rPr>
        <w:t xml:space="preserve">Zamawiający </w:t>
      </w:r>
      <w:r w:rsidR="004611AD" w:rsidRPr="004611AD">
        <w:rPr>
          <w:rFonts w:ascii="Times New Roman" w:hAnsi="Times New Roman" w:cs="Times New Roman"/>
        </w:rPr>
        <w:t>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w:t>
      </w:r>
    </w:p>
    <w:p w:rsidR="004C1653" w:rsidRDefault="004611AD" w:rsidP="004611AD">
      <w:pPr>
        <w:pStyle w:val="Akapitzlist"/>
        <w:spacing w:after="0"/>
        <w:jc w:val="both"/>
        <w:rPr>
          <w:rFonts w:ascii="Times New Roman" w:hAnsi="Times New Roman" w:cs="Times New Roman"/>
        </w:rPr>
      </w:pPr>
      <w:r w:rsidRPr="004611AD">
        <w:rPr>
          <w:rFonts w:ascii="Times New Roman" w:hAnsi="Times New Roman" w:cs="Times New Roman"/>
        </w:rPr>
        <w:t>1)</w:t>
      </w:r>
      <w:r w:rsidRPr="004611AD">
        <w:rPr>
          <w:rFonts w:ascii="Times New Roman" w:hAnsi="Times New Roman" w:cs="Times New Roman"/>
        </w:rPr>
        <w:tab/>
        <w:t xml:space="preserve">Zamawiający wymaga zatrudnienia na podstawie umowy o pracę przez Wykonawcę lub podwykonawcę osób wykonujących wskazane poniżej czynności w trakcie realizacji zamówienia: </w:t>
      </w:r>
    </w:p>
    <w:p w:rsidR="004611AD" w:rsidRPr="004611AD" w:rsidRDefault="004611AD" w:rsidP="004611AD">
      <w:pPr>
        <w:pStyle w:val="Akapitzlist"/>
        <w:spacing w:after="0"/>
        <w:jc w:val="both"/>
        <w:rPr>
          <w:rFonts w:ascii="Times New Roman" w:hAnsi="Times New Roman" w:cs="Times New Roman"/>
        </w:rPr>
      </w:pPr>
      <w:r w:rsidRPr="004611AD">
        <w:rPr>
          <w:rFonts w:ascii="Times New Roman" w:hAnsi="Times New Roman" w:cs="Times New Roman"/>
        </w:rPr>
        <w:t>•</w:t>
      </w:r>
      <w:r w:rsidRPr="004611AD">
        <w:rPr>
          <w:rFonts w:ascii="Times New Roman" w:hAnsi="Times New Roman" w:cs="Times New Roman"/>
        </w:rPr>
        <w:tab/>
        <w:t xml:space="preserve">w zakresie budowy oświetlenia ulicznego: roboty montażowe linii nn. </w:t>
      </w:r>
    </w:p>
    <w:p w:rsidR="004611AD" w:rsidRPr="004611AD" w:rsidRDefault="004611AD" w:rsidP="004611AD">
      <w:pPr>
        <w:pStyle w:val="Akapitzlist"/>
        <w:spacing w:after="0"/>
        <w:jc w:val="both"/>
        <w:rPr>
          <w:rFonts w:ascii="Times New Roman" w:hAnsi="Times New Roman" w:cs="Times New Roman"/>
        </w:rPr>
      </w:pPr>
      <w:r w:rsidRPr="004611AD">
        <w:rPr>
          <w:rFonts w:ascii="Times New Roman" w:hAnsi="Times New Roman" w:cs="Times New Roman"/>
        </w:rPr>
        <w:t>2)</w:t>
      </w:r>
      <w:r w:rsidRPr="004611AD">
        <w:rPr>
          <w:rFonts w:ascii="Times New Roman" w:hAnsi="Times New Roman" w:cs="Times New Roman"/>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4611AD" w:rsidRPr="004611AD" w:rsidRDefault="004611AD" w:rsidP="004611AD">
      <w:pPr>
        <w:pStyle w:val="Akapitzlist"/>
        <w:spacing w:after="0"/>
        <w:jc w:val="both"/>
        <w:rPr>
          <w:rFonts w:ascii="Times New Roman" w:hAnsi="Times New Roman" w:cs="Times New Roman"/>
        </w:rPr>
      </w:pPr>
      <w:r w:rsidRPr="004611AD">
        <w:rPr>
          <w:rFonts w:ascii="Times New Roman" w:hAnsi="Times New Roman" w:cs="Times New Roman"/>
        </w:rPr>
        <w:t>a)</w:t>
      </w:r>
      <w:r w:rsidRPr="004611AD">
        <w:rPr>
          <w:rFonts w:ascii="Times New Roman" w:hAnsi="Times New Roman" w:cs="Times New Roman"/>
        </w:rPr>
        <w:tab/>
        <w:t>żądania oświadczeń i dokumentów w zakresie potwierdzenia spełniania ww. wymogów i dokonywania ich oceny,</w:t>
      </w:r>
    </w:p>
    <w:p w:rsidR="004611AD" w:rsidRPr="004611AD" w:rsidRDefault="004611AD" w:rsidP="004611AD">
      <w:pPr>
        <w:pStyle w:val="Akapitzlist"/>
        <w:spacing w:after="0"/>
        <w:jc w:val="both"/>
        <w:rPr>
          <w:rFonts w:ascii="Times New Roman" w:hAnsi="Times New Roman" w:cs="Times New Roman"/>
        </w:rPr>
      </w:pPr>
      <w:r w:rsidRPr="004611AD">
        <w:rPr>
          <w:rFonts w:ascii="Times New Roman" w:hAnsi="Times New Roman" w:cs="Times New Roman"/>
        </w:rPr>
        <w:t>b)</w:t>
      </w:r>
      <w:r w:rsidRPr="004611AD">
        <w:rPr>
          <w:rFonts w:ascii="Times New Roman" w:hAnsi="Times New Roman" w:cs="Times New Roman"/>
        </w:rPr>
        <w:tab/>
        <w:t>żądania wyjaśnień w przypadku wątpliwości w zakresie potwierdzenia spełniania ww. wymogów,</w:t>
      </w:r>
    </w:p>
    <w:p w:rsidR="004611AD" w:rsidRPr="004611AD" w:rsidRDefault="004611AD" w:rsidP="004611AD">
      <w:pPr>
        <w:pStyle w:val="Akapitzlist"/>
        <w:spacing w:after="0"/>
        <w:jc w:val="both"/>
        <w:rPr>
          <w:rFonts w:ascii="Times New Roman" w:hAnsi="Times New Roman" w:cs="Times New Roman"/>
        </w:rPr>
      </w:pPr>
      <w:r w:rsidRPr="004611AD">
        <w:rPr>
          <w:rFonts w:ascii="Times New Roman" w:hAnsi="Times New Roman" w:cs="Times New Roman"/>
        </w:rPr>
        <w:t>c)</w:t>
      </w:r>
      <w:r w:rsidRPr="004611AD">
        <w:rPr>
          <w:rFonts w:ascii="Times New Roman" w:hAnsi="Times New Roman" w:cs="Times New Roman"/>
        </w:rPr>
        <w:tab/>
        <w:t>przeprowadzania kontroli na miejscu wykonywania świadczenia.</w:t>
      </w:r>
    </w:p>
    <w:p w:rsidR="004611AD" w:rsidRPr="004611AD" w:rsidRDefault="004611AD" w:rsidP="004611AD">
      <w:pPr>
        <w:pStyle w:val="Akapitzlist"/>
        <w:spacing w:after="0"/>
        <w:jc w:val="both"/>
        <w:rPr>
          <w:rFonts w:ascii="Times New Roman" w:hAnsi="Times New Roman" w:cs="Times New Roman"/>
        </w:rPr>
      </w:pPr>
      <w:r w:rsidRPr="004611AD">
        <w:rPr>
          <w:rFonts w:ascii="Times New Roman" w:hAnsi="Times New Roman" w:cs="Times New Roman"/>
        </w:rPr>
        <w:t>3)</w:t>
      </w:r>
      <w:r w:rsidRPr="004611AD">
        <w:rPr>
          <w:rFonts w:ascii="Times New Roman" w:hAnsi="Times New Roman" w:cs="Times New Roman"/>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611AD" w:rsidRPr="004611AD" w:rsidRDefault="004611AD" w:rsidP="004611AD">
      <w:pPr>
        <w:pStyle w:val="Akapitzlist"/>
        <w:spacing w:after="0"/>
        <w:jc w:val="both"/>
        <w:rPr>
          <w:rFonts w:ascii="Times New Roman" w:hAnsi="Times New Roman" w:cs="Times New Roman"/>
        </w:rPr>
      </w:pPr>
      <w:r w:rsidRPr="004611AD">
        <w:rPr>
          <w:rFonts w:ascii="Times New Roman" w:hAnsi="Times New Roman" w:cs="Times New Roman"/>
        </w:rPr>
        <w:t>•</w:t>
      </w:r>
      <w:r w:rsidRPr="004611AD">
        <w:rPr>
          <w:rFonts w:ascii="Times New Roman" w:hAnsi="Times New Roman" w:cs="Times New Roman"/>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4611AD">
        <w:rPr>
          <w:rFonts w:ascii="Times New Roman" w:hAnsi="Times New Roman" w:cs="Times New Roman"/>
        </w:rPr>
        <w:lastRenderedPageBreak/>
        <w:t>liczby tych osób, imion i nazwisk tych osób, rodzaju umowy o pracę i wymiaru etatu oraz podpis osoby uprawnionej do złożenia oświadczenia w imieniu wykonawcy lub podwykonawcy.</w:t>
      </w:r>
    </w:p>
    <w:p w:rsidR="004611AD" w:rsidRPr="004611AD" w:rsidRDefault="004611AD" w:rsidP="004611AD">
      <w:pPr>
        <w:pStyle w:val="Akapitzlist"/>
        <w:spacing w:after="0"/>
        <w:jc w:val="both"/>
        <w:rPr>
          <w:rFonts w:ascii="Times New Roman" w:hAnsi="Times New Roman" w:cs="Times New Roman"/>
        </w:rPr>
      </w:pPr>
      <w:r w:rsidRPr="004611AD">
        <w:rPr>
          <w:rFonts w:ascii="Times New Roman" w:hAnsi="Times New Roman" w:cs="Times New Roman"/>
        </w:rPr>
        <w:t>4)</w:t>
      </w:r>
      <w:r w:rsidRPr="004611AD">
        <w:rPr>
          <w:rFonts w:ascii="Times New Roman" w:hAnsi="Times New Roman" w:cs="Times New Roman"/>
        </w:rPr>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2D398B" w:rsidRPr="00985F4F" w:rsidRDefault="004611AD" w:rsidP="004611AD">
      <w:pPr>
        <w:pStyle w:val="Akapitzlist"/>
        <w:spacing w:after="0"/>
        <w:jc w:val="both"/>
        <w:rPr>
          <w:rFonts w:ascii="Times New Roman" w:hAnsi="Times New Roman" w:cs="Times New Roman"/>
        </w:rPr>
      </w:pPr>
      <w:r w:rsidRPr="004611AD">
        <w:rPr>
          <w:rFonts w:ascii="Times New Roman" w:hAnsi="Times New Roman" w:cs="Times New Roman"/>
        </w:rPr>
        <w:t>5)</w:t>
      </w:r>
      <w:r w:rsidRPr="004611AD">
        <w:rPr>
          <w:rFonts w:ascii="Times New Roman" w:hAnsi="Times New Roman" w:cs="Times New Roman"/>
        </w:rPr>
        <w:tab/>
        <w:t>W przypadku uzasadnionych wątpliwości co do przestrzegania prawa pracy przez Wykonawcę lub podwykonawcę, Zamawiający może zwrócić się o przeprowadzenie kontroli przez Państwową Inspekcję Pracy.</w:t>
      </w:r>
    </w:p>
    <w:p w:rsidR="00FA19FC" w:rsidRPr="00985F4F" w:rsidRDefault="00FA19FC" w:rsidP="00FA19FC">
      <w:pPr>
        <w:pStyle w:val="Akapitzlist"/>
        <w:spacing w:after="0"/>
        <w:ind w:left="426"/>
        <w:jc w:val="both"/>
        <w:rPr>
          <w:rFonts w:ascii="Times New Roman" w:hAnsi="Times New Roman" w:cs="Times New Roman"/>
        </w:rPr>
      </w:pPr>
    </w:p>
    <w:p w:rsidR="00B96EAC" w:rsidRPr="00985F4F" w:rsidRDefault="00B96EAC" w:rsidP="00013056">
      <w:pPr>
        <w:pStyle w:val="Akapitzlist"/>
        <w:numPr>
          <w:ilvl w:val="0"/>
          <w:numId w:val="28"/>
        </w:numPr>
        <w:spacing w:after="0"/>
        <w:ind w:left="426"/>
        <w:jc w:val="both"/>
        <w:rPr>
          <w:rFonts w:ascii="Times New Roman" w:hAnsi="Times New Roman" w:cs="Times New Roman"/>
        </w:rPr>
      </w:pPr>
      <w:r w:rsidRPr="00985F4F">
        <w:rPr>
          <w:rFonts w:ascii="Times New Roman" w:hAnsi="Times New Roman" w:cs="Times New Roman"/>
        </w:rPr>
        <w:t xml:space="preserve">Zamawiający </w:t>
      </w:r>
      <w:r w:rsidR="000B4842" w:rsidRPr="00985F4F">
        <w:rPr>
          <w:rFonts w:ascii="Times New Roman" w:hAnsi="Times New Roman" w:cs="Times New Roman"/>
        </w:rPr>
        <w:t>nie ustala</w:t>
      </w:r>
      <w:r w:rsidRPr="00985F4F">
        <w:rPr>
          <w:rFonts w:ascii="Times New Roman" w:hAnsi="Times New Roman" w:cs="Times New Roman"/>
        </w:rPr>
        <w:t xml:space="preserve"> kluczow</w:t>
      </w:r>
      <w:r w:rsidR="000B4842" w:rsidRPr="00985F4F">
        <w:rPr>
          <w:rFonts w:ascii="Times New Roman" w:hAnsi="Times New Roman" w:cs="Times New Roman"/>
        </w:rPr>
        <w:t>ych</w:t>
      </w:r>
      <w:r w:rsidRPr="00985F4F">
        <w:rPr>
          <w:rFonts w:ascii="Times New Roman" w:hAnsi="Times New Roman" w:cs="Times New Roman"/>
        </w:rPr>
        <w:t xml:space="preserve"> części zamówienia</w:t>
      </w:r>
      <w:r w:rsidR="000B4842" w:rsidRPr="00985F4F">
        <w:rPr>
          <w:rFonts w:ascii="Times New Roman" w:hAnsi="Times New Roman" w:cs="Times New Roman"/>
        </w:rPr>
        <w:t>, które</w:t>
      </w:r>
      <w:r w:rsidRPr="00985F4F">
        <w:rPr>
          <w:rFonts w:ascii="Times New Roman" w:hAnsi="Times New Roman" w:cs="Times New Roman"/>
        </w:rPr>
        <w:t xml:space="preserve"> muszą zostać wykonane osobiście przez Wykonawcę</w:t>
      </w:r>
      <w:r w:rsidR="000B4842" w:rsidRPr="00985F4F">
        <w:rPr>
          <w:rFonts w:ascii="Times New Roman" w:hAnsi="Times New Roman" w:cs="Times New Roman"/>
        </w:rPr>
        <w:t>.</w:t>
      </w:r>
    </w:p>
    <w:p w:rsidR="00253297" w:rsidRPr="00985F4F" w:rsidRDefault="00253297" w:rsidP="00050995">
      <w:pPr>
        <w:spacing w:after="0"/>
        <w:ind w:left="567"/>
        <w:jc w:val="both"/>
        <w:rPr>
          <w:rFonts w:ascii="Times New Roman" w:hAnsi="Times New Roman" w:cs="Times New Roman"/>
        </w:rPr>
      </w:pPr>
    </w:p>
    <w:p w:rsidR="007606CF" w:rsidRDefault="003B04EE" w:rsidP="00B82EE9">
      <w:pPr>
        <w:pStyle w:val="Akapitzlist"/>
        <w:numPr>
          <w:ilvl w:val="0"/>
          <w:numId w:val="28"/>
        </w:numPr>
        <w:spacing w:after="0" w:line="240" w:lineRule="auto"/>
        <w:jc w:val="both"/>
        <w:rPr>
          <w:rFonts w:ascii="Times New Roman" w:hAnsi="Times New Roman" w:cs="Times New Roman"/>
        </w:rPr>
      </w:pPr>
      <w:r w:rsidRPr="003B04EE">
        <w:rPr>
          <w:rFonts w:ascii="Times New Roman" w:hAnsi="Times New Roman" w:cs="Times New Roman"/>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B82EE9" w:rsidRPr="00B82EE9" w:rsidRDefault="00B82EE9" w:rsidP="00B82EE9">
      <w:pPr>
        <w:pStyle w:val="Akapitzlist"/>
        <w:spacing w:after="0" w:line="240" w:lineRule="auto"/>
        <w:rPr>
          <w:rFonts w:ascii="Times New Roman" w:hAnsi="Times New Roman" w:cs="Times New Roman"/>
        </w:rPr>
      </w:pPr>
    </w:p>
    <w:p w:rsidR="00B96EAC" w:rsidRPr="003B04EE" w:rsidRDefault="003B04EE" w:rsidP="00B82EE9">
      <w:pPr>
        <w:spacing w:after="0" w:line="240" w:lineRule="auto"/>
        <w:jc w:val="both"/>
        <w:rPr>
          <w:rFonts w:ascii="Times New Roman" w:hAnsi="Times New Roman" w:cs="Times New Roman"/>
        </w:rPr>
      </w:pPr>
      <w:r>
        <w:rPr>
          <w:rFonts w:ascii="Times New Roman" w:hAnsi="Times New Roman" w:cs="Times New Roman"/>
        </w:rPr>
        <w:t>6.</w:t>
      </w:r>
      <w:r w:rsidR="00666D97" w:rsidRPr="003B04EE">
        <w:rPr>
          <w:rFonts w:ascii="Times New Roman" w:hAnsi="Times New Roman" w:cs="Times New Roman"/>
        </w:rPr>
        <w:t xml:space="preserve"> Wykonawca zobowiązany jest do zorganizowania na własny koszt placu budowy w</w:t>
      </w:r>
      <w:r w:rsidR="007E6234" w:rsidRPr="003B04EE">
        <w:rPr>
          <w:rFonts w:ascii="Times New Roman" w:hAnsi="Times New Roman" w:cs="Times New Roman"/>
        </w:rPr>
        <w:t xml:space="preserve"> tym zapewnienia energii elektrycznej i wody</w:t>
      </w:r>
      <w:r w:rsidR="00B96EAC" w:rsidRPr="003B04EE">
        <w:rPr>
          <w:rFonts w:ascii="Times New Roman" w:hAnsi="Times New Roman" w:cs="Times New Roman"/>
        </w:rPr>
        <w:t>.</w:t>
      </w:r>
    </w:p>
    <w:p w:rsidR="00F8558D" w:rsidRPr="00985F4F" w:rsidRDefault="00F8558D" w:rsidP="00050995">
      <w:pPr>
        <w:spacing w:after="0"/>
        <w:rPr>
          <w:rFonts w:ascii="Times New Roman" w:hAnsi="Times New Roman" w:cs="Times New Roman"/>
        </w:rPr>
      </w:pPr>
    </w:p>
    <w:p w:rsidR="0098540A" w:rsidRPr="00985F4F" w:rsidRDefault="004D76FB" w:rsidP="00050995">
      <w:pPr>
        <w:spacing w:after="0"/>
        <w:rPr>
          <w:rFonts w:ascii="Times New Roman" w:hAnsi="Times New Roman" w:cs="Times New Roman"/>
        </w:rPr>
      </w:pPr>
      <w:r w:rsidRPr="00985F4F">
        <w:rPr>
          <w:rFonts w:ascii="Times New Roman" w:hAnsi="Times New Roman" w:cs="Times New Roman"/>
          <w:b/>
          <w:sz w:val="24"/>
          <w:szCs w:val="24"/>
        </w:rPr>
        <w:t>IV</w:t>
      </w:r>
      <w:r w:rsidR="0098540A" w:rsidRPr="00985F4F">
        <w:rPr>
          <w:rFonts w:ascii="Times New Roman" w:hAnsi="Times New Roman" w:cs="Times New Roman"/>
          <w:b/>
          <w:sz w:val="24"/>
          <w:szCs w:val="24"/>
        </w:rPr>
        <w:t>.</w:t>
      </w:r>
      <w:r w:rsidR="0098540A" w:rsidRPr="00985F4F">
        <w:rPr>
          <w:rFonts w:ascii="Times New Roman" w:hAnsi="Times New Roman" w:cs="Times New Roman"/>
          <w:b/>
          <w:sz w:val="24"/>
          <w:szCs w:val="24"/>
        </w:rPr>
        <w:tab/>
        <w:t>Termin wykonania zamówienia</w:t>
      </w:r>
      <w:r w:rsidR="0098540A" w:rsidRPr="00985F4F">
        <w:rPr>
          <w:rFonts w:ascii="Times New Roman" w:hAnsi="Times New Roman" w:cs="Times New Roman"/>
        </w:rPr>
        <w:t>:</w:t>
      </w:r>
    </w:p>
    <w:p w:rsidR="0038130B" w:rsidRPr="00985F4F" w:rsidRDefault="001D46EC" w:rsidP="00EF3E5B">
      <w:pPr>
        <w:spacing w:after="0"/>
        <w:jc w:val="both"/>
        <w:rPr>
          <w:rFonts w:ascii="Times New Roman" w:hAnsi="Times New Roman" w:cs="Times New Roman"/>
        </w:rPr>
      </w:pPr>
      <w:r w:rsidRPr="00985F4F">
        <w:rPr>
          <w:rFonts w:ascii="Times New Roman" w:hAnsi="Times New Roman" w:cs="Times New Roman"/>
        </w:rPr>
        <w:t xml:space="preserve">Zamówienie należy wykonać najpóźniej w terminie </w:t>
      </w:r>
      <w:r w:rsidR="003B04EE" w:rsidRPr="003B04EE">
        <w:rPr>
          <w:rFonts w:ascii="Times New Roman" w:hAnsi="Times New Roman" w:cs="Times New Roman"/>
          <w:b/>
        </w:rPr>
        <w:t>2 miesiące od daty podpisania umowy</w:t>
      </w:r>
      <w:r w:rsidR="003B04EE" w:rsidRPr="00985F4F">
        <w:rPr>
          <w:rFonts w:ascii="Times New Roman" w:hAnsi="Times New Roman" w:cs="Times New Roman"/>
        </w:rPr>
        <w:t xml:space="preserve"> </w:t>
      </w:r>
      <w:r w:rsidR="008D6794">
        <w:rPr>
          <w:rFonts w:ascii="Times New Roman" w:hAnsi="Times New Roman" w:cs="Times New Roman"/>
        </w:rPr>
        <w:t>- dot. zadania 1, 2 i 3</w:t>
      </w:r>
      <w:r w:rsidR="008D6794" w:rsidRPr="00985F4F">
        <w:rPr>
          <w:rFonts w:ascii="Times New Roman" w:hAnsi="Times New Roman" w:cs="Times New Roman"/>
        </w:rPr>
        <w:t xml:space="preserve"> </w:t>
      </w:r>
      <w:r w:rsidRPr="00985F4F">
        <w:rPr>
          <w:rFonts w:ascii="Times New Roman" w:hAnsi="Times New Roman" w:cs="Times New Roman"/>
        </w:rPr>
        <w:t xml:space="preserve">(termin maksymalny). </w:t>
      </w:r>
      <w:r w:rsidR="0038130B" w:rsidRPr="00985F4F">
        <w:rPr>
          <w:rFonts w:ascii="Times New Roman" w:hAnsi="Times New Roman" w:cs="Times New Roman"/>
        </w:rPr>
        <w:t>Termin wykonania zamówienia stanowi jedno z kryteriów oceny ofert. Za skrócenie tego terminu oferta Wykonawcy otrzyma wyższą ocenę, zgodnie z zasadami opisanymi w punkcie XIII SIWZ.</w:t>
      </w:r>
    </w:p>
    <w:p w:rsidR="0038130B" w:rsidRPr="00985F4F" w:rsidRDefault="0038130B" w:rsidP="0038130B">
      <w:pPr>
        <w:spacing w:after="0"/>
        <w:jc w:val="both"/>
        <w:rPr>
          <w:rFonts w:ascii="Times New Roman" w:hAnsi="Times New Roman" w:cs="Times New Roman"/>
        </w:rPr>
      </w:pPr>
      <w:r w:rsidRPr="00985F4F">
        <w:rPr>
          <w:rFonts w:ascii="Times New Roman" w:hAnsi="Times New Roman" w:cs="Times New Roman"/>
        </w:rPr>
        <w:t xml:space="preserve">Zamawiający deklaruje, że umowa w sprawie niniejszego zamówienia publicznego zostanie zawarta niezwłocznie po ostatecznym rozstrzygnięciu postępowania. </w:t>
      </w:r>
    </w:p>
    <w:p w:rsidR="00EF3E5B" w:rsidRPr="00985F4F" w:rsidRDefault="00EF3E5B" w:rsidP="0057023B">
      <w:pPr>
        <w:spacing w:after="0" w:line="240" w:lineRule="auto"/>
        <w:jc w:val="both"/>
        <w:rPr>
          <w:rFonts w:ascii="Times New Roman" w:hAnsi="Times New Roman" w:cs="Times New Roman"/>
        </w:rPr>
      </w:pPr>
    </w:p>
    <w:p w:rsidR="00463F4B" w:rsidRPr="00985F4F" w:rsidRDefault="004D76FB" w:rsidP="00050995">
      <w:pPr>
        <w:spacing w:after="0"/>
        <w:rPr>
          <w:rFonts w:ascii="Times New Roman" w:hAnsi="Times New Roman" w:cs="Times New Roman"/>
          <w:b/>
          <w:sz w:val="24"/>
          <w:szCs w:val="24"/>
        </w:rPr>
      </w:pPr>
      <w:r w:rsidRPr="00985F4F">
        <w:rPr>
          <w:rFonts w:ascii="Times New Roman" w:hAnsi="Times New Roman" w:cs="Times New Roman"/>
          <w:b/>
          <w:sz w:val="24"/>
          <w:szCs w:val="24"/>
        </w:rPr>
        <w:t>V</w:t>
      </w:r>
      <w:r w:rsidR="0098540A" w:rsidRPr="00985F4F">
        <w:rPr>
          <w:rFonts w:ascii="Times New Roman" w:hAnsi="Times New Roman" w:cs="Times New Roman"/>
          <w:b/>
          <w:sz w:val="24"/>
          <w:szCs w:val="24"/>
        </w:rPr>
        <w:t>.</w:t>
      </w:r>
      <w:r w:rsidR="0098540A" w:rsidRPr="00985F4F">
        <w:rPr>
          <w:rFonts w:ascii="Times New Roman" w:hAnsi="Times New Roman" w:cs="Times New Roman"/>
          <w:b/>
          <w:sz w:val="24"/>
          <w:szCs w:val="24"/>
        </w:rPr>
        <w:tab/>
        <w:t xml:space="preserve">Warunki </w:t>
      </w:r>
      <w:r w:rsidR="00463F4B" w:rsidRPr="00985F4F">
        <w:rPr>
          <w:rFonts w:ascii="Times New Roman" w:hAnsi="Times New Roman" w:cs="Times New Roman"/>
          <w:b/>
          <w:sz w:val="24"/>
          <w:szCs w:val="24"/>
        </w:rPr>
        <w:t>udziału w postępowaniu</w:t>
      </w:r>
    </w:p>
    <w:p w:rsidR="0098540A" w:rsidRPr="00985F4F" w:rsidRDefault="00463F4B" w:rsidP="00050995">
      <w:pPr>
        <w:pStyle w:val="Akapitzlist"/>
        <w:numPr>
          <w:ilvl w:val="0"/>
          <w:numId w:val="4"/>
        </w:numPr>
        <w:spacing w:after="0"/>
        <w:ind w:left="426"/>
        <w:rPr>
          <w:rFonts w:ascii="Times New Roman" w:hAnsi="Times New Roman" w:cs="Times New Roman"/>
          <w:b/>
          <w:u w:val="single"/>
        </w:rPr>
      </w:pPr>
      <w:r w:rsidRPr="00985F4F">
        <w:rPr>
          <w:rFonts w:ascii="Times New Roman" w:hAnsi="Times New Roman" w:cs="Times New Roman"/>
          <w:b/>
          <w:u w:val="single"/>
        </w:rPr>
        <w:t>O udzielenie zamówienia mogą ubiegać się Wykonawcy, którzy:</w:t>
      </w:r>
    </w:p>
    <w:p w:rsidR="00EA4DD0" w:rsidRPr="00985F4F" w:rsidRDefault="00463F4B" w:rsidP="00050995">
      <w:pPr>
        <w:pStyle w:val="Akapitzlist"/>
        <w:numPr>
          <w:ilvl w:val="1"/>
          <w:numId w:val="4"/>
        </w:numPr>
        <w:spacing w:after="0"/>
        <w:jc w:val="both"/>
        <w:rPr>
          <w:rFonts w:ascii="Times New Roman" w:hAnsi="Times New Roman" w:cs="Times New Roman"/>
          <w:b/>
        </w:rPr>
      </w:pPr>
      <w:r w:rsidRPr="00985F4F">
        <w:rPr>
          <w:rFonts w:ascii="Times New Roman" w:hAnsi="Times New Roman" w:cs="Times New Roman"/>
          <w:b/>
        </w:rPr>
        <w:t>nie podlegają wykluczeniu w okolicznościach, o których mowa w art. 24 ust. 1 ustawy</w:t>
      </w:r>
      <w:r w:rsidR="00ED381F" w:rsidRPr="00985F4F">
        <w:rPr>
          <w:rFonts w:ascii="Times New Roman" w:hAnsi="Times New Roman" w:cs="Times New Roman"/>
          <w:b/>
        </w:rPr>
        <w:t xml:space="preserve"> oraz ust. 5 pkt 1, 2, 4 i 8</w:t>
      </w:r>
      <w:r w:rsidRPr="00985F4F">
        <w:rPr>
          <w:rFonts w:ascii="Times New Roman" w:hAnsi="Times New Roman" w:cs="Times New Roman"/>
          <w:b/>
        </w:rPr>
        <w:t>;</w:t>
      </w:r>
    </w:p>
    <w:p w:rsidR="00EA4DD0" w:rsidRPr="00985F4F" w:rsidRDefault="00463F4B" w:rsidP="00050995">
      <w:pPr>
        <w:pStyle w:val="Akapitzlist"/>
        <w:numPr>
          <w:ilvl w:val="1"/>
          <w:numId w:val="4"/>
        </w:numPr>
        <w:spacing w:after="0"/>
        <w:jc w:val="both"/>
        <w:rPr>
          <w:rFonts w:ascii="Times New Roman" w:hAnsi="Times New Roman" w:cs="Times New Roman"/>
          <w:b/>
        </w:rPr>
      </w:pPr>
      <w:r w:rsidRPr="00985F4F">
        <w:rPr>
          <w:rFonts w:ascii="Times New Roman" w:hAnsi="Times New Roman" w:cs="Times New Roman"/>
          <w:b/>
        </w:rPr>
        <w:t>spełniają warunki udziału w postępowaniu dotyczące:</w:t>
      </w:r>
    </w:p>
    <w:p w:rsidR="00EA4DD0" w:rsidRPr="00985F4F" w:rsidRDefault="00463F4B" w:rsidP="00050995">
      <w:pPr>
        <w:pStyle w:val="Akapitzlist"/>
        <w:numPr>
          <w:ilvl w:val="1"/>
          <w:numId w:val="7"/>
        </w:numPr>
        <w:spacing w:after="0"/>
        <w:ind w:left="993"/>
        <w:jc w:val="both"/>
        <w:rPr>
          <w:rFonts w:ascii="Times New Roman" w:hAnsi="Times New Roman" w:cs="Times New Roman"/>
        </w:rPr>
      </w:pPr>
      <w:r w:rsidRPr="00985F4F">
        <w:rPr>
          <w:rFonts w:ascii="Times New Roman" w:hAnsi="Times New Roman" w:cs="Times New Roman"/>
          <w:b/>
        </w:rPr>
        <w:t>kompetencji lub uprawnień do prowadzenia o</w:t>
      </w:r>
      <w:r w:rsidR="0098540A" w:rsidRPr="00985F4F">
        <w:rPr>
          <w:rFonts w:ascii="Times New Roman" w:hAnsi="Times New Roman" w:cs="Times New Roman"/>
          <w:b/>
        </w:rPr>
        <w:t>kreślonej działalności</w:t>
      </w:r>
      <w:r w:rsidRPr="00985F4F">
        <w:rPr>
          <w:rFonts w:ascii="Times New Roman" w:hAnsi="Times New Roman" w:cs="Times New Roman"/>
          <w:b/>
        </w:rPr>
        <w:t xml:space="preserve"> zawodowej, o ile wynika to z odrębnych przepisów</w:t>
      </w:r>
      <w:r w:rsidRPr="00985F4F">
        <w:rPr>
          <w:rFonts w:ascii="Times New Roman" w:hAnsi="Times New Roman" w:cs="Times New Roman"/>
        </w:rPr>
        <w:t xml:space="preserve"> – Zamawiający nie wyznacza szczegółowego warunku </w:t>
      </w:r>
      <w:r w:rsidR="00161E3C" w:rsidRPr="00985F4F">
        <w:rPr>
          <w:rFonts w:ascii="Times New Roman" w:hAnsi="Times New Roman" w:cs="Times New Roman"/>
        </w:rPr>
        <w:t xml:space="preserve">    </w:t>
      </w:r>
      <w:r w:rsidRPr="00985F4F">
        <w:rPr>
          <w:rFonts w:ascii="Times New Roman" w:hAnsi="Times New Roman" w:cs="Times New Roman"/>
        </w:rPr>
        <w:t>w tym zakresie.</w:t>
      </w:r>
    </w:p>
    <w:p w:rsidR="003B04EE" w:rsidRPr="00593469" w:rsidRDefault="00463F4B" w:rsidP="003B04EE">
      <w:pPr>
        <w:pStyle w:val="Akapitzlist"/>
        <w:numPr>
          <w:ilvl w:val="1"/>
          <w:numId w:val="7"/>
        </w:numPr>
        <w:spacing w:after="0"/>
        <w:ind w:left="993"/>
        <w:jc w:val="both"/>
        <w:rPr>
          <w:rFonts w:ascii="Times New Roman" w:hAnsi="Times New Roman" w:cs="Times New Roman"/>
        </w:rPr>
      </w:pPr>
      <w:r w:rsidRPr="00593469">
        <w:rPr>
          <w:rFonts w:ascii="Times New Roman" w:hAnsi="Times New Roman" w:cs="Times New Roman"/>
          <w:b/>
        </w:rPr>
        <w:t>sytuacji ekonomicznej lub finansowej</w:t>
      </w:r>
      <w:r w:rsidRPr="00593469">
        <w:rPr>
          <w:rFonts w:ascii="Times New Roman" w:hAnsi="Times New Roman" w:cs="Times New Roman"/>
        </w:rPr>
        <w:t xml:space="preserve"> - za spełniających ten warunek Zamawiający uzna Wykonawców, którzy wykażą, że </w:t>
      </w:r>
      <w:r w:rsidR="00F32CE7" w:rsidRPr="00593469">
        <w:rPr>
          <w:rFonts w:ascii="Times New Roman" w:hAnsi="Times New Roman" w:cs="Times New Roman"/>
        </w:rPr>
        <w:t>posiadają środk</w:t>
      </w:r>
      <w:r w:rsidR="00B74724" w:rsidRPr="00593469">
        <w:rPr>
          <w:rFonts w:ascii="Times New Roman" w:hAnsi="Times New Roman" w:cs="Times New Roman"/>
        </w:rPr>
        <w:t xml:space="preserve">i finansowe lub zdolność kredytową </w:t>
      </w:r>
      <w:r w:rsidR="00F32CE7" w:rsidRPr="00593469">
        <w:rPr>
          <w:rFonts w:ascii="Times New Roman" w:hAnsi="Times New Roman" w:cs="Times New Roman"/>
        </w:rPr>
        <w:t>w wysokości</w:t>
      </w:r>
      <w:r w:rsidR="003B04EE" w:rsidRPr="00593469">
        <w:rPr>
          <w:rFonts w:ascii="Times New Roman" w:hAnsi="Times New Roman" w:cs="Times New Roman"/>
        </w:rPr>
        <w:t>:</w:t>
      </w:r>
      <w:r w:rsidR="00F32CE7" w:rsidRPr="00593469">
        <w:rPr>
          <w:rFonts w:ascii="Times New Roman" w:hAnsi="Times New Roman" w:cs="Times New Roman"/>
        </w:rPr>
        <w:t xml:space="preserve"> co najmniej </w:t>
      </w:r>
      <w:r w:rsidR="00593469" w:rsidRPr="00593469">
        <w:rPr>
          <w:rFonts w:ascii="Times New Roman" w:hAnsi="Times New Roman" w:cs="Times New Roman"/>
        </w:rPr>
        <w:t>370</w:t>
      </w:r>
      <w:r w:rsidR="00F32CE7" w:rsidRPr="00593469">
        <w:rPr>
          <w:rFonts w:ascii="Times New Roman" w:hAnsi="Times New Roman" w:cs="Times New Roman"/>
        </w:rPr>
        <w:t>.000,00 z</w:t>
      </w:r>
      <w:r w:rsidR="00B74724" w:rsidRPr="00593469">
        <w:rPr>
          <w:rFonts w:ascii="Times New Roman" w:hAnsi="Times New Roman" w:cs="Times New Roman"/>
        </w:rPr>
        <w:t>ł</w:t>
      </w:r>
      <w:r w:rsidR="00F32CE7" w:rsidRPr="00593469">
        <w:rPr>
          <w:rFonts w:ascii="Times New Roman" w:hAnsi="Times New Roman" w:cs="Times New Roman"/>
        </w:rPr>
        <w:t xml:space="preserve"> (</w:t>
      </w:r>
      <w:r w:rsidR="00593469" w:rsidRPr="00593469">
        <w:rPr>
          <w:rFonts w:ascii="Times New Roman" w:hAnsi="Times New Roman" w:cs="Times New Roman"/>
        </w:rPr>
        <w:t>trzysta siedemdziesiąt tysięcy</w:t>
      </w:r>
      <w:r w:rsidR="00C56F82" w:rsidRPr="00593469">
        <w:rPr>
          <w:rFonts w:ascii="Times New Roman" w:hAnsi="Times New Roman" w:cs="Times New Roman"/>
        </w:rPr>
        <w:t xml:space="preserve"> </w:t>
      </w:r>
      <w:r w:rsidR="00F32CE7" w:rsidRPr="00593469">
        <w:rPr>
          <w:rFonts w:ascii="Times New Roman" w:hAnsi="Times New Roman" w:cs="Times New Roman"/>
        </w:rPr>
        <w:t>zł)</w:t>
      </w:r>
      <w:r w:rsidR="00ED14AE" w:rsidRPr="00593469">
        <w:rPr>
          <w:rFonts w:ascii="Times New Roman" w:hAnsi="Times New Roman" w:cs="Times New Roman"/>
        </w:rPr>
        <w:t xml:space="preserve"> </w:t>
      </w:r>
      <w:r w:rsidR="00593469" w:rsidRPr="00593469">
        <w:rPr>
          <w:rFonts w:ascii="Times New Roman" w:hAnsi="Times New Roman" w:cs="Times New Roman"/>
        </w:rPr>
        <w:t xml:space="preserve">brutto </w:t>
      </w:r>
      <w:r w:rsidR="00ED14AE" w:rsidRPr="00593469">
        <w:rPr>
          <w:rFonts w:ascii="Times New Roman" w:hAnsi="Times New Roman" w:cs="Times New Roman"/>
        </w:rPr>
        <w:t xml:space="preserve">– </w:t>
      </w:r>
      <w:r w:rsidR="00ED14AE" w:rsidRPr="00593469">
        <w:rPr>
          <w:rFonts w:ascii="Times New Roman" w:hAnsi="Times New Roman" w:cs="Times New Roman"/>
          <w:b/>
        </w:rPr>
        <w:t xml:space="preserve">w </w:t>
      </w:r>
      <w:r w:rsidR="00ED14AE" w:rsidRPr="00593469">
        <w:rPr>
          <w:rFonts w:ascii="Times New Roman" w:hAnsi="Times New Roman" w:cs="Times New Roman"/>
          <w:b/>
        </w:rPr>
        <w:lastRenderedPageBreak/>
        <w:t>przypadku złożenia oferty na zadanie nr 1</w:t>
      </w:r>
      <w:r w:rsidR="00ED14AE" w:rsidRPr="00593469">
        <w:rPr>
          <w:rFonts w:ascii="Times New Roman" w:hAnsi="Times New Roman" w:cs="Times New Roman"/>
        </w:rPr>
        <w:t xml:space="preserve">; co najmniej </w:t>
      </w:r>
      <w:r w:rsidR="00593469" w:rsidRPr="00593469">
        <w:rPr>
          <w:rFonts w:ascii="Times New Roman" w:hAnsi="Times New Roman" w:cs="Times New Roman"/>
        </w:rPr>
        <w:t>33</w:t>
      </w:r>
      <w:r w:rsidR="00ED14AE" w:rsidRPr="00593469">
        <w:rPr>
          <w:rFonts w:ascii="Times New Roman" w:hAnsi="Times New Roman" w:cs="Times New Roman"/>
        </w:rPr>
        <w:t>0.000,00 zł (</w:t>
      </w:r>
      <w:r w:rsidR="00593469" w:rsidRPr="00593469">
        <w:rPr>
          <w:rFonts w:ascii="Times New Roman" w:hAnsi="Times New Roman" w:cs="Times New Roman"/>
        </w:rPr>
        <w:t>trzysta trzydzieści</w:t>
      </w:r>
      <w:r w:rsidR="00ED14AE" w:rsidRPr="00593469">
        <w:rPr>
          <w:rFonts w:ascii="Times New Roman" w:hAnsi="Times New Roman" w:cs="Times New Roman"/>
        </w:rPr>
        <w:t xml:space="preserve"> tysięcy zł) </w:t>
      </w:r>
      <w:r w:rsidR="00A02EEE" w:rsidRPr="00593469">
        <w:rPr>
          <w:rFonts w:ascii="Times New Roman" w:hAnsi="Times New Roman" w:cs="Times New Roman"/>
        </w:rPr>
        <w:t xml:space="preserve">- </w:t>
      </w:r>
      <w:r w:rsidR="00ED14AE" w:rsidRPr="00593469">
        <w:rPr>
          <w:rFonts w:ascii="Times New Roman" w:hAnsi="Times New Roman" w:cs="Times New Roman"/>
          <w:b/>
        </w:rPr>
        <w:t>w przypadku złożenia oferty na zadanie nr 2</w:t>
      </w:r>
      <w:r w:rsidR="00B74724" w:rsidRPr="00593469">
        <w:rPr>
          <w:rFonts w:ascii="Times New Roman" w:hAnsi="Times New Roman" w:cs="Times New Roman"/>
        </w:rPr>
        <w:t>.</w:t>
      </w:r>
      <w:r w:rsidR="00593469" w:rsidRPr="00593469">
        <w:rPr>
          <w:rFonts w:ascii="Times New Roman" w:hAnsi="Times New Roman" w:cs="Times New Roman"/>
        </w:rPr>
        <w:t>, co najmniej 4</w:t>
      </w:r>
      <w:r w:rsidR="003B04EE" w:rsidRPr="00593469">
        <w:rPr>
          <w:rFonts w:ascii="Times New Roman" w:hAnsi="Times New Roman" w:cs="Times New Roman"/>
        </w:rPr>
        <w:t>0.000,00 zł (</w:t>
      </w:r>
      <w:r w:rsidR="00593469" w:rsidRPr="00593469">
        <w:rPr>
          <w:rFonts w:ascii="Times New Roman" w:hAnsi="Times New Roman" w:cs="Times New Roman"/>
        </w:rPr>
        <w:t xml:space="preserve">czterdzieści </w:t>
      </w:r>
      <w:r w:rsidR="003B04EE" w:rsidRPr="00593469">
        <w:rPr>
          <w:rFonts w:ascii="Times New Roman" w:hAnsi="Times New Roman" w:cs="Times New Roman"/>
        </w:rPr>
        <w:t xml:space="preserve">tysięcy zł) - </w:t>
      </w:r>
      <w:r w:rsidR="003B04EE" w:rsidRPr="00593469">
        <w:rPr>
          <w:rFonts w:ascii="Times New Roman" w:hAnsi="Times New Roman" w:cs="Times New Roman"/>
          <w:b/>
        </w:rPr>
        <w:t>w przypadku złożenia oferty na zadanie nr 3</w:t>
      </w:r>
      <w:r w:rsidR="003B04EE" w:rsidRPr="00593469">
        <w:rPr>
          <w:rFonts w:ascii="Times New Roman" w:hAnsi="Times New Roman" w:cs="Times New Roman"/>
        </w:rPr>
        <w:t>.</w:t>
      </w:r>
    </w:p>
    <w:p w:rsidR="00463F4B" w:rsidRPr="00593469" w:rsidRDefault="00463F4B" w:rsidP="00050995">
      <w:pPr>
        <w:pStyle w:val="Akapitzlist"/>
        <w:numPr>
          <w:ilvl w:val="1"/>
          <w:numId w:val="7"/>
        </w:numPr>
        <w:spacing w:after="0"/>
        <w:ind w:left="993"/>
        <w:jc w:val="both"/>
        <w:rPr>
          <w:rFonts w:ascii="Times New Roman" w:hAnsi="Times New Roman" w:cs="Times New Roman"/>
        </w:rPr>
      </w:pPr>
      <w:r w:rsidRPr="00593469">
        <w:rPr>
          <w:rFonts w:ascii="Times New Roman" w:hAnsi="Times New Roman" w:cs="Times New Roman"/>
          <w:b/>
        </w:rPr>
        <w:t>zdolności technicznej lub zawodowej</w:t>
      </w:r>
      <w:r w:rsidRPr="00593469">
        <w:rPr>
          <w:rFonts w:ascii="Times New Roman" w:hAnsi="Times New Roman" w:cs="Times New Roman"/>
        </w:rPr>
        <w:t xml:space="preserve"> – za spełniających </w:t>
      </w:r>
      <w:r w:rsidR="0098540A" w:rsidRPr="00593469">
        <w:rPr>
          <w:rFonts w:ascii="Times New Roman" w:hAnsi="Times New Roman" w:cs="Times New Roman"/>
        </w:rPr>
        <w:t>ten warunek Zamawiający uzna Wykonawców, którzy wykażą, że</w:t>
      </w:r>
      <w:r w:rsidRPr="00593469">
        <w:rPr>
          <w:rFonts w:ascii="Times New Roman" w:hAnsi="Times New Roman" w:cs="Times New Roman"/>
        </w:rPr>
        <w:t>:</w:t>
      </w:r>
    </w:p>
    <w:p w:rsidR="00EF3E5B" w:rsidRPr="00593469" w:rsidRDefault="00463F4B" w:rsidP="00050995">
      <w:pPr>
        <w:spacing w:after="0"/>
        <w:ind w:left="993"/>
        <w:jc w:val="both"/>
        <w:rPr>
          <w:rFonts w:ascii="Times New Roman" w:hAnsi="Times New Roman" w:cs="Times New Roman"/>
          <w:b/>
        </w:rPr>
      </w:pPr>
      <w:r w:rsidRPr="00593469">
        <w:rPr>
          <w:rFonts w:ascii="Times New Roman" w:hAnsi="Times New Roman" w:cs="Times New Roman"/>
        </w:rPr>
        <w:t>2.3.1</w:t>
      </w:r>
      <w:r w:rsidR="0098540A" w:rsidRPr="00593469">
        <w:rPr>
          <w:rFonts w:ascii="Times New Roman" w:hAnsi="Times New Roman" w:cs="Times New Roman"/>
        </w:rPr>
        <w:t xml:space="preserve"> </w:t>
      </w:r>
      <w:r w:rsidR="0098540A" w:rsidRPr="00593469">
        <w:rPr>
          <w:rFonts w:ascii="Times New Roman" w:hAnsi="Times New Roman" w:cs="Times New Roman"/>
          <w:b/>
        </w:rPr>
        <w:t>wykonali należ</w:t>
      </w:r>
      <w:r w:rsidR="0068377A" w:rsidRPr="00593469">
        <w:rPr>
          <w:rFonts w:ascii="Times New Roman" w:hAnsi="Times New Roman" w:cs="Times New Roman"/>
          <w:b/>
        </w:rPr>
        <w:t>ycie w okresie ostatnich pięciu</w:t>
      </w:r>
      <w:r w:rsidR="0098540A" w:rsidRPr="00593469">
        <w:rPr>
          <w:rFonts w:ascii="Times New Roman" w:hAnsi="Times New Roman" w:cs="Times New Roman"/>
          <w:b/>
        </w:rPr>
        <w:t xml:space="preserve"> lat przed terminem składania ofert,</w:t>
      </w:r>
      <w:r w:rsidR="00161E3C" w:rsidRPr="00593469">
        <w:rPr>
          <w:rFonts w:ascii="Times New Roman" w:hAnsi="Times New Roman" w:cs="Times New Roman"/>
          <w:b/>
        </w:rPr>
        <w:t xml:space="preserve"> </w:t>
      </w:r>
      <w:r w:rsidR="0098540A" w:rsidRPr="00593469">
        <w:rPr>
          <w:rFonts w:ascii="Times New Roman" w:hAnsi="Times New Roman" w:cs="Times New Roman"/>
          <w:b/>
        </w:rPr>
        <w:t>a jeżeli okres prowadzenia działalności jest krótszy – w tym okresie</w:t>
      </w:r>
      <w:r w:rsidR="00EF3E5B" w:rsidRPr="00593469">
        <w:rPr>
          <w:rFonts w:ascii="Times New Roman" w:hAnsi="Times New Roman" w:cs="Times New Roman"/>
          <w:b/>
        </w:rPr>
        <w:t>:</w:t>
      </w:r>
    </w:p>
    <w:p w:rsidR="003B04EE" w:rsidRPr="003B04EE" w:rsidRDefault="00EF3E5B" w:rsidP="003B04EE">
      <w:pPr>
        <w:spacing w:after="0"/>
        <w:ind w:left="993"/>
        <w:jc w:val="both"/>
        <w:rPr>
          <w:rFonts w:ascii="Times New Roman" w:hAnsi="Times New Roman" w:cs="Times New Roman"/>
          <w:b/>
          <w:color w:val="FF0000"/>
        </w:rPr>
      </w:pPr>
      <w:r w:rsidRPr="00593469">
        <w:rPr>
          <w:rFonts w:ascii="Times New Roman" w:hAnsi="Times New Roman" w:cs="Times New Roman"/>
        </w:rPr>
        <w:t>-</w:t>
      </w:r>
      <w:r w:rsidR="006706E6" w:rsidRPr="00593469">
        <w:rPr>
          <w:rFonts w:ascii="Times New Roman" w:hAnsi="Times New Roman" w:cs="Times New Roman"/>
          <w:b/>
        </w:rPr>
        <w:t xml:space="preserve"> </w:t>
      </w:r>
      <w:r w:rsidR="0098540A" w:rsidRPr="00593469">
        <w:rPr>
          <w:rFonts w:ascii="Times New Roman" w:hAnsi="Times New Roman" w:cs="Times New Roman"/>
          <w:b/>
        </w:rPr>
        <w:t>co najmniej 2 roboty bu</w:t>
      </w:r>
      <w:r w:rsidR="0068377A" w:rsidRPr="00593469">
        <w:rPr>
          <w:rFonts w:ascii="Times New Roman" w:hAnsi="Times New Roman" w:cs="Times New Roman"/>
          <w:b/>
        </w:rPr>
        <w:t>dowlane</w:t>
      </w:r>
      <w:r w:rsidR="003B04EE" w:rsidRPr="00593469">
        <w:rPr>
          <w:rFonts w:ascii="Times New Roman" w:hAnsi="Times New Roman" w:cs="Times New Roman"/>
          <w:b/>
        </w:rPr>
        <w:t xml:space="preserve"> polegające na budowie, rozbudowie</w:t>
      </w:r>
      <w:r w:rsidR="00485A0B" w:rsidRPr="00593469">
        <w:rPr>
          <w:rFonts w:ascii="Times New Roman" w:hAnsi="Times New Roman" w:cs="Times New Roman"/>
          <w:b/>
        </w:rPr>
        <w:t xml:space="preserve"> </w:t>
      </w:r>
      <w:r w:rsidR="003B04EE" w:rsidRPr="00593469">
        <w:rPr>
          <w:rFonts w:ascii="Times New Roman" w:hAnsi="Times New Roman" w:cs="Times New Roman"/>
          <w:b/>
        </w:rPr>
        <w:t>oświetlenia ulicznego</w:t>
      </w:r>
      <w:r w:rsidR="004A7799" w:rsidRPr="00593469">
        <w:rPr>
          <w:rFonts w:ascii="Times New Roman" w:hAnsi="Times New Roman" w:cs="Times New Roman"/>
          <w:b/>
        </w:rPr>
        <w:t xml:space="preserve">, </w:t>
      </w:r>
      <w:r w:rsidR="003B04EE" w:rsidRPr="00593469">
        <w:rPr>
          <w:rFonts w:ascii="Times New Roman" w:hAnsi="Times New Roman" w:cs="Times New Roman"/>
          <w:b/>
        </w:rPr>
        <w:t>o wartości:</w:t>
      </w:r>
      <w:r w:rsidR="004A7799" w:rsidRPr="00593469">
        <w:rPr>
          <w:rFonts w:ascii="Times New Roman" w:hAnsi="Times New Roman" w:cs="Times New Roman"/>
          <w:b/>
        </w:rPr>
        <w:t xml:space="preserve"> </w:t>
      </w:r>
      <w:r w:rsidR="002763FE" w:rsidRPr="00593469">
        <w:rPr>
          <w:rFonts w:ascii="Times New Roman" w:hAnsi="Times New Roman" w:cs="Times New Roman"/>
          <w:b/>
        </w:rPr>
        <w:t xml:space="preserve">co najmniej </w:t>
      </w:r>
      <w:r w:rsidR="00593469" w:rsidRPr="00593469">
        <w:rPr>
          <w:rFonts w:ascii="Times New Roman" w:hAnsi="Times New Roman" w:cs="Times New Roman"/>
          <w:b/>
        </w:rPr>
        <w:t>370.000,00 zł (trzysta siedemdziesiąt tysięcy zł)</w:t>
      </w:r>
      <w:r w:rsidR="00593469" w:rsidRPr="00593469">
        <w:rPr>
          <w:rFonts w:ascii="Times New Roman" w:hAnsi="Times New Roman" w:cs="Times New Roman"/>
        </w:rPr>
        <w:t xml:space="preserve"> </w:t>
      </w:r>
      <w:r w:rsidR="007C662B" w:rsidRPr="00593469">
        <w:rPr>
          <w:rFonts w:ascii="Times New Roman" w:hAnsi="Times New Roman" w:cs="Times New Roman"/>
          <w:b/>
        </w:rPr>
        <w:t>brutto</w:t>
      </w:r>
      <w:r w:rsidR="00ED14AE" w:rsidRPr="00593469">
        <w:rPr>
          <w:rFonts w:ascii="Times New Roman" w:hAnsi="Times New Roman" w:cs="Times New Roman"/>
          <w:b/>
        </w:rPr>
        <w:t xml:space="preserve"> </w:t>
      </w:r>
      <w:r w:rsidR="00ED14AE" w:rsidRPr="00593469">
        <w:rPr>
          <w:rFonts w:ascii="Times New Roman" w:hAnsi="Times New Roman" w:cs="Times New Roman"/>
        </w:rPr>
        <w:t>– w przypadku złożenia oferty na zadanie nr 1</w:t>
      </w:r>
      <w:r w:rsidR="008E66D9" w:rsidRPr="00593469">
        <w:rPr>
          <w:rFonts w:ascii="Times New Roman" w:hAnsi="Times New Roman" w:cs="Times New Roman"/>
          <w:b/>
        </w:rPr>
        <w:t>,</w:t>
      </w:r>
      <w:r w:rsidR="003B04EE" w:rsidRPr="00593469">
        <w:rPr>
          <w:rFonts w:ascii="Times New Roman" w:hAnsi="Times New Roman" w:cs="Times New Roman"/>
          <w:b/>
        </w:rPr>
        <w:t xml:space="preserve"> co najmniej </w:t>
      </w:r>
      <w:r w:rsidR="00593469" w:rsidRPr="00593469">
        <w:rPr>
          <w:rFonts w:ascii="Times New Roman" w:hAnsi="Times New Roman" w:cs="Times New Roman"/>
          <w:b/>
        </w:rPr>
        <w:t>330</w:t>
      </w:r>
      <w:r w:rsidR="003B04EE" w:rsidRPr="00593469">
        <w:rPr>
          <w:rFonts w:ascii="Times New Roman" w:hAnsi="Times New Roman" w:cs="Times New Roman"/>
          <w:b/>
        </w:rPr>
        <w:t>.000,00 zł (</w:t>
      </w:r>
      <w:r w:rsidR="00593469" w:rsidRPr="00593469">
        <w:rPr>
          <w:rFonts w:ascii="Times New Roman" w:hAnsi="Times New Roman" w:cs="Times New Roman"/>
          <w:b/>
        </w:rPr>
        <w:t>trzysta trzydzieści tysięcy</w:t>
      </w:r>
      <w:r w:rsidR="003B04EE" w:rsidRPr="00593469">
        <w:rPr>
          <w:rFonts w:ascii="Times New Roman" w:hAnsi="Times New Roman" w:cs="Times New Roman"/>
          <w:b/>
        </w:rPr>
        <w:t xml:space="preserve"> zł) brutto </w:t>
      </w:r>
      <w:r w:rsidR="003B04EE" w:rsidRPr="00593469">
        <w:rPr>
          <w:rFonts w:ascii="Times New Roman" w:hAnsi="Times New Roman" w:cs="Times New Roman"/>
        </w:rPr>
        <w:t>– w przypadku złożenia oferty na zadanie nr 2</w:t>
      </w:r>
      <w:r w:rsidR="003B04EE" w:rsidRPr="00593469">
        <w:rPr>
          <w:rFonts w:ascii="Times New Roman" w:hAnsi="Times New Roman" w:cs="Times New Roman"/>
          <w:b/>
        </w:rPr>
        <w:t xml:space="preserve">, co najmniej </w:t>
      </w:r>
      <w:r w:rsidR="00593469" w:rsidRPr="00593469">
        <w:rPr>
          <w:rFonts w:ascii="Times New Roman" w:hAnsi="Times New Roman" w:cs="Times New Roman"/>
          <w:b/>
        </w:rPr>
        <w:t>40.000,00 zł (czterdzieści tysięcy zł) brutto</w:t>
      </w:r>
      <w:r w:rsidR="003B04EE" w:rsidRPr="00593469">
        <w:rPr>
          <w:rFonts w:ascii="Times New Roman" w:hAnsi="Times New Roman" w:cs="Times New Roman"/>
          <w:b/>
        </w:rPr>
        <w:t xml:space="preserve"> </w:t>
      </w:r>
      <w:r w:rsidR="003B04EE" w:rsidRPr="00593469">
        <w:rPr>
          <w:rFonts w:ascii="Times New Roman" w:hAnsi="Times New Roman" w:cs="Times New Roman"/>
        </w:rPr>
        <w:t>– w przypadku złożenia oferty na zadanie nr 3</w:t>
      </w:r>
      <w:r w:rsidR="00593469">
        <w:rPr>
          <w:rFonts w:ascii="Times New Roman" w:hAnsi="Times New Roman" w:cs="Times New Roman"/>
          <w:b/>
        </w:rPr>
        <w:t>.</w:t>
      </w:r>
    </w:p>
    <w:p w:rsidR="006706E6" w:rsidRPr="00985F4F" w:rsidRDefault="006706E6" w:rsidP="00A70994">
      <w:pPr>
        <w:spacing w:after="0"/>
        <w:ind w:left="1276"/>
        <w:jc w:val="both"/>
        <w:rPr>
          <w:rFonts w:ascii="Times New Roman" w:hAnsi="Times New Roman" w:cs="Times New Roman"/>
        </w:rPr>
      </w:pPr>
      <w:r w:rsidRPr="00985F4F">
        <w:rPr>
          <w:rFonts w:ascii="Times New Roman" w:hAnsi="Times New Roman" w:cs="Times New Roman"/>
          <w:i/>
        </w:rPr>
        <w:t xml:space="preserve">UWAGA: W przypadku, gdy złożone przez Wykonawców dokumenty na potwierdzenie spełniania warunków udziału w postępowaniu będą zawierały kwoty wyrażone </w:t>
      </w:r>
      <w:r w:rsidR="003112BC" w:rsidRPr="00985F4F">
        <w:rPr>
          <w:rFonts w:ascii="Times New Roman" w:hAnsi="Times New Roman" w:cs="Times New Roman"/>
          <w:i/>
        </w:rPr>
        <w:t xml:space="preserve">                                </w:t>
      </w:r>
      <w:r w:rsidRPr="00985F4F">
        <w:rPr>
          <w:rFonts w:ascii="Times New Roman" w:hAnsi="Times New Roman" w:cs="Times New Roman"/>
          <w:i/>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985F4F">
        <w:rPr>
          <w:rFonts w:ascii="Times New Roman" w:hAnsi="Times New Roman" w:cs="Times New Roman"/>
        </w:rPr>
        <w:t xml:space="preserve"> </w:t>
      </w:r>
    </w:p>
    <w:p w:rsidR="004A7799" w:rsidRPr="00985F4F" w:rsidRDefault="006706E6" w:rsidP="00050995">
      <w:pPr>
        <w:spacing w:after="0"/>
        <w:ind w:left="993"/>
        <w:jc w:val="both"/>
        <w:rPr>
          <w:rFonts w:ascii="Times New Roman" w:hAnsi="Times New Roman" w:cs="Times New Roman"/>
        </w:rPr>
      </w:pPr>
      <w:r w:rsidRPr="00985F4F">
        <w:rPr>
          <w:rFonts w:ascii="Times New Roman" w:hAnsi="Times New Roman" w:cs="Times New Roman"/>
        </w:rPr>
        <w:t xml:space="preserve">2.3.2 </w:t>
      </w:r>
      <w:r w:rsidR="00220090" w:rsidRPr="00985F4F">
        <w:rPr>
          <w:rFonts w:ascii="Times New Roman" w:hAnsi="Times New Roman" w:cs="Times New Roman"/>
        </w:rPr>
        <w:t>dysponują osobami zdolnymi do wykonania zamówienia</w:t>
      </w:r>
      <w:r w:rsidR="00B05635" w:rsidRPr="00985F4F">
        <w:rPr>
          <w:rFonts w:ascii="Times New Roman" w:hAnsi="Times New Roman" w:cs="Times New Roman"/>
        </w:rPr>
        <w:t>,</w:t>
      </w:r>
      <w:r w:rsidR="00220090" w:rsidRPr="00985F4F">
        <w:rPr>
          <w:rFonts w:ascii="Times New Roman" w:hAnsi="Times New Roman" w:cs="Times New Roman"/>
        </w:rPr>
        <w:t xml:space="preserve"> tj.</w:t>
      </w:r>
      <w:r w:rsidR="00B05635" w:rsidRPr="00985F4F">
        <w:rPr>
          <w:rFonts w:ascii="Times New Roman" w:hAnsi="Times New Roman" w:cs="Times New Roman"/>
        </w:rPr>
        <w:t>:</w:t>
      </w:r>
    </w:p>
    <w:p w:rsidR="00692594" w:rsidRPr="008E1007" w:rsidRDefault="003B04EE" w:rsidP="004A7799">
      <w:pPr>
        <w:spacing w:after="0"/>
        <w:ind w:left="993"/>
        <w:jc w:val="both"/>
        <w:rPr>
          <w:rFonts w:ascii="Times New Roman" w:hAnsi="Times New Roman" w:cs="Times New Roman"/>
        </w:rPr>
      </w:pPr>
      <w:r>
        <w:rPr>
          <w:rFonts w:ascii="Times New Roman" w:hAnsi="Times New Roman" w:cs="Times New Roman"/>
        </w:rPr>
        <w:t>a</w:t>
      </w:r>
      <w:r w:rsidR="004A7799" w:rsidRPr="00985F4F">
        <w:rPr>
          <w:rFonts w:ascii="Times New Roman" w:hAnsi="Times New Roman" w:cs="Times New Roman"/>
        </w:rPr>
        <w:t>) jedną osobą posiadającą uprawnienia budowlane do kierowania robotami budowlanymi w specjalności instalacyjnej w zakresie: instalacji elektrycznych bez ograniczeń lub odpowiadające im równoważne uprawnienia budowlane wydane na podstawie wcześniej  obowiązujących przepisów, a w przypadku Wykonawców zagranicznych –  uprawnienia budowlane do kierowania robotami równoważne do wyżej wskazanych</w:t>
      </w:r>
      <w:r w:rsidR="008E1007" w:rsidRPr="00985F4F">
        <w:rPr>
          <w:rFonts w:ascii="Times New Roman" w:hAnsi="Times New Roman" w:cs="Times New Roman"/>
        </w:rPr>
        <w:t>, w rozumieniu ustawy z dnia 07 lipca 1994 r</w:t>
      </w:r>
      <w:r w:rsidR="004611AD">
        <w:rPr>
          <w:rFonts w:ascii="Times New Roman" w:hAnsi="Times New Roman" w:cs="Times New Roman"/>
        </w:rPr>
        <w:t>. Prawo budowlane (Dz. U. z 2017</w:t>
      </w:r>
      <w:r w:rsidR="008E1007" w:rsidRPr="00985F4F">
        <w:rPr>
          <w:rFonts w:ascii="Times New Roman" w:hAnsi="Times New Roman" w:cs="Times New Roman"/>
        </w:rPr>
        <w:t xml:space="preserve"> r.</w:t>
      </w:r>
      <w:r w:rsidR="004611AD">
        <w:rPr>
          <w:rFonts w:ascii="Times New Roman" w:hAnsi="Times New Roman" w:cs="Times New Roman"/>
        </w:rPr>
        <w:t>,</w:t>
      </w:r>
      <w:r w:rsidR="008E1007" w:rsidRPr="00985F4F">
        <w:rPr>
          <w:rFonts w:ascii="Times New Roman" w:hAnsi="Times New Roman" w:cs="Times New Roman"/>
        </w:rPr>
        <w:t xml:space="preserve"> poz.</w:t>
      </w:r>
      <w:r w:rsidR="004611AD">
        <w:rPr>
          <w:rFonts w:ascii="Times New Roman" w:hAnsi="Times New Roman" w:cs="Times New Roman"/>
        </w:rPr>
        <w:t>1332</w:t>
      </w:r>
      <w:r w:rsidR="008E1007" w:rsidRPr="00985F4F">
        <w:rPr>
          <w:rFonts w:ascii="Times New Roman" w:hAnsi="Times New Roman" w:cs="Times New Roman"/>
        </w:rPr>
        <w:t>)</w:t>
      </w:r>
      <w:r w:rsidR="008E1007">
        <w:rPr>
          <w:rFonts w:ascii="Times New Roman" w:hAnsi="Times New Roman" w:cs="Times New Roman"/>
        </w:rPr>
        <w:t xml:space="preserve"> </w:t>
      </w:r>
      <w:r w:rsidR="00ED14AE" w:rsidRPr="00985F4F">
        <w:rPr>
          <w:rFonts w:ascii="Times New Roman" w:hAnsi="Times New Roman" w:cs="Times New Roman"/>
        </w:rPr>
        <w:t xml:space="preserve">– </w:t>
      </w:r>
      <w:r w:rsidR="00ED14AE" w:rsidRPr="00985F4F">
        <w:rPr>
          <w:rFonts w:ascii="Times New Roman" w:hAnsi="Times New Roman" w:cs="Times New Roman"/>
          <w:b/>
        </w:rPr>
        <w:t xml:space="preserve">w przypadku złożenia oferty na </w:t>
      </w:r>
      <w:r w:rsidR="00B82EE9">
        <w:rPr>
          <w:rFonts w:ascii="Times New Roman" w:hAnsi="Times New Roman" w:cs="Times New Roman"/>
          <w:b/>
        </w:rPr>
        <w:t>jedno lub kilka z zadań</w:t>
      </w:r>
      <w:r w:rsidR="008E1007">
        <w:rPr>
          <w:rFonts w:ascii="Times New Roman" w:hAnsi="Times New Roman" w:cs="Times New Roman"/>
        </w:rPr>
        <w:t>.</w:t>
      </w:r>
    </w:p>
    <w:p w:rsidR="003E0276" w:rsidRPr="00985F4F" w:rsidRDefault="00AE0883" w:rsidP="003E0276">
      <w:pPr>
        <w:spacing w:after="0"/>
        <w:ind w:left="907"/>
        <w:jc w:val="both"/>
        <w:rPr>
          <w:rFonts w:ascii="Times New Roman" w:hAnsi="Times New Roman" w:cs="Times New Roman"/>
          <w:color w:val="FF0000"/>
        </w:rPr>
      </w:pPr>
      <w:r w:rsidRPr="00985F4F">
        <w:rPr>
          <w:rFonts w:ascii="Times New Roman" w:hAnsi="Times New Roman" w:cs="Times New Roman"/>
          <w:color w:val="FF0000"/>
        </w:rPr>
        <w:t xml:space="preserve"> </w:t>
      </w:r>
    </w:p>
    <w:p w:rsidR="003E0276" w:rsidRPr="00985F4F" w:rsidRDefault="003E0276" w:rsidP="003E0276">
      <w:pPr>
        <w:spacing w:after="0"/>
        <w:ind w:left="907"/>
        <w:jc w:val="both"/>
        <w:rPr>
          <w:rFonts w:ascii="Times New Roman" w:hAnsi="Times New Roman" w:cs="Times New Roman"/>
        </w:rPr>
      </w:pPr>
      <w:r w:rsidRPr="00985F4F">
        <w:rPr>
          <w:rFonts w:ascii="Times New Roman" w:hAnsi="Times New Roman" w:cs="Times New Roman"/>
        </w:rPr>
        <w:t>W każdym przypadku, gdy wymagane jest posiadanie określonych uprawnień przez osobę wskazywaną do pełnienia jakiejkolwiek funkcji wymienionej powyżej, Zamawiający dopuszcza posiadanie przez wskazane osoby:</w:t>
      </w:r>
    </w:p>
    <w:p w:rsidR="003E0276" w:rsidRPr="00985F4F" w:rsidRDefault="003E0276" w:rsidP="003E0276">
      <w:pPr>
        <w:spacing w:after="0"/>
        <w:ind w:left="907"/>
        <w:jc w:val="both"/>
        <w:rPr>
          <w:rFonts w:ascii="Times New Roman" w:hAnsi="Times New Roman" w:cs="Times New Roman"/>
        </w:rPr>
      </w:pPr>
      <w:r w:rsidRPr="00985F4F">
        <w:rPr>
          <w:rFonts w:ascii="Times New Roman" w:hAnsi="Times New Roman" w:cs="Times New Roman"/>
        </w:rPr>
        <w:t>- uprawnień równoważnych względem wymaganych, które zostały wydane na podstawie wcześniej obowiązujących przepisów lub:</w:t>
      </w:r>
    </w:p>
    <w:p w:rsidR="003E0276" w:rsidRPr="00985F4F" w:rsidRDefault="003E0276" w:rsidP="003E0276">
      <w:pPr>
        <w:spacing w:after="0"/>
        <w:ind w:left="907"/>
        <w:jc w:val="both"/>
        <w:rPr>
          <w:rFonts w:ascii="Times New Roman" w:hAnsi="Times New Roman" w:cs="Times New Roman"/>
        </w:rPr>
      </w:pPr>
      <w:r w:rsidRPr="00985F4F">
        <w:rPr>
          <w:rFonts w:ascii="Times New Roman" w:hAnsi="Times New Roman" w:cs="Times New Roman"/>
        </w:rPr>
        <w:t>- uprawnień równoważnych względem wymaganych, uznanych przez właściwy organ zgodnie z ustawą z dnia 22 grudnia 2015 r. o zasadach uznawania kwalifikacji zawodowych nabytych w państwach członkowskich Unii Europejskiej ( Dz. U. z 2016</w:t>
      </w:r>
      <w:r w:rsidR="00A925B9">
        <w:rPr>
          <w:rFonts w:ascii="Times New Roman" w:hAnsi="Times New Roman" w:cs="Times New Roman"/>
        </w:rPr>
        <w:t xml:space="preserve"> </w:t>
      </w:r>
      <w:r w:rsidRPr="00985F4F">
        <w:rPr>
          <w:rFonts w:ascii="Times New Roman" w:hAnsi="Times New Roman" w:cs="Times New Roman"/>
        </w:rPr>
        <w:t>r</w:t>
      </w:r>
      <w:r w:rsidR="00A925B9">
        <w:rPr>
          <w:rFonts w:ascii="Times New Roman" w:hAnsi="Times New Roman" w:cs="Times New Roman"/>
        </w:rPr>
        <w:t>.</w:t>
      </w:r>
      <w:r w:rsidRPr="00985F4F">
        <w:rPr>
          <w:rFonts w:ascii="Times New Roman" w:hAnsi="Times New Roman" w:cs="Times New Roman"/>
        </w:rPr>
        <w:t>, poz. 65) lub:</w:t>
      </w:r>
    </w:p>
    <w:p w:rsidR="003E0276" w:rsidRPr="00985F4F" w:rsidRDefault="003E0276" w:rsidP="003E0276">
      <w:pPr>
        <w:spacing w:after="0"/>
        <w:ind w:left="907"/>
        <w:jc w:val="both"/>
        <w:rPr>
          <w:rFonts w:ascii="Times New Roman" w:hAnsi="Times New Roman" w:cs="Times New Roman"/>
        </w:rPr>
      </w:pPr>
      <w:r w:rsidRPr="00985F4F">
        <w:rPr>
          <w:rFonts w:ascii="Times New Roman" w:hAnsi="Times New Roman" w:cs="Times New Roman"/>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w:t>
      </w:r>
    </w:p>
    <w:p w:rsidR="003E0276" w:rsidRPr="00985F4F" w:rsidRDefault="003E0276" w:rsidP="004A7799">
      <w:pPr>
        <w:spacing w:after="0"/>
        <w:ind w:left="993"/>
        <w:jc w:val="both"/>
        <w:rPr>
          <w:rFonts w:ascii="Times New Roman" w:hAnsi="Times New Roman" w:cs="Times New Roman"/>
        </w:rPr>
      </w:pPr>
    </w:p>
    <w:p w:rsidR="00692594" w:rsidRPr="00985F4F" w:rsidRDefault="004C154D" w:rsidP="00050995">
      <w:pPr>
        <w:pStyle w:val="Akapitzlist"/>
        <w:numPr>
          <w:ilvl w:val="0"/>
          <w:numId w:val="4"/>
        </w:numPr>
        <w:spacing w:after="0"/>
        <w:ind w:left="426"/>
        <w:jc w:val="both"/>
        <w:rPr>
          <w:rFonts w:ascii="Times New Roman" w:hAnsi="Times New Roman" w:cs="Times New Roman"/>
          <w:b/>
        </w:rPr>
      </w:pPr>
      <w:r w:rsidRPr="00985F4F">
        <w:rPr>
          <w:rFonts w:ascii="Times New Roman" w:hAnsi="Times New Roman" w:cs="Times New Roman"/>
          <w:b/>
        </w:rPr>
        <w:t>Zasady korzystania z potencjału podmiotów trzecich w celu wykazania spełniania warunków udziału w postępowaniu</w:t>
      </w:r>
    </w:p>
    <w:p w:rsidR="00335723" w:rsidRPr="00985F4F" w:rsidRDefault="00335723" w:rsidP="00335723">
      <w:pPr>
        <w:pStyle w:val="Akapitzlist"/>
        <w:spacing w:after="0"/>
        <w:ind w:left="426"/>
        <w:jc w:val="both"/>
        <w:rPr>
          <w:rFonts w:ascii="Times New Roman" w:hAnsi="Times New Roman" w:cs="Times New Roman"/>
          <w:b/>
        </w:rPr>
      </w:pPr>
    </w:p>
    <w:p w:rsidR="00692594" w:rsidRPr="00985F4F" w:rsidRDefault="0098540A" w:rsidP="00050995">
      <w:pPr>
        <w:spacing w:after="0"/>
        <w:jc w:val="both"/>
        <w:rPr>
          <w:rFonts w:ascii="Times New Roman" w:hAnsi="Times New Roman" w:cs="Times New Roman"/>
        </w:rPr>
      </w:pPr>
      <w:r w:rsidRPr="00985F4F">
        <w:rPr>
          <w:rFonts w:ascii="Times New Roman" w:hAnsi="Times New Roman" w:cs="Times New Roman"/>
        </w:rPr>
        <w:lastRenderedPageBreak/>
        <w:t xml:space="preserve">Wykonawca może </w:t>
      </w:r>
      <w:r w:rsidR="00F9500E" w:rsidRPr="00985F4F">
        <w:rPr>
          <w:rFonts w:ascii="Times New Roman" w:hAnsi="Times New Roman" w:cs="Times New Roman"/>
        </w:rPr>
        <w:t xml:space="preserve">w celu potwierdzenia spełniania warunków udziału w postępowaniu, </w:t>
      </w:r>
      <w:r w:rsidR="00335723" w:rsidRPr="00985F4F">
        <w:rPr>
          <w:rFonts w:ascii="Times New Roman" w:hAnsi="Times New Roman" w:cs="Times New Roman"/>
        </w:rPr>
        <w:t xml:space="preserve">                                        </w:t>
      </w:r>
      <w:r w:rsidR="00F9500E" w:rsidRPr="00985F4F">
        <w:rPr>
          <w:rFonts w:ascii="Times New Roman" w:hAnsi="Times New Roman" w:cs="Times New Roman"/>
        </w:rPr>
        <w:t xml:space="preserve">w stosownych sytuacjach oraz w odniesieniu do konkretnego zamówienia, lub jego części, </w:t>
      </w:r>
      <w:r w:rsidRPr="00985F4F">
        <w:rPr>
          <w:rFonts w:ascii="Times New Roman" w:hAnsi="Times New Roman" w:cs="Times New Roman"/>
        </w:rPr>
        <w:t xml:space="preserve">polegać na </w:t>
      </w:r>
      <w:r w:rsidR="00F9500E" w:rsidRPr="00985F4F">
        <w:rPr>
          <w:rFonts w:ascii="Times New Roman" w:hAnsi="Times New Roman" w:cs="Times New Roman"/>
        </w:rPr>
        <w:t xml:space="preserve">zdolnościach </w:t>
      </w:r>
      <w:r w:rsidR="00692594" w:rsidRPr="00985F4F">
        <w:rPr>
          <w:rFonts w:ascii="Times New Roman" w:hAnsi="Times New Roman" w:cs="Times New Roman"/>
        </w:rPr>
        <w:t>technicznych lub zawodowych lub sytuacji finansowej lub ekonomicznej innych podmiotów</w:t>
      </w:r>
      <w:r w:rsidRPr="00985F4F">
        <w:rPr>
          <w:rFonts w:ascii="Times New Roman" w:hAnsi="Times New Roman" w:cs="Times New Roman"/>
        </w:rPr>
        <w:t>, niezależnie od charakteru prawnego łączących go z nimi stosunków</w:t>
      </w:r>
      <w:r w:rsidR="00692594" w:rsidRPr="00985F4F">
        <w:rPr>
          <w:rFonts w:ascii="Times New Roman" w:hAnsi="Times New Roman" w:cs="Times New Roman"/>
        </w:rPr>
        <w:t xml:space="preserve"> prawnych</w:t>
      </w:r>
      <w:r w:rsidRPr="00985F4F">
        <w:rPr>
          <w:rFonts w:ascii="Times New Roman" w:hAnsi="Times New Roman" w:cs="Times New Roman"/>
        </w:rPr>
        <w:t xml:space="preserve">.  </w:t>
      </w:r>
    </w:p>
    <w:p w:rsidR="004C154D" w:rsidRPr="00985F4F" w:rsidRDefault="004C154D" w:rsidP="00050995">
      <w:pPr>
        <w:spacing w:after="0"/>
        <w:jc w:val="both"/>
        <w:rPr>
          <w:rFonts w:ascii="Times New Roman" w:hAnsi="Times New Roman" w:cs="Times New Roman"/>
        </w:rPr>
      </w:pPr>
      <w:r w:rsidRPr="00985F4F">
        <w:rPr>
          <w:rFonts w:ascii="Times New Roman" w:hAnsi="Times New Roman" w:cs="Times New Roman"/>
        </w:rPr>
        <w:t>Zamawiający informuje, że stosowna sytuacja, o której mowa w akapicie poprzedzającym, wystąpi wyłącznie w przypadku, gdy:</w:t>
      </w:r>
    </w:p>
    <w:p w:rsidR="00692594" w:rsidRPr="00985F4F" w:rsidRDefault="00692594" w:rsidP="00050995">
      <w:pPr>
        <w:pStyle w:val="Akapitzlist"/>
        <w:numPr>
          <w:ilvl w:val="0"/>
          <w:numId w:val="1"/>
        </w:numPr>
        <w:spacing w:after="0"/>
        <w:jc w:val="both"/>
        <w:rPr>
          <w:rFonts w:ascii="Times New Roman" w:hAnsi="Times New Roman" w:cs="Times New Roman"/>
        </w:rPr>
      </w:pPr>
      <w:r w:rsidRPr="00985F4F">
        <w:rPr>
          <w:rFonts w:ascii="Times New Roman" w:hAnsi="Times New Roman" w:cs="Times New Roman"/>
        </w:rPr>
        <w:t xml:space="preserve">Wykonawca, który polega na zdolnościach lub sytuacji innych podmiotów, </w:t>
      </w:r>
      <w:r w:rsidR="004C154D" w:rsidRPr="00985F4F">
        <w:rPr>
          <w:rFonts w:ascii="Times New Roman" w:hAnsi="Times New Roman" w:cs="Times New Roman"/>
        </w:rPr>
        <w:t>udowodni</w:t>
      </w:r>
      <w:r w:rsidRPr="00985F4F">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985F4F">
        <w:rPr>
          <w:rFonts w:ascii="Times New Roman" w:hAnsi="Times New Roman" w:cs="Times New Roman"/>
        </w:rPr>
        <w:t xml:space="preserve">a (wzór zobowiązania stanowi zał. nr </w:t>
      </w:r>
      <w:r w:rsidR="00D141DB" w:rsidRPr="00985F4F">
        <w:rPr>
          <w:rFonts w:ascii="Times New Roman" w:hAnsi="Times New Roman" w:cs="Times New Roman"/>
        </w:rPr>
        <w:t>5</w:t>
      </w:r>
      <w:r w:rsidR="00E825DF" w:rsidRPr="00985F4F">
        <w:rPr>
          <w:rFonts w:ascii="Times New Roman" w:hAnsi="Times New Roman" w:cs="Times New Roman"/>
        </w:rPr>
        <w:t xml:space="preserve"> do SIWZ).</w:t>
      </w:r>
      <w:r w:rsidRPr="00985F4F">
        <w:rPr>
          <w:rFonts w:ascii="Times New Roman" w:hAnsi="Times New Roman" w:cs="Times New Roman"/>
        </w:rPr>
        <w:t xml:space="preserve"> </w:t>
      </w:r>
    </w:p>
    <w:p w:rsidR="008D011F" w:rsidRPr="00985F4F" w:rsidRDefault="00861A85" w:rsidP="00050995">
      <w:pPr>
        <w:pStyle w:val="Default"/>
        <w:numPr>
          <w:ilvl w:val="0"/>
          <w:numId w:val="1"/>
        </w:numPr>
        <w:spacing w:line="276" w:lineRule="auto"/>
        <w:jc w:val="both"/>
        <w:rPr>
          <w:rFonts w:ascii="Times New Roman" w:hAnsi="Times New Roman" w:cs="Times New Roman"/>
          <w:sz w:val="22"/>
          <w:szCs w:val="22"/>
        </w:rPr>
      </w:pPr>
      <w:r w:rsidRPr="00985F4F">
        <w:rPr>
          <w:rFonts w:ascii="Times New Roman" w:hAnsi="Times New Roman" w:cs="Times New Roman"/>
          <w:bCs/>
          <w:sz w:val="22"/>
          <w:szCs w:val="22"/>
        </w:rPr>
        <w:t>Zamawiają</w:t>
      </w:r>
      <w:r w:rsidR="004C154D" w:rsidRPr="00985F4F">
        <w:rPr>
          <w:rFonts w:ascii="Times New Roman" w:hAnsi="Times New Roman" w:cs="Times New Roman"/>
          <w:bCs/>
          <w:sz w:val="22"/>
          <w:szCs w:val="22"/>
        </w:rPr>
        <w:t>cy oceni</w:t>
      </w:r>
      <w:r w:rsidRPr="00985F4F">
        <w:rPr>
          <w:rFonts w:ascii="Times New Roman" w:hAnsi="Times New Roman" w:cs="Times New Roman"/>
          <w:bCs/>
          <w:sz w:val="22"/>
          <w:szCs w:val="22"/>
        </w:rPr>
        <w:t>, czy udostę</w:t>
      </w:r>
      <w:r w:rsidR="008D011F" w:rsidRPr="00985F4F">
        <w:rPr>
          <w:rFonts w:ascii="Times New Roman" w:hAnsi="Times New Roman" w:cs="Times New Roman"/>
          <w:bCs/>
          <w:sz w:val="22"/>
          <w:szCs w:val="22"/>
        </w:rPr>
        <w:t>pniane W</w:t>
      </w:r>
      <w:r w:rsidRPr="00985F4F">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985F4F">
        <w:rPr>
          <w:rFonts w:ascii="Times New Roman" w:hAnsi="Times New Roman" w:cs="Times New Roman"/>
          <w:bCs/>
          <w:sz w:val="22"/>
          <w:szCs w:val="22"/>
        </w:rPr>
        <w:t xml:space="preserve">rt. 24 ust. 1 pkt </w:t>
      </w:r>
      <w:r w:rsidR="00AE0883" w:rsidRPr="00985F4F">
        <w:rPr>
          <w:rFonts w:ascii="Times New Roman" w:hAnsi="Times New Roman" w:cs="Times New Roman"/>
          <w:bCs/>
          <w:sz w:val="22"/>
          <w:szCs w:val="22"/>
        </w:rPr>
        <w:t>13</w:t>
      </w:r>
      <w:r w:rsidR="005C5065" w:rsidRPr="00985F4F">
        <w:rPr>
          <w:rFonts w:ascii="Times New Roman" w:hAnsi="Times New Roman" w:cs="Times New Roman"/>
          <w:bCs/>
          <w:sz w:val="22"/>
          <w:szCs w:val="22"/>
        </w:rPr>
        <w:t>-2</w:t>
      </w:r>
      <w:r w:rsidR="00AE0883" w:rsidRPr="00985F4F">
        <w:rPr>
          <w:rFonts w:ascii="Times New Roman" w:hAnsi="Times New Roman" w:cs="Times New Roman"/>
          <w:bCs/>
          <w:sz w:val="22"/>
          <w:szCs w:val="22"/>
        </w:rPr>
        <w:t>2</w:t>
      </w:r>
      <w:r w:rsidR="004C154D" w:rsidRPr="00985F4F">
        <w:rPr>
          <w:rFonts w:ascii="Times New Roman" w:hAnsi="Times New Roman" w:cs="Times New Roman"/>
          <w:bCs/>
          <w:sz w:val="22"/>
          <w:szCs w:val="22"/>
        </w:rPr>
        <w:t xml:space="preserve"> </w:t>
      </w:r>
      <w:r w:rsidR="00F574B5" w:rsidRPr="00985F4F">
        <w:rPr>
          <w:rFonts w:ascii="Times New Roman" w:hAnsi="Times New Roman" w:cs="Times New Roman"/>
          <w:bCs/>
          <w:sz w:val="22"/>
          <w:szCs w:val="22"/>
        </w:rPr>
        <w:t xml:space="preserve">i ust. 5 </w:t>
      </w:r>
      <w:r w:rsidR="00D727C2" w:rsidRPr="00985F4F">
        <w:rPr>
          <w:rFonts w:ascii="Times New Roman" w:hAnsi="Times New Roman" w:cs="Times New Roman"/>
          <w:bCs/>
          <w:sz w:val="22"/>
          <w:szCs w:val="22"/>
        </w:rPr>
        <w:t>pkt 1</w:t>
      </w:r>
      <w:r w:rsidR="003E70AF" w:rsidRPr="00985F4F">
        <w:rPr>
          <w:rFonts w:ascii="Times New Roman" w:hAnsi="Times New Roman" w:cs="Times New Roman"/>
          <w:bCs/>
          <w:sz w:val="22"/>
          <w:szCs w:val="22"/>
        </w:rPr>
        <w:t>, 2</w:t>
      </w:r>
      <w:r w:rsidR="00ED381F" w:rsidRPr="00985F4F">
        <w:rPr>
          <w:rFonts w:ascii="Times New Roman" w:hAnsi="Times New Roman" w:cs="Times New Roman"/>
          <w:bCs/>
          <w:sz w:val="22"/>
          <w:szCs w:val="22"/>
        </w:rPr>
        <w:t>,</w:t>
      </w:r>
      <w:r w:rsidR="003E70AF" w:rsidRPr="00985F4F">
        <w:rPr>
          <w:rFonts w:ascii="Times New Roman" w:hAnsi="Times New Roman" w:cs="Times New Roman"/>
          <w:bCs/>
          <w:sz w:val="22"/>
          <w:szCs w:val="22"/>
        </w:rPr>
        <w:t xml:space="preserve"> 4</w:t>
      </w:r>
      <w:r w:rsidR="00ED381F" w:rsidRPr="00985F4F">
        <w:rPr>
          <w:rFonts w:ascii="Times New Roman" w:hAnsi="Times New Roman" w:cs="Times New Roman"/>
          <w:bCs/>
          <w:sz w:val="22"/>
          <w:szCs w:val="22"/>
        </w:rPr>
        <w:t xml:space="preserve"> i 8</w:t>
      </w:r>
      <w:r w:rsidR="00D727C2" w:rsidRPr="00985F4F">
        <w:rPr>
          <w:rFonts w:ascii="Times New Roman" w:hAnsi="Times New Roman" w:cs="Times New Roman"/>
          <w:bCs/>
          <w:sz w:val="22"/>
          <w:szCs w:val="22"/>
        </w:rPr>
        <w:t xml:space="preserve"> </w:t>
      </w:r>
      <w:r w:rsidR="004C154D" w:rsidRPr="00985F4F">
        <w:rPr>
          <w:rFonts w:ascii="Times New Roman" w:hAnsi="Times New Roman" w:cs="Times New Roman"/>
          <w:bCs/>
          <w:sz w:val="22"/>
          <w:szCs w:val="22"/>
        </w:rPr>
        <w:t>ustawy</w:t>
      </w:r>
      <w:r w:rsidRPr="00985F4F">
        <w:rPr>
          <w:rFonts w:ascii="Times New Roman" w:hAnsi="Times New Roman" w:cs="Times New Roman"/>
          <w:bCs/>
          <w:sz w:val="22"/>
          <w:szCs w:val="22"/>
        </w:rPr>
        <w:t xml:space="preserve">. </w:t>
      </w:r>
    </w:p>
    <w:p w:rsidR="00861A85" w:rsidRPr="00985F4F" w:rsidRDefault="00861A85" w:rsidP="00050995">
      <w:pPr>
        <w:pStyle w:val="Default"/>
        <w:numPr>
          <w:ilvl w:val="0"/>
          <w:numId w:val="1"/>
        </w:numPr>
        <w:spacing w:line="276" w:lineRule="auto"/>
        <w:jc w:val="both"/>
        <w:rPr>
          <w:rFonts w:ascii="Times New Roman" w:hAnsi="Times New Roman" w:cs="Times New Roman"/>
          <w:sz w:val="22"/>
          <w:szCs w:val="22"/>
        </w:rPr>
      </w:pPr>
      <w:r w:rsidRPr="00985F4F">
        <w:rPr>
          <w:rFonts w:ascii="Times New Roman" w:hAnsi="Times New Roman" w:cs="Times New Roman"/>
          <w:bCs/>
          <w:sz w:val="22"/>
          <w:szCs w:val="22"/>
        </w:rPr>
        <w:t xml:space="preserve">W odniesieniu do warunków dotyczących wykształcenia, kwalifikacji zawodowych lub doświadczenia, </w:t>
      </w:r>
      <w:r w:rsidR="008D011F" w:rsidRPr="00985F4F">
        <w:rPr>
          <w:rFonts w:ascii="Times New Roman" w:hAnsi="Times New Roman" w:cs="Times New Roman"/>
          <w:bCs/>
          <w:sz w:val="22"/>
          <w:szCs w:val="22"/>
        </w:rPr>
        <w:t>W</w:t>
      </w:r>
      <w:r w:rsidRPr="00985F4F">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335723" w:rsidRPr="00985F4F">
        <w:rPr>
          <w:rFonts w:ascii="Times New Roman" w:hAnsi="Times New Roman" w:cs="Times New Roman"/>
          <w:bCs/>
          <w:sz w:val="22"/>
          <w:szCs w:val="22"/>
        </w:rPr>
        <w:t xml:space="preserve">                 </w:t>
      </w:r>
      <w:r w:rsidR="00E825DF" w:rsidRPr="00985F4F">
        <w:rPr>
          <w:rFonts w:ascii="Times New Roman" w:hAnsi="Times New Roman" w:cs="Times New Roman"/>
          <w:bCs/>
          <w:sz w:val="22"/>
          <w:szCs w:val="22"/>
        </w:rPr>
        <w:t xml:space="preserve">W odniesieniu do zasobu doświadczenia, złożone zobowiązanie, o którym mowa w pkt 1), musi jednoznacznie potwierdzać udział podmiotu udostępniającego zasoby w realizacji zamówienia </w:t>
      </w:r>
      <w:r w:rsidR="00335723" w:rsidRPr="00985F4F">
        <w:rPr>
          <w:rFonts w:ascii="Times New Roman" w:hAnsi="Times New Roman" w:cs="Times New Roman"/>
          <w:bCs/>
          <w:sz w:val="22"/>
          <w:szCs w:val="22"/>
        </w:rPr>
        <w:t>w charakterze P</w:t>
      </w:r>
      <w:r w:rsidR="00E825DF" w:rsidRPr="00985F4F">
        <w:rPr>
          <w:rFonts w:ascii="Times New Roman" w:hAnsi="Times New Roman" w:cs="Times New Roman"/>
          <w:bCs/>
          <w:sz w:val="22"/>
          <w:szCs w:val="22"/>
        </w:rPr>
        <w:t>odwykonawcy.</w:t>
      </w:r>
    </w:p>
    <w:p w:rsidR="00861A85" w:rsidRPr="00985F4F" w:rsidRDefault="00861A85" w:rsidP="00050995">
      <w:pPr>
        <w:pStyle w:val="Default"/>
        <w:spacing w:line="276" w:lineRule="auto"/>
        <w:jc w:val="both"/>
        <w:rPr>
          <w:rFonts w:ascii="Times New Roman" w:hAnsi="Times New Roman" w:cs="Times New Roman"/>
          <w:sz w:val="22"/>
          <w:szCs w:val="22"/>
        </w:rPr>
      </w:pPr>
      <w:r w:rsidRPr="00985F4F">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985F4F" w:rsidRDefault="00861A85" w:rsidP="00050995">
      <w:pPr>
        <w:pStyle w:val="Default"/>
        <w:spacing w:line="276" w:lineRule="auto"/>
        <w:jc w:val="both"/>
        <w:rPr>
          <w:rFonts w:ascii="Times New Roman" w:hAnsi="Times New Roman" w:cs="Times New Roman"/>
          <w:sz w:val="22"/>
          <w:szCs w:val="22"/>
        </w:rPr>
      </w:pPr>
      <w:r w:rsidRPr="00985F4F">
        <w:rPr>
          <w:rFonts w:ascii="Times New Roman" w:hAnsi="Times New Roman" w:cs="Times New Roman"/>
          <w:bCs/>
          <w:sz w:val="22"/>
          <w:szCs w:val="22"/>
        </w:rPr>
        <w:t>Jeżeli zdolności techniczne lub zawodowe lub sytuacja ekonomiczna lub finansowa, podmiotu</w:t>
      </w:r>
      <w:r w:rsidR="008C004B" w:rsidRPr="00985F4F">
        <w:rPr>
          <w:rFonts w:ascii="Times New Roman" w:hAnsi="Times New Roman" w:cs="Times New Roman"/>
          <w:bCs/>
          <w:sz w:val="22"/>
          <w:szCs w:val="22"/>
        </w:rPr>
        <w:t xml:space="preserve"> udostępniającego zasoby,</w:t>
      </w:r>
      <w:r w:rsidRPr="00985F4F">
        <w:rPr>
          <w:rFonts w:ascii="Times New Roman" w:hAnsi="Times New Roman" w:cs="Times New Roman"/>
          <w:bCs/>
          <w:sz w:val="22"/>
          <w:szCs w:val="22"/>
        </w:rPr>
        <w:t xml:space="preserve"> nie potwierdzają spełnienia przez wykonawcę warunków udziału w postępowaniu lub zachodzą wobec tych p</w:t>
      </w:r>
      <w:r w:rsidR="00122F95" w:rsidRPr="00985F4F">
        <w:rPr>
          <w:rFonts w:ascii="Times New Roman" w:hAnsi="Times New Roman" w:cs="Times New Roman"/>
          <w:bCs/>
          <w:sz w:val="22"/>
          <w:szCs w:val="22"/>
        </w:rPr>
        <w:t>odmiotów podstawy wykluczenia, Z</w:t>
      </w:r>
      <w:r w:rsidRPr="00985F4F">
        <w:rPr>
          <w:rFonts w:ascii="Times New Roman" w:hAnsi="Times New Roman" w:cs="Times New Roman"/>
          <w:bCs/>
          <w:sz w:val="22"/>
          <w:szCs w:val="22"/>
        </w:rPr>
        <w:t xml:space="preserve">amawiający żąda, aby </w:t>
      </w:r>
      <w:r w:rsidR="00122F95" w:rsidRPr="00985F4F">
        <w:rPr>
          <w:rFonts w:ascii="Times New Roman" w:hAnsi="Times New Roman" w:cs="Times New Roman"/>
          <w:bCs/>
          <w:sz w:val="22"/>
          <w:szCs w:val="22"/>
        </w:rPr>
        <w:t>W</w:t>
      </w:r>
      <w:r w:rsidRPr="00985F4F">
        <w:rPr>
          <w:rFonts w:ascii="Times New Roman" w:hAnsi="Times New Roman" w:cs="Times New Roman"/>
          <w:bCs/>
          <w:sz w:val="22"/>
          <w:szCs w:val="22"/>
        </w:rPr>
        <w:t>ykonaw</w:t>
      </w:r>
      <w:r w:rsidR="00122F95" w:rsidRPr="00985F4F">
        <w:rPr>
          <w:rFonts w:ascii="Times New Roman" w:hAnsi="Times New Roman" w:cs="Times New Roman"/>
          <w:bCs/>
          <w:sz w:val="22"/>
          <w:szCs w:val="22"/>
        </w:rPr>
        <w:t>ca w terminie określonym przez Z</w:t>
      </w:r>
      <w:r w:rsidRPr="00985F4F">
        <w:rPr>
          <w:rFonts w:ascii="Times New Roman" w:hAnsi="Times New Roman" w:cs="Times New Roman"/>
          <w:bCs/>
          <w:sz w:val="22"/>
          <w:szCs w:val="22"/>
        </w:rPr>
        <w:t xml:space="preserve">amawiającego: </w:t>
      </w:r>
    </w:p>
    <w:p w:rsidR="00861A85" w:rsidRPr="00985F4F" w:rsidRDefault="00861A85" w:rsidP="00050995">
      <w:pPr>
        <w:pStyle w:val="Default"/>
        <w:numPr>
          <w:ilvl w:val="0"/>
          <w:numId w:val="2"/>
        </w:numPr>
        <w:spacing w:line="276" w:lineRule="auto"/>
        <w:jc w:val="both"/>
        <w:rPr>
          <w:rFonts w:ascii="Times New Roman" w:hAnsi="Times New Roman" w:cs="Times New Roman"/>
          <w:sz w:val="22"/>
          <w:szCs w:val="22"/>
        </w:rPr>
      </w:pPr>
      <w:r w:rsidRPr="00985F4F">
        <w:rPr>
          <w:rFonts w:ascii="Times New Roman" w:hAnsi="Times New Roman" w:cs="Times New Roman"/>
          <w:bCs/>
          <w:sz w:val="22"/>
          <w:szCs w:val="22"/>
        </w:rPr>
        <w:t xml:space="preserve">zastąpił ten podmiot innym podmiotem lub podmiotami lub </w:t>
      </w:r>
    </w:p>
    <w:p w:rsidR="00861A85" w:rsidRPr="00985F4F" w:rsidRDefault="00861A85" w:rsidP="00050995">
      <w:pPr>
        <w:pStyle w:val="Akapitzlist"/>
        <w:numPr>
          <w:ilvl w:val="0"/>
          <w:numId w:val="2"/>
        </w:numPr>
        <w:spacing w:after="0"/>
        <w:jc w:val="both"/>
        <w:rPr>
          <w:rFonts w:ascii="Times New Roman" w:hAnsi="Times New Roman" w:cs="Times New Roman"/>
        </w:rPr>
      </w:pPr>
      <w:r w:rsidRPr="00985F4F">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985F4F">
        <w:rPr>
          <w:rFonts w:ascii="Times New Roman" w:hAnsi="Times New Roman" w:cs="Times New Roman"/>
          <w:bCs/>
        </w:rPr>
        <w:t>punkcie V</w:t>
      </w:r>
      <w:r w:rsidR="00EA4DD0" w:rsidRPr="00985F4F">
        <w:rPr>
          <w:rFonts w:ascii="Times New Roman" w:hAnsi="Times New Roman" w:cs="Times New Roman"/>
          <w:bCs/>
        </w:rPr>
        <w:t xml:space="preserve"> lit. A </w:t>
      </w:r>
      <w:r w:rsidR="008C004B" w:rsidRPr="00985F4F">
        <w:rPr>
          <w:rFonts w:ascii="Times New Roman" w:hAnsi="Times New Roman" w:cs="Times New Roman"/>
          <w:bCs/>
        </w:rPr>
        <w:t>pkt 2.</w:t>
      </w:r>
      <w:r w:rsidR="003E70AF" w:rsidRPr="00985F4F">
        <w:rPr>
          <w:rFonts w:ascii="Times New Roman" w:hAnsi="Times New Roman" w:cs="Times New Roman"/>
          <w:bCs/>
        </w:rPr>
        <w:t>2</w:t>
      </w:r>
      <w:r w:rsidR="008C004B" w:rsidRPr="00985F4F">
        <w:rPr>
          <w:rFonts w:ascii="Times New Roman" w:hAnsi="Times New Roman" w:cs="Times New Roman"/>
          <w:bCs/>
        </w:rPr>
        <w:t>-2.3 SIWZ</w:t>
      </w:r>
      <w:r w:rsidRPr="00985F4F">
        <w:rPr>
          <w:rFonts w:ascii="Times New Roman" w:hAnsi="Times New Roman" w:cs="Times New Roman"/>
          <w:bCs/>
        </w:rPr>
        <w:t>.</w:t>
      </w:r>
    </w:p>
    <w:p w:rsidR="004D76FB" w:rsidRPr="00985F4F" w:rsidRDefault="004D76FB" w:rsidP="00050995">
      <w:pPr>
        <w:spacing w:after="0"/>
        <w:jc w:val="both"/>
        <w:rPr>
          <w:rFonts w:ascii="Times New Roman" w:hAnsi="Times New Roman" w:cs="Times New Roman"/>
        </w:rPr>
      </w:pPr>
    </w:p>
    <w:p w:rsidR="00692594" w:rsidRPr="00985F4F" w:rsidRDefault="004D76FB" w:rsidP="00050995">
      <w:pPr>
        <w:pStyle w:val="Akapitzlist"/>
        <w:numPr>
          <w:ilvl w:val="0"/>
          <w:numId w:val="4"/>
        </w:numPr>
        <w:spacing w:after="0"/>
        <w:ind w:left="426"/>
        <w:jc w:val="both"/>
        <w:rPr>
          <w:rFonts w:ascii="Times New Roman" w:hAnsi="Times New Roman" w:cs="Times New Roman"/>
          <w:b/>
        </w:rPr>
      </w:pPr>
      <w:r w:rsidRPr="00985F4F">
        <w:rPr>
          <w:rFonts w:ascii="Times New Roman" w:hAnsi="Times New Roman" w:cs="Times New Roman"/>
          <w:b/>
        </w:rPr>
        <w:t>Podstawy wykluczenia z postępowania</w:t>
      </w:r>
    </w:p>
    <w:p w:rsidR="004D76FB" w:rsidRPr="00985F4F" w:rsidRDefault="00BB0392" w:rsidP="00050995">
      <w:pPr>
        <w:pStyle w:val="Akapitzlist"/>
        <w:spacing w:after="0"/>
        <w:ind w:left="709" w:hanging="283"/>
        <w:jc w:val="both"/>
        <w:rPr>
          <w:rFonts w:ascii="Times New Roman" w:hAnsi="Times New Roman" w:cs="Times New Roman"/>
        </w:rPr>
      </w:pPr>
      <w:r w:rsidRPr="00985F4F">
        <w:rPr>
          <w:rFonts w:ascii="Times New Roman" w:hAnsi="Times New Roman" w:cs="Times New Roman"/>
        </w:rPr>
        <w:t xml:space="preserve">3.1 </w:t>
      </w:r>
      <w:r w:rsidR="004D76FB" w:rsidRPr="00985F4F">
        <w:rPr>
          <w:rFonts w:ascii="Times New Roman" w:hAnsi="Times New Roman" w:cs="Times New Roman"/>
        </w:rPr>
        <w:t xml:space="preserve">Zamawiający wykluczy z postępowania Wykonawcę, który nie wykaże braku podstaw do wykluczenia określonych w art. </w:t>
      </w:r>
      <w:r w:rsidR="00EA4DD0" w:rsidRPr="00985F4F">
        <w:rPr>
          <w:rFonts w:ascii="Times New Roman" w:hAnsi="Times New Roman" w:cs="Times New Roman"/>
        </w:rPr>
        <w:t>24 ust. 1 ustawy</w:t>
      </w:r>
      <w:r w:rsidR="00EF4A68" w:rsidRPr="00985F4F">
        <w:rPr>
          <w:rFonts w:ascii="Times New Roman" w:hAnsi="Times New Roman" w:cs="Times New Roman"/>
        </w:rPr>
        <w:t>, z zastrzeżeniem art. 24 ust. 8-11 ustawy</w:t>
      </w:r>
      <w:r w:rsidRPr="00985F4F">
        <w:rPr>
          <w:rFonts w:ascii="Times New Roman" w:hAnsi="Times New Roman" w:cs="Times New Roman"/>
        </w:rPr>
        <w:t>.</w:t>
      </w:r>
    </w:p>
    <w:p w:rsidR="00BB0392" w:rsidRPr="00985F4F" w:rsidRDefault="00BB0392" w:rsidP="00050995">
      <w:pPr>
        <w:pStyle w:val="Akapitzlist"/>
        <w:spacing w:after="0"/>
        <w:ind w:left="709" w:hanging="283"/>
        <w:jc w:val="both"/>
        <w:rPr>
          <w:rFonts w:ascii="Times New Roman" w:hAnsi="Times New Roman" w:cs="Times New Roman"/>
        </w:rPr>
      </w:pPr>
      <w:r w:rsidRPr="00985F4F">
        <w:rPr>
          <w:rFonts w:ascii="Times New Roman" w:hAnsi="Times New Roman" w:cs="Times New Roman"/>
        </w:rPr>
        <w:t xml:space="preserve">3.2 Dodatkowo, na podstawie art. 24 ust. 5 </w:t>
      </w:r>
      <w:r w:rsidR="00D727C2" w:rsidRPr="00985F4F">
        <w:rPr>
          <w:rFonts w:ascii="Times New Roman" w:hAnsi="Times New Roman" w:cs="Times New Roman"/>
        </w:rPr>
        <w:t>pkt 1</w:t>
      </w:r>
      <w:r w:rsidR="003C500A" w:rsidRPr="00985F4F">
        <w:rPr>
          <w:rFonts w:ascii="Times New Roman" w:hAnsi="Times New Roman" w:cs="Times New Roman"/>
        </w:rPr>
        <w:t>, 2</w:t>
      </w:r>
      <w:r w:rsidR="00ED381F" w:rsidRPr="00985F4F">
        <w:rPr>
          <w:rFonts w:ascii="Times New Roman" w:hAnsi="Times New Roman" w:cs="Times New Roman"/>
        </w:rPr>
        <w:t xml:space="preserve">, </w:t>
      </w:r>
      <w:r w:rsidR="003C500A" w:rsidRPr="00985F4F">
        <w:rPr>
          <w:rFonts w:ascii="Times New Roman" w:hAnsi="Times New Roman" w:cs="Times New Roman"/>
        </w:rPr>
        <w:t>4</w:t>
      </w:r>
      <w:r w:rsidRPr="00985F4F">
        <w:rPr>
          <w:rFonts w:ascii="Times New Roman" w:hAnsi="Times New Roman" w:cs="Times New Roman"/>
        </w:rPr>
        <w:t xml:space="preserve"> </w:t>
      </w:r>
      <w:r w:rsidR="00ED381F" w:rsidRPr="00985F4F">
        <w:rPr>
          <w:rFonts w:ascii="Times New Roman" w:hAnsi="Times New Roman" w:cs="Times New Roman"/>
        </w:rPr>
        <w:t xml:space="preserve">i 8 </w:t>
      </w:r>
      <w:r w:rsidRPr="00985F4F">
        <w:rPr>
          <w:rFonts w:ascii="Times New Roman" w:hAnsi="Times New Roman" w:cs="Times New Roman"/>
        </w:rPr>
        <w:t xml:space="preserve">ustawy, </w:t>
      </w:r>
      <w:r w:rsidR="00EF4A68" w:rsidRPr="00985F4F">
        <w:rPr>
          <w:rFonts w:ascii="Times New Roman" w:hAnsi="Times New Roman" w:cs="Times New Roman"/>
        </w:rPr>
        <w:t xml:space="preserve">z zastrzeżeniem art. 24 ust. </w:t>
      </w:r>
      <w:r w:rsidR="003112BC" w:rsidRPr="00985F4F">
        <w:rPr>
          <w:rFonts w:ascii="Times New Roman" w:hAnsi="Times New Roman" w:cs="Times New Roman"/>
        </w:rPr>
        <w:t xml:space="preserve">                 </w:t>
      </w:r>
      <w:r w:rsidR="00EF4A68" w:rsidRPr="00985F4F">
        <w:rPr>
          <w:rFonts w:ascii="Times New Roman" w:hAnsi="Times New Roman" w:cs="Times New Roman"/>
        </w:rPr>
        <w:t xml:space="preserve">8-9 ustawy, </w:t>
      </w:r>
      <w:r w:rsidRPr="00985F4F">
        <w:rPr>
          <w:rFonts w:ascii="Times New Roman" w:hAnsi="Times New Roman" w:cs="Times New Roman"/>
        </w:rPr>
        <w:t>Zamawiający wykluczy z postępowania Wykonawcę:</w:t>
      </w:r>
    </w:p>
    <w:p w:rsidR="00BB0392" w:rsidRPr="00985F4F" w:rsidRDefault="00BB0392" w:rsidP="00050995">
      <w:pPr>
        <w:pStyle w:val="Akapitzlist"/>
        <w:numPr>
          <w:ilvl w:val="1"/>
          <w:numId w:val="5"/>
        </w:numPr>
        <w:spacing w:after="0"/>
        <w:ind w:left="851"/>
        <w:jc w:val="both"/>
        <w:rPr>
          <w:rFonts w:ascii="Times New Roman" w:hAnsi="Times New Roman" w:cs="Times New Roman"/>
          <w:bCs/>
        </w:rPr>
      </w:pPr>
      <w:r w:rsidRPr="00985F4F">
        <w:rPr>
          <w:rFonts w:ascii="Times New Roman" w:hAnsi="Times New Roman"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4611AD">
        <w:rPr>
          <w:rFonts w:ascii="Times New Roman" w:hAnsi="Times New Roman" w:cs="Times New Roman"/>
          <w:bCs/>
        </w:rPr>
        <w:t>7</w:t>
      </w:r>
      <w:r w:rsidRPr="00985F4F">
        <w:rPr>
          <w:rFonts w:ascii="Times New Roman" w:hAnsi="Times New Roman" w:cs="Times New Roman"/>
          <w:bCs/>
        </w:rPr>
        <w:t xml:space="preserve"> r.</w:t>
      </w:r>
      <w:r w:rsidR="00A925B9">
        <w:rPr>
          <w:rFonts w:ascii="Times New Roman" w:hAnsi="Times New Roman" w:cs="Times New Roman"/>
          <w:bCs/>
        </w:rPr>
        <w:t>,</w:t>
      </w:r>
      <w:r w:rsidRPr="00985F4F">
        <w:rPr>
          <w:rFonts w:ascii="Times New Roman" w:hAnsi="Times New Roman" w:cs="Times New Roman"/>
          <w:bCs/>
        </w:rPr>
        <w:t xml:space="preserve"> poz. </w:t>
      </w:r>
      <w:r w:rsidR="004611AD">
        <w:rPr>
          <w:rFonts w:ascii="Times New Roman" w:hAnsi="Times New Roman" w:cs="Times New Roman"/>
          <w:bCs/>
        </w:rPr>
        <w:t>1508</w:t>
      </w:r>
      <w:r w:rsidRPr="00985F4F">
        <w:rPr>
          <w:rFonts w:ascii="Times New Roman" w:hAnsi="Times New Roman" w:cs="Times New Roman"/>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985F4F">
        <w:rPr>
          <w:rFonts w:ascii="Times New Roman" w:hAnsi="Times New Roman" w:cs="Times New Roman"/>
          <w:bCs/>
        </w:rPr>
        <w:lastRenderedPageBreak/>
        <w:t>likwidację jego majątku w trybie art. 366 ust. 1 ustawy z dnia 28 lutego 2003 r. – P</w:t>
      </w:r>
      <w:r w:rsidR="00960AF8" w:rsidRPr="00985F4F">
        <w:rPr>
          <w:rFonts w:ascii="Times New Roman" w:hAnsi="Times New Roman" w:cs="Times New Roman"/>
          <w:bCs/>
        </w:rPr>
        <w:t>rawo upadłościowe (Dz. U. z 2016</w:t>
      </w:r>
      <w:r w:rsidRPr="00985F4F">
        <w:rPr>
          <w:rFonts w:ascii="Times New Roman" w:hAnsi="Times New Roman" w:cs="Times New Roman"/>
          <w:bCs/>
        </w:rPr>
        <w:t xml:space="preserve"> r. poz. </w:t>
      </w:r>
      <w:r w:rsidR="00960AF8" w:rsidRPr="00985F4F">
        <w:rPr>
          <w:rFonts w:ascii="Times New Roman" w:hAnsi="Times New Roman" w:cs="Times New Roman"/>
          <w:bCs/>
        </w:rPr>
        <w:t>2171</w:t>
      </w:r>
      <w:r w:rsidR="00CE57F7" w:rsidRPr="00985F4F">
        <w:rPr>
          <w:rFonts w:ascii="Times New Roman" w:hAnsi="Times New Roman" w:cs="Times New Roman"/>
          <w:bCs/>
        </w:rPr>
        <w:t xml:space="preserve"> ze zm.</w:t>
      </w:r>
      <w:r w:rsidRPr="00985F4F">
        <w:rPr>
          <w:rFonts w:ascii="Times New Roman" w:hAnsi="Times New Roman" w:cs="Times New Roman"/>
          <w:bCs/>
        </w:rPr>
        <w:t>).</w:t>
      </w:r>
    </w:p>
    <w:p w:rsidR="003E70AF" w:rsidRPr="00985F4F" w:rsidRDefault="003E70AF" w:rsidP="00050995">
      <w:pPr>
        <w:pStyle w:val="Akapitzlist"/>
        <w:numPr>
          <w:ilvl w:val="1"/>
          <w:numId w:val="5"/>
        </w:numPr>
        <w:spacing w:after="0"/>
        <w:ind w:left="851"/>
        <w:jc w:val="both"/>
        <w:rPr>
          <w:rFonts w:ascii="Times New Roman" w:hAnsi="Times New Roman" w:cs="Times New Roman"/>
          <w:bCs/>
        </w:rPr>
      </w:pPr>
      <w:r w:rsidRPr="00985F4F">
        <w:rPr>
          <w:rFonts w:ascii="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t>
      </w:r>
      <w:r w:rsidR="00CF3D5D" w:rsidRPr="00985F4F">
        <w:rPr>
          <w:rFonts w:ascii="Times New Roman" w:hAnsi="Times New Roman" w:cs="Times New Roman"/>
          <w:bCs/>
        </w:rPr>
        <w:t>wienie, co Z</w:t>
      </w:r>
      <w:r w:rsidRPr="00985F4F">
        <w:rPr>
          <w:rFonts w:ascii="Times New Roman" w:hAnsi="Times New Roman" w:cs="Times New Roman"/>
          <w:bCs/>
        </w:rPr>
        <w:t>amawiający jest w stanie wykazać za pomocą stosownych środków dowodowych;</w:t>
      </w:r>
    </w:p>
    <w:p w:rsidR="00ED381F" w:rsidRPr="00985F4F" w:rsidRDefault="003E70AF" w:rsidP="00050995">
      <w:pPr>
        <w:pStyle w:val="Akapitzlist"/>
        <w:numPr>
          <w:ilvl w:val="1"/>
          <w:numId w:val="5"/>
        </w:numPr>
        <w:spacing w:after="0"/>
        <w:ind w:left="851"/>
        <w:jc w:val="both"/>
        <w:rPr>
          <w:rFonts w:ascii="Times New Roman" w:hAnsi="Times New Roman" w:cs="Times New Roman"/>
          <w:bCs/>
        </w:rPr>
      </w:pPr>
      <w:r w:rsidRPr="00985F4F">
        <w:rPr>
          <w:rFonts w:ascii="Times New Roman" w:hAnsi="Times New Roman" w:cs="Times New Roman"/>
          <w:bCs/>
        </w:rPr>
        <w:t xml:space="preserve">który, z przyczyn leżących po jego stronie, nie wykonał albo nienależycie wykonał w istotnym stopniu wcześniejszą umowę w sprawie zamówienia publicznego lub umowę koncesji, zawartą z </w:t>
      </w:r>
      <w:r w:rsidR="00B35E7E" w:rsidRPr="00985F4F">
        <w:rPr>
          <w:rFonts w:ascii="Times New Roman" w:hAnsi="Times New Roman" w:cs="Times New Roman"/>
          <w:bCs/>
        </w:rPr>
        <w:t>Z</w:t>
      </w:r>
      <w:r w:rsidRPr="00985F4F">
        <w:rPr>
          <w:rFonts w:ascii="Times New Roman" w:hAnsi="Times New Roman" w:cs="Times New Roman"/>
          <w:bCs/>
        </w:rPr>
        <w:t>amawiającym, o którym mowa w art. 3 ust. 1 pkt 1–4</w:t>
      </w:r>
      <w:r w:rsidR="00CF3D5D" w:rsidRPr="00985F4F">
        <w:rPr>
          <w:rFonts w:ascii="Times New Roman" w:hAnsi="Times New Roman" w:cs="Times New Roman"/>
          <w:bCs/>
        </w:rPr>
        <w:t xml:space="preserve"> ustawy</w:t>
      </w:r>
      <w:r w:rsidRPr="00985F4F">
        <w:rPr>
          <w:rFonts w:ascii="Times New Roman" w:hAnsi="Times New Roman" w:cs="Times New Roman"/>
          <w:bCs/>
        </w:rPr>
        <w:t>, co doprowadziło do rozwiązania umowy lub zasądzenia odszkodowania</w:t>
      </w:r>
    </w:p>
    <w:p w:rsidR="00ED381F" w:rsidRPr="00985F4F" w:rsidRDefault="00ED381F" w:rsidP="00EF2701">
      <w:pPr>
        <w:pStyle w:val="Akapitzlist"/>
        <w:numPr>
          <w:ilvl w:val="1"/>
          <w:numId w:val="5"/>
        </w:numPr>
        <w:ind w:left="850" w:hanging="357"/>
        <w:jc w:val="both"/>
        <w:rPr>
          <w:rFonts w:ascii="Times New Roman" w:eastAsia="Times New Roman" w:hAnsi="Times New Roman" w:cs="Times New Roman"/>
        </w:rPr>
      </w:pPr>
      <w:r w:rsidRPr="00985F4F">
        <w:rPr>
          <w:rFonts w:ascii="Times New Roman" w:eastAsia="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w:t>
      </w:r>
    </w:p>
    <w:p w:rsidR="007B4E72" w:rsidRPr="00985F4F" w:rsidRDefault="007B4E72" w:rsidP="00EF2701">
      <w:pPr>
        <w:spacing w:after="0"/>
        <w:rPr>
          <w:rFonts w:ascii="Times New Roman" w:hAnsi="Times New Roman" w:cs="Times New Roman"/>
        </w:rPr>
      </w:pPr>
    </w:p>
    <w:p w:rsidR="007B4E72" w:rsidRPr="00985F4F" w:rsidRDefault="007B4E72" w:rsidP="00050995">
      <w:pPr>
        <w:pStyle w:val="Akapitzlist"/>
        <w:numPr>
          <w:ilvl w:val="0"/>
          <w:numId w:val="4"/>
        </w:numPr>
        <w:spacing w:after="0"/>
        <w:ind w:left="426"/>
        <w:rPr>
          <w:rFonts w:ascii="Times New Roman" w:hAnsi="Times New Roman" w:cs="Times New Roman"/>
          <w:b/>
        </w:rPr>
      </w:pPr>
      <w:r w:rsidRPr="00985F4F">
        <w:rPr>
          <w:rFonts w:ascii="Times New Roman" w:hAnsi="Times New Roman" w:cs="Times New Roman"/>
          <w:b/>
        </w:rPr>
        <w:t>Zasady składania ofert wspólnie przez dwóch lub więcej Wykonawców</w:t>
      </w:r>
    </w:p>
    <w:p w:rsidR="007B4E72" w:rsidRPr="00985F4F" w:rsidRDefault="007B4E72" w:rsidP="00050995">
      <w:pPr>
        <w:pStyle w:val="Akapitzlist"/>
        <w:spacing w:after="0"/>
        <w:ind w:left="426"/>
        <w:rPr>
          <w:rFonts w:ascii="Times New Roman" w:hAnsi="Times New Roman" w:cs="Times New Roman"/>
        </w:rPr>
      </w:pPr>
      <w:r w:rsidRPr="00985F4F">
        <w:rPr>
          <w:rFonts w:ascii="Times New Roman" w:hAnsi="Times New Roman" w:cs="Times New Roman"/>
        </w:rPr>
        <w:t>W przypadku Wykonawców ubiegających się wspólnie o udzielenie zamówienia:</w:t>
      </w:r>
    </w:p>
    <w:p w:rsidR="007B4E72" w:rsidRPr="00985F4F" w:rsidRDefault="007B4E72" w:rsidP="00050995">
      <w:pPr>
        <w:pStyle w:val="Akapitzlist"/>
        <w:numPr>
          <w:ilvl w:val="2"/>
          <w:numId w:val="5"/>
        </w:numPr>
        <w:spacing w:after="0"/>
        <w:ind w:left="851"/>
        <w:jc w:val="both"/>
        <w:rPr>
          <w:rFonts w:ascii="Times New Roman" w:hAnsi="Times New Roman" w:cs="Times New Roman"/>
        </w:rPr>
      </w:pPr>
      <w:r w:rsidRPr="00985F4F">
        <w:rPr>
          <w:rFonts w:ascii="Times New Roman" w:hAnsi="Times New Roman" w:cs="Times New Roman"/>
        </w:rPr>
        <w:t>Warunki udziału w postępowaniu, o których mowa w punkcie V.A.2 SIWZ, mogą być spełnione przez Wykonawców łącznie</w:t>
      </w:r>
      <w:r w:rsidR="00B05635" w:rsidRPr="00985F4F">
        <w:rPr>
          <w:rFonts w:ascii="Times New Roman" w:hAnsi="Times New Roman" w:cs="Times New Roman"/>
        </w:rPr>
        <w:t>.</w:t>
      </w:r>
    </w:p>
    <w:p w:rsidR="007B4E72" w:rsidRPr="00985F4F" w:rsidRDefault="007B4E72" w:rsidP="00050995">
      <w:pPr>
        <w:pStyle w:val="Akapitzlist"/>
        <w:numPr>
          <w:ilvl w:val="2"/>
          <w:numId w:val="5"/>
        </w:numPr>
        <w:spacing w:after="0"/>
        <w:ind w:left="851"/>
        <w:jc w:val="both"/>
        <w:rPr>
          <w:rFonts w:ascii="Times New Roman" w:hAnsi="Times New Roman" w:cs="Times New Roman"/>
        </w:rPr>
      </w:pPr>
      <w:r w:rsidRPr="00985F4F">
        <w:rPr>
          <w:rFonts w:ascii="Times New Roman" w:hAnsi="Times New Roman" w:cs="Times New Roman"/>
        </w:rPr>
        <w:t>Brak podstaw do wykluczenia z postępowania Wykonawcy musi zostać wykazany przez każdego z Wykonawców składających ofertę wspólnie.</w:t>
      </w:r>
    </w:p>
    <w:p w:rsidR="00D45C67" w:rsidRPr="00985F4F" w:rsidRDefault="00D45C67" w:rsidP="00050995">
      <w:pPr>
        <w:spacing w:after="0"/>
        <w:jc w:val="both"/>
        <w:rPr>
          <w:rFonts w:ascii="Times New Roman" w:hAnsi="Times New Roman" w:cs="Times New Roman"/>
          <w:color w:val="FF0000"/>
        </w:rPr>
      </w:pPr>
    </w:p>
    <w:p w:rsidR="0098540A" w:rsidRPr="00985F4F" w:rsidRDefault="0098540A" w:rsidP="00050995">
      <w:pPr>
        <w:spacing w:after="0"/>
        <w:jc w:val="both"/>
        <w:rPr>
          <w:rFonts w:ascii="Times New Roman" w:hAnsi="Times New Roman" w:cs="Times New Roman"/>
          <w:b/>
          <w:sz w:val="24"/>
          <w:szCs w:val="24"/>
        </w:rPr>
      </w:pPr>
      <w:r w:rsidRPr="00985F4F">
        <w:rPr>
          <w:rFonts w:ascii="Times New Roman" w:hAnsi="Times New Roman" w:cs="Times New Roman"/>
          <w:b/>
          <w:sz w:val="24"/>
          <w:szCs w:val="24"/>
        </w:rPr>
        <w:t>VI.</w:t>
      </w:r>
      <w:r w:rsidRPr="00985F4F">
        <w:rPr>
          <w:rFonts w:ascii="Times New Roman" w:hAnsi="Times New Roman" w:cs="Times New Roman"/>
          <w:b/>
          <w:sz w:val="24"/>
          <w:szCs w:val="24"/>
        </w:rPr>
        <w:tab/>
      </w:r>
      <w:r w:rsidR="00D45C67" w:rsidRPr="00985F4F">
        <w:rPr>
          <w:rFonts w:ascii="Times New Roman" w:hAnsi="Times New Roman" w:cs="Times New Roman"/>
          <w:b/>
          <w:sz w:val="24"/>
          <w:szCs w:val="24"/>
        </w:rPr>
        <w:t xml:space="preserve">Wykaz oświadczeń i dokumentów </w:t>
      </w:r>
      <w:r w:rsidR="006D45DE" w:rsidRPr="00985F4F">
        <w:rPr>
          <w:rFonts w:ascii="Times New Roman" w:hAnsi="Times New Roman" w:cs="Times New Roman"/>
          <w:b/>
          <w:sz w:val="24"/>
          <w:szCs w:val="24"/>
        </w:rPr>
        <w:t xml:space="preserve">potwierdzających </w:t>
      </w:r>
      <w:r w:rsidRPr="00985F4F">
        <w:rPr>
          <w:rFonts w:ascii="Times New Roman" w:hAnsi="Times New Roman" w:cs="Times New Roman"/>
          <w:b/>
          <w:sz w:val="24"/>
          <w:szCs w:val="24"/>
        </w:rPr>
        <w:t>spełniani</w:t>
      </w:r>
      <w:r w:rsidR="006D45DE" w:rsidRPr="00985F4F">
        <w:rPr>
          <w:rFonts w:ascii="Times New Roman" w:hAnsi="Times New Roman" w:cs="Times New Roman"/>
          <w:b/>
          <w:sz w:val="24"/>
          <w:szCs w:val="24"/>
        </w:rPr>
        <w:t>e</w:t>
      </w:r>
      <w:r w:rsidRPr="00985F4F">
        <w:rPr>
          <w:rFonts w:ascii="Times New Roman" w:hAnsi="Times New Roman" w:cs="Times New Roman"/>
          <w:b/>
          <w:sz w:val="24"/>
          <w:szCs w:val="24"/>
        </w:rPr>
        <w:t xml:space="preserve"> warunków udziału w postępowaniu</w:t>
      </w:r>
      <w:r w:rsidR="00D45C67" w:rsidRPr="00985F4F">
        <w:rPr>
          <w:rFonts w:ascii="Times New Roman" w:hAnsi="Times New Roman" w:cs="Times New Roman"/>
          <w:b/>
          <w:sz w:val="24"/>
          <w:szCs w:val="24"/>
        </w:rPr>
        <w:t xml:space="preserve"> oraz brak podstaw do wykluczenia</w:t>
      </w:r>
    </w:p>
    <w:p w:rsidR="00495611" w:rsidRPr="00985F4F" w:rsidRDefault="00495611" w:rsidP="00050995">
      <w:pPr>
        <w:spacing w:after="0"/>
        <w:jc w:val="both"/>
        <w:rPr>
          <w:rFonts w:ascii="Times New Roman" w:hAnsi="Times New Roman" w:cs="Times New Roman"/>
        </w:rPr>
      </w:pPr>
      <w:r w:rsidRPr="00985F4F">
        <w:rPr>
          <w:rFonts w:ascii="Times New Roman" w:hAnsi="Times New Roman" w:cs="Times New Roman"/>
        </w:rPr>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985F4F" w:rsidRDefault="00D45C67" w:rsidP="00050995">
      <w:pPr>
        <w:pStyle w:val="Akapitzlist"/>
        <w:numPr>
          <w:ilvl w:val="0"/>
          <w:numId w:val="6"/>
        </w:numPr>
        <w:spacing w:after="0"/>
        <w:jc w:val="both"/>
        <w:rPr>
          <w:rFonts w:ascii="Times New Roman" w:hAnsi="Times New Roman" w:cs="Times New Roman"/>
          <w:b/>
          <w:u w:val="single"/>
        </w:rPr>
      </w:pPr>
      <w:r w:rsidRPr="00985F4F">
        <w:rPr>
          <w:rFonts w:ascii="Times New Roman" w:hAnsi="Times New Roman" w:cs="Times New Roman"/>
          <w:b/>
          <w:u w:val="single"/>
        </w:rPr>
        <w:t>Oświadczenia i dokumenty składane wraz z ofertą</w:t>
      </w:r>
    </w:p>
    <w:p w:rsidR="008F64DF" w:rsidRPr="00985F4F" w:rsidRDefault="00754FC3" w:rsidP="00050995">
      <w:pPr>
        <w:pStyle w:val="Default"/>
        <w:numPr>
          <w:ilvl w:val="1"/>
          <w:numId w:val="6"/>
        </w:numPr>
        <w:spacing w:line="276" w:lineRule="auto"/>
        <w:jc w:val="both"/>
        <w:rPr>
          <w:rFonts w:ascii="Times New Roman" w:hAnsi="Times New Roman" w:cs="Times New Roman"/>
          <w:bCs/>
        </w:rPr>
      </w:pPr>
      <w:r w:rsidRPr="00985F4F">
        <w:rPr>
          <w:rFonts w:ascii="Times New Roman" w:hAnsi="Times New Roman" w:cs="Times New Roman"/>
          <w:bCs/>
          <w:sz w:val="22"/>
          <w:szCs w:val="22"/>
        </w:rPr>
        <w:t xml:space="preserve">Do oferty (wzór: formularz ofertowy stanowiący zał. nr </w:t>
      </w:r>
      <w:r w:rsidR="00D141DB" w:rsidRPr="00985F4F">
        <w:rPr>
          <w:rFonts w:ascii="Times New Roman" w:hAnsi="Times New Roman" w:cs="Times New Roman"/>
          <w:bCs/>
          <w:sz w:val="22"/>
          <w:szCs w:val="22"/>
        </w:rPr>
        <w:t>3</w:t>
      </w:r>
      <w:r w:rsidRPr="00985F4F">
        <w:rPr>
          <w:rFonts w:ascii="Times New Roman" w:hAnsi="Times New Roman" w:cs="Times New Roman"/>
          <w:bCs/>
          <w:sz w:val="22"/>
          <w:szCs w:val="22"/>
        </w:rPr>
        <w:t xml:space="preserve"> do SIWZ) </w:t>
      </w:r>
      <w:r w:rsidR="008F64DF" w:rsidRPr="00985F4F">
        <w:rPr>
          <w:rFonts w:ascii="Times New Roman" w:hAnsi="Times New Roman" w:cs="Times New Roman"/>
          <w:bCs/>
          <w:sz w:val="22"/>
          <w:szCs w:val="22"/>
        </w:rPr>
        <w:t xml:space="preserve">Wykonawca dołącza </w:t>
      </w:r>
      <w:r w:rsidR="008F64DF" w:rsidRPr="00985F4F">
        <w:rPr>
          <w:rFonts w:ascii="Times New Roman" w:hAnsi="Times New Roman" w:cs="Times New Roman"/>
          <w:b/>
          <w:bCs/>
          <w:sz w:val="22"/>
          <w:szCs w:val="22"/>
        </w:rPr>
        <w:t>aktualne na dzień składania ofert</w:t>
      </w:r>
      <w:r w:rsidR="008F64DF" w:rsidRPr="00985F4F">
        <w:rPr>
          <w:rFonts w:ascii="Times New Roman" w:hAnsi="Times New Roman" w:cs="Times New Roman"/>
          <w:bCs/>
          <w:sz w:val="22"/>
          <w:szCs w:val="22"/>
        </w:rPr>
        <w:t xml:space="preserve"> </w:t>
      </w:r>
      <w:r w:rsidR="008F64DF" w:rsidRPr="00985F4F">
        <w:rPr>
          <w:rFonts w:ascii="Times New Roman" w:hAnsi="Times New Roman" w:cs="Times New Roman"/>
          <w:b/>
          <w:bCs/>
          <w:sz w:val="22"/>
          <w:szCs w:val="22"/>
        </w:rPr>
        <w:t>oświadczenie</w:t>
      </w:r>
      <w:r w:rsidR="008F64DF" w:rsidRPr="00985F4F">
        <w:rPr>
          <w:rFonts w:ascii="Times New Roman" w:hAnsi="Times New Roman" w:cs="Times New Roman"/>
          <w:bCs/>
          <w:sz w:val="22"/>
          <w:szCs w:val="22"/>
        </w:rPr>
        <w:t xml:space="preserve"> w zakresie wskazanym przez Zamawiającego w załączniku nr </w:t>
      </w:r>
      <w:r w:rsidR="00D141DB" w:rsidRPr="00985F4F">
        <w:rPr>
          <w:rFonts w:ascii="Times New Roman" w:hAnsi="Times New Roman" w:cs="Times New Roman"/>
          <w:bCs/>
          <w:sz w:val="22"/>
          <w:szCs w:val="22"/>
        </w:rPr>
        <w:t>4</w:t>
      </w:r>
      <w:r w:rsidR="008F64DF" w:rsidRPr="00985F4F">
        <w:rPr>
          <w:rFonts w:ascii="Times New Roman" w:hAnsi="Times New Roman" w:cs="Times New Roman"/>
          <w:bCs/>
          <w:sz w:val="22"/>
          <w:szCs w:val="22"/>
        </w:rPr>
        <w:t xml:space="preserve"> do SIWZ. Informacje zawarte w oświadczeniu będą stanowić wstępne potwierdzenie, że Wykonawca nie podlega wykluczeniu oraz spełnia warunki udziału w postępowaniu.</w:t>
      </w:r>
    </w:p>
    <w:p w:rsidR="00F316B7" w:rsidRPr="00985F4F" w:rsidRDefault="008F64DF" w:rsidP="00050995">
      <w:pPr>
        <w:pStyle w:val="Default"/>
        <w:numPr>
          <w:ilvl w:val="1"/>
          <w:numId w:val="6"/>
        </w:numPr>
        <w:spacing w:line="276" w:lineRule="auto"/>
        <w:jc w:val="both"/>
        <w:rPr>
          <w:rFonts w:ascii="Times New Roman" w:hAnsi="Times New Roman" w:cs="Times New Roman"/>
          <w:bCs/>
        </w:rPr>
      </w:pPr>
      <w:r w:rsidRPr="00985F4F">
        <w:rPr>
          <w:rFonts w:ascii="Times New Roman" w:hAnsi="Times New Roman" w:cs="Times New Roman"/>
          <w:bCs/>
          <w:sz w:val="22"/>
          <w:szCs w:val="22"/>
        </w:rPr>
        <w:t xml:space="preserve">Wykonawca, który </w:t>
      </w:r>
      <w:r w:rsidR="00B5456E" w:rsidRPr="00985F4F">
        <w:rPr>
          <w:rFonts w:ascii="Times New Roman" w:hAnsi="Times New Roman" w:cs="Times New Roman"/>
          <w:bCs/>
          <w:sz w:val="22"/>
          <w:szCs w:val="22"/>
        </w:rPr>
        <w:t xml:space="preserve">polega na zdolnościach lub sytuacji </w:t>
      </w:r>
      <w:r w:rsidRPr="00985F4F">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985F4F" w:rsidRDefault="00F316B7" w:rsidP="00050995">
      <w:pPr>
        <w:pStyle w:val="Default"/>
        <w:numPr>
          <w:ilvl w:val="1"/>
          <w:numId w:val="6"/>
        </w:numPr>
        <w:spacing w:line="276" w:lineRule="auto"/>
        <w:jc w:val="both"/>
        <w:rPr>
          <w:rFonts w:ascii="Times New Roman" w:hAnsi="Times New Roman" w:cs="Times New Roman"/>
          <w:bCs/>
        </w:rPr>
      </w:pPr>
      <w:r w:rsidRPr="00985F4F">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t>
      </w:r>
      <w:r w:rsidR="00B05635" w:rsidRPr="00985F4F">
        <w:rPr>
          <w:rFonts w:ascii="Times New Roman" w:hAnsi="Times New Roman" w:cs="Times New Roman"/>
          <w:bCs/>
          <w:sz w:val="22"/>
          <w:szCs w:val="22"/>
        </w:rPr>
        <w:t>waniu, zamieszcza informacje o P</w:t>
      </w:r>
      <w:r w:rsidRPr="00985F4F">
        <w:rPr>
          <w:rFonts w:ascii="Times New Roman" w:hAnsi="Times New Roman" w:cs="Times New Roman"/>
          <w:bCs/>
          <w:sz w:val="22"/>
          <w:szCs w:val="22"/>
        </w:rPr>
        <w:t>odwykonawcach w oświadczeniu, o którym mowa w punkcie 1.1.</w:t>
      </w:r>
    </w:p>
    <w:p w:rsidR="00932472" w:rsidRPr="00985F4F" w:rsidRDefault="00F316B7" w:rsidP="00050995">
      <w:pPr>
        <w:pStyle w:val="Default"/>
        <w:numPr>
          <w:ilvl w:val="1"/>
          <w:numId w:val="6"/>
        </w:numPr>
        <w:spacing w:line="276" w:lineRule="auto"/>
        <w:jc w:val="both"/>
        <w:rPr>
          <w:rFonts w:ascii="Times New Roman" w:hAnsi="Times New Roman" w:cs="Times New Roman"/>
          <w:bCs/>
        </w:rPr>
      </w:pPr>
      <w:r w:rsidRPr="00985F4F">
        <w:rPr>
          <w:rFonts w:ascii="Times New Roman" w:hAnsi="Times New Roman" w:cs="Times New Roman"/>
          <w:bCs/>
          <w:sz w:val="22"/>
          <w:szCs w:val="22"/>
        </w:rPr>
        <w:t xml:space="preserve">W przypadku wspólnego ubiegania się o zamówienie przez Wykonawców, oświadczenie, o którym mowa w punkcie 1.1, składa każdy z Wykonawców wspólnie ubiegających się o zamówienie. Dokumenty te będą potwierdzać spełnianie warunków udziału w postępowaniu </w:t>
      </w:r>
      <w:r w:rsidRPr="00985F4F">
        <w:rPr>
          <w:rFonts w:ascii="Times New Roman" w:hAnsi="Times New Roman" w:cs="Times New Roman"/>
          <w:bCs/>
          <w:sz w:val="22"/>
          <w:szCs w:val="22"/>
        </w:rPr>
        <w:lastRenderedPageBreak/>
        <w:t>oraz brak podstaw wykluczenia w zakresie, w którym każdy z Wykonawców wykazuje spełnianie warunków udziału w postępowaniu oraz brak podstaw wykluczenia.</w:t>
      </w:r>
    </w:p>
    <w:p w:rsidR="00932472" w:rsidRPr="00985F4F" w:rsidRDefault="00932472" w:rsidP="00050995">
      <w:pPr>
        <w:pStyle w:val="Default"/>
        <w:numPr>
          <w:ilvl w:val="1"/>
          <w:numId w:val="6"/>
        </w:numPr>
        <w:spacing w:line="276" w:lineRule="auto"/>
        <w:jc w:val="both"/>
        <w:rPr>
          <w:rFonts w:ascii="Times New Roman" w:hAnsi="Times New Roman" w:cs="Times New Roman"/>
          <w:bCs/>
        </w:rPr>
      </w:pPr>
      <w:r w:rsidRPr="00985F4F">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985F4F" w:rsidRDefault="00932472" w:rsidP="00050995">
      <w:pPr>
        <w:pStyle w:val="Default"/>
        <w:numPr>
          <w:ilvl w:val="1"/>
          <w:numId w:val="6"/>
        </w:numPr>
        <w:spacing w:line="276" w:lineRule="auto"/>
        <w:jc w:val="both"/>
        <w:rPr>
          <w:rFonts w:ascii="Times New Roman" w:hAnsi="Times New Roman" w:cs="Times New Roman"/>
          <w:bCs/>
        </w:rPr>
      </w:pPr>
      <w:r w:rsidRPr="00985F4F">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297A65" w:rsidRPr="00985F4F" w:rsidRDefault="00297A65" w:rsidP="00297A65">
      <w:pPr>
        <w:autoSpaceDE w:val="0"/>
        <w:autoSpaceDN w:val="0"/>
        <w:adjustRightInd w:val="0"/>
        <w:spacing w:after="0"/>
        <w:jc w:val="both"/>
        <w:rPr>
          <w:rFonts w:ascii="Times New Roman" w:hAnsi="Times New Roman" w:cs="Times New Roman"/>
          <w:b/>
        </w:rPr>
      </w:pPr>
      <w:r w:rsidRPr="00985F4F">
        <w:rPr>
          <w:rFonts w:ascii="Times New Roman" w:hAnsi="Times New Roman" w:cs="Times New Roman"/>
        </w:rPr>
        <w:t xml:space="preserve">       </w:t>
      </w:r>
      <w:r w:rsidRPr="00985F4F">
        <w:rPr>
          <w:rFonts w:ascii="Times New Roman" w:hAnsi="Times New Roman" w:cs="Times New Roman"/>
          <w:b/>
        </w:rPr>
        <w:t xml:space="preserve">1.7. Ponadto Wykonawca </w:t>
      </w:r>
      <w:r w:rsidR="00511019" w:rsidRPr="00985F4F">
        <w:rPr>
          <w:rFonts w:ascii="Times New Roman" w:hAnsi="Times New Roman" w:cs="Times New Roman"/>
          <w:b/>
        </w:rPr>
        <w:t xml:space="preserve">wraz z ofertą </w:t>
      </w:r>
      <w:r w:rsidRPr="00985F4F">
        <w:rPr>
          <w:rFonts w:ascii="Times New Roman" w:hAnsi="Times New Roman" w:cs="Times New Roman"/>
          <w:b/>
        </w:rPr>
        <w:t>musi złożyć następujące dokumenty:</w:t>
      </w:r>
    </w:p>
    <w:p w:rsidR="00297A65" w:rsidRPr="00985F4F" w:rsidRDefault="00297A65" w:rsidP="00B82EE9">
      <w:pPr>
        <w:autoSpaceDE w:val="0"/>
        <w:autoSpaceDN w:val="0"/>
        <w:adjustRightInd w:val="0"/>
        <w:spacing w:after="0"/>
        <w:jc w:val="both"/>
        <w:rPr>
          <w:rFonts w:ascii="Times New Roman" w:hAnsi="Times New Roman" w:cs="Times New Roman"/>
          <w:b/>
        </w:rPr>
      </w:pPr>
      <w:r w:rsidRPr="00985F4F">
        <w:rPr>
          <w:rFonts w:ascii="Times New Roman" w:hAnsi="Times New Roman" w:cs="Times New Roman"/>
          <w:b/>
        </w:rPr>
        <w:t xml:space="preserve">               a)</w:t>
      </w:r>
      <w:r w:rsidR="00B77E0E">
        <w:rPr>
          <w:rFonts w:ascii="Times New Roman" w:hAnsi="Times New Roman" w:cs="Times New Roman"/>
          <w:b/>
        </w:rPr>
        <w:t xml:space="preserve"> </w:t>
      </w:r>
      <w:r w:rsidRPr="00985F4F">
        <w:rPr>
          <w:rFonts w:ascii="Times New Roman" w:hAnsi="Times New Roman" w:cs="Times New Roman"/>
          <w:b/>
        </w:rPr>
        <w:t>kosztorys ofertowy (Zamawiający dopuszcza możliwość złożenia kosztorysu sporządzonego metodą szczegółową).</w:t>
      </w:r>
      <w:r w:rsidR="0057023B" w:rsidRPr="00985F4F">
        <w:rPr>
          <w:rFonts w:ascii="Times New Roman" w:hAnsi="Times New Roman" w:cs="Times New Roman"/>
          <w:b/>
        </w:rPr>
        <w:t xml:space="preserve"> W przypadku złożenia oferty </w:t>
      </w:r>
      <w:r w:rsidR="00B82EE9" w:rsidRPr="00985F4F">
        <w:rPr>
          <w:rFonts w:ascii="Times New Roman" w:hAnsi="Times New Roman" w:cs="Times New Roman"/>
          <w:b/>
        </w:rPr>
        <w:t xml:space="preserve">na </w:t>
      </w:r>
      <w:r w:rsidR="00B82EE9">
        <w:rPr>
          <w:rFonts w:ascii="Times New Roman" w:hAnsi="Times New Roman" w:cs="Times New Roman"/>
          <w:b/>
        </w:rPr>
        <w:t xml:space="preserve">więcej niż jedno zadanie </w:t>
      </w:r>
      <w:r w:rsidR="0057023B" w:rsidRPr="00985F4F">
        <w:rPr>
          <w:rFonts w:ascii="Times New Roman" w:hAnsi="Times New Roman" w:cs="Times New Roman"/>
          <w:b/>
        </w:rPr>
        <w:t>należy złożyć kosztorys dla każdej z części oddzielnie.</w:t>
      </w:r>
    </w:p>
    <w:p w:rsidR="008F64DF" w:rsidRPr="00985F4F" w:rsidRDefault="008F64DF" w:rsidP="00050995">
      <w:pPr>
        <w:pStyle w:val="Default"/>
        <w:spacing w:line="276" w:lineRule="auto"/>
        <w:jc w:val="both"/>
        <w:rPr>
          <w:rFonts w:ascii="Times New Roman" w:hAnsi="Times New Roman" w:cs="Times New Roman"/>
          <w:sz w:val="22"/>
          <w:szCs w:val="22"/>
        </w:rPr>
      </w:pPr>
    </w:p>
    <w:p w:rsidR="0078372C" w:rsidRPr="00985F4F" w:rsidRDefault="0078372C" w:rsidP="00050995">
      <w:pPr>
        <w:pStyle w:val="Akapitzlist"/>
        <w:numPr>
          <w:ilvl w:val="0"/>
          <w:numId w:val="6"/>
        </w:numPr>
        <w:spacing w:after="0"/>
        <w:jc w:val="both"/>
        <w:rPr>
          <w:rFonts w:ascii="Times New Roman" w:hAnsi="Times New Roman" w:cs="Times New Roman"/>
          <w:b/>
        </w:rPr>
      </w:pPr>
      <w:r w:rsidRPr="00985F4F">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Pr="00985F4F">
        <w:rPr>
          <w:rFonts w:ascii="Times New Roman" w:hAnsi="Times New Roman" w:cs="Times New Roman"/>
          <w:b/>
        </w:rPr>
        <w:t>:</w:t>
      </w:r>
    </w:p>
    <w:p w:rsidR="0078372C" w:rsidRPr="00985F4F" w:rsidRDefault="0078372C" w:rsidP="00050995">
      <w:pPr>
        <w:pStyle w:val="Akapitzlist"/>
        <w:spacing w:after="0"/>
        <w:jc w:val="both"/>
        <w:rPr>
          <w:rFonts w:ascii="Times New Roman" w:hAnsi="Times New Roman" w:cs="Times New Roman"/>
          <w:bCs/>
        </w:rPr>
      </w:pPr>
    </w:p>
    <w:p w:rsidR="0078372C" w:rsidRPr="00985F4F" w:rsidRDefault="0078372C" w:rsidP="00050995">
      <w:pPr>
        <w:pStyle w:val="Akapitzlist"/>
        <w:spacing w:after="0"/>
        <w:jc w:val="both"/>
        <w:rPr>
          <w:rFonts w:ascii="Times New Roman" w:hAnsi="Times New Roman" w:cs="Times New Roman"/>
          <w:bCs/>
        </w:rPr>
      </w:pPr>
      <w:r w:rsidRPr="00985F4F">
        <w:rPr>
          <w:rFonts w:ascii="Times New Roman" w:hAnsi="Times New Roman" w:cs="Times New Roman"/>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7B575E" w:rsidRPr="00985F4F">
        <w:rPr>
          <w:rFonts w:ascii="Times New Roman" w:hAnsi="Times New Roman" w:cs="Times New Roman"/>
          <w:bCs/>
        </w:rPr>
        <w:t>9</w:t>
      </w:r>
      <w:r w:rsidRPr="00985F4F">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rsidR="0078372C" w:rsidRPr="00985F4F" w:rsidRDefault="0078372C" w:rsidP="00050995">
      <w:pPr>
        <w:pStyle w:val="Akapitzlist"/>
        <w:spacing w:after="0"/>
        <w:jc w:val="both"/>
        <w:rPr>
          <w:rFonts w:ascii="Times New Roman" w:hAnsi="Times New Roman" w:cs="Times New Roman"/>
          <w:b/>
          <w:u w:val="single"/>
        </w:rPr>
      </w:pPr>
    </w:p>
    <w:p w:rsidR="00117582" w:rsidRPr="00985F4F" w:rsidRDefault="00117582" w:rsidP="00050995">
      <w:pPr>
        <w:pStyle w:val="Akapitzlist"/>
        <w:numPr>
          <w:ilvl w:val="0"/>
          <w:numId w:val="6"/>
        </w:numPr>
        <w:spacing w:after="0"/>
        <w:jc w:val="both"/>
        <w:rPr>
          <w:rFonts w:ascii="Times New Roman" w:hAnsi="Times New Roman" w:cs="Times New Roman"/>
          <w:b/>
          <w:u w:val="single"/>
        </w:rPr>
      </w:pPr>
      <w:r w:rsidRPr="00985F4F">
        <w:rPr>
          <w:rFonts w:ascii="Times New Roman" w:hAnsi="Times New Roman" w:cs="Times New Roman"/>
          <w:b/>
          <w:u w:val="single"/>
        </w:rPr>
        <w:t>Oświadczenia i dokumenty składane przed udzieleniem zamówienia, na wezwanie Zamawiającego</w:t>
      </w:r>
    </w:p>
    <w:p w:rsidR="006A2519" w:rsidRPr="00985F4F" w:rsidRDefault="006A2519" w:rsidP="00050995">
      <w:pPr>
        <w:pStyle w:val="Akapitzlist"/>
        <w:spacing w:after="0"/>
        <w:jc w:val="both"/>
        <w:rPr>
          <w:rFonts w:ascii="Times New Roman" w:hAnsi="Times New Roman" w:cs="Times New Roman"/>
        </w:rPr>
      </w:pPr>
    </w:p>
    <w:p w:rsidR="006A2519" w:rsidRPr="00985F4F" w:rsidRDefault="00117582" w:rsidP="00050995">
      <w:pPr>
        <w:pStyle w:val="Akapitzlist"/>
        <w:spacing w:after="0"/>
        <w:ind w:left="426"/>
        <w:jc w:val="both"/>
        <w:rPr>
          <w:rFonts w:ascii="Times New Roman" w:hAnsi="Times New Roman" w:cs="Times New Roman"/>
        </w:rPr>
      </w:pPr>
      <w:r w:rsidRPr="00985F4F">
        <w:rPr>
          <w:rFonts w:ascii="Times New Roman" w:hAnsi="Times New Roman" w:cs="Times New Roman"/>
          <w:bCs/>
        </w:rPr>
        <w:t>Zamawiający wezwie Wykonawcę, którego oferta została najwyżej oceniona, do złożenia</w:t>
      </w:r>
      <w:r w:rsidR="00CE57F7" w:rsidRPr="00985F4F">
        <w:rPr>
          <w:rFonts w:ascii="Times New Roman" w:hAnsi="Times New Roman" w:cs="Times New Roman"/>
          <w:bCs/>
        </w:rPr>
        <w:t xml:space="preserve">                              </w:t>
      </w:r>
      <w:r w:rsidRPr="00985F4F">
        <w:rPr>
          <w:rFonts w:ascii="Times New Roman" w:hAnsi="Times New Roman" w:cs="Times New Roman"/>
          <w:bCs/>
        </w:rPr>
        <w:t xml:space="preserve"> w wyznaczonym, nie krótszym niż 5 dni, terminie aktualnych na dzień złożenia następujących oświadczeń i dokumentów:</w:t>
      </w:r>
    </w:p>
    <w:p w:rsidR="006A2519" w:rsidRPr="00985F4F" w:rsidRDefault="006A2519" w:rsidP="00050995">
      <w:pPr>
        <w:pStyle w:val="Akapitzlist"/>
        <w:spacing w:after="0"/>
        <w:jc w:val="both"/>
        <w:rPr>
          <w:rFonts w:ascii="Times New Roman" w:hAnsi="Times New Roman" w:cs="Times New Roman"/>
        </w:rPr>
      </w:pPr>
    </w:p>
    <w:p w:rsidR="00117582" w:rsidRPr="00985F4F" w:rsidRDefault="005E5555" w:rsidP="00050995">
      <w:pPr>
        <w:pStyle w:val="Akapitzlist"/>
        <w:numPr>
          <w:ilvl w:val="1"/>
          <w:numId w:val="6"/>
        </w:numPr>
        <w:spacing w:after="0"/>
        <w:jc w:val="both"/>
        <w:rPr>
          <w:rFonts w:ascii="Times New Roman" w:hAnsi="Times New Roman" w:cs="Times New Roman"/>
          <w:u w:val="single"/>
        </w:rPr>
      </w:pPr>
      <w:r w:rsidRPr="00985F4F">
        <w:rPr>
          <w:rFonts w:ascii="Times New Roman" w:hAnsi="Times New Roman" w:cs="Times New Roman"/>
          <w:bCs/>
          <w:u w:val="single"/>
        </w:rPr>
        <w:t xml:space="preserve">W celu potwierdzenia spełniania warunków udziału w postępowaniu: </w:t>
      </w:r>
      <w:r w:rsidR="00495611" w:rsidRPr="00985F4F">
        <w:rPr>
          <w:rFonts w:ascii="Times New Roman" w:hAnsi="Times New Roman" w:cs="Times New Roman"/>
          <w:bCs/>
          <w:u w:val="single"/>
        </w:rPr>
        <w:t xml:space="preserve"> </w:t>
      </w:r>
    </w:p>
    <w:p w:rsidR="00B51D74" w:rsidRPr="00985F4F" w:rsidRDefault="00B51D74" w:rsidP="00050995">
      <w:pPr>
        <w:pStyle w:val="Akapitzlist"/>
        <w:autoSpaceDE w:val="0"/>
        <w:autoSpaceDN w:val="0"/>
        <w:adjustRightInd w:val="0"/>
        <w:spacing w:after="0"/>
        <w:ind w:left="1440"/>
        <w:jc w:val="both"/>
        <w:rPr>
          <w:rFonts w:ascii="Times New Roman" w:hAnsi="Times New Roman" w:cs="Times New Roman"/>
        </w:rPr>
      </w:pPr>
    </w:p>
    <w:p w:rsidR="00A02A35" w:rsidRPr="00985F4F" w:rsidRDefault="009A3FFE" w:rsidP="00050995">
      <w:pPr>
        <w:pStyle w:val="Akapitzlist"/>
        <w:numPr>
          <w:ilvl w:val="1"/>
          <w:numId w:val="2"/>
        </w:numPr>
        <w:autoSpaceDE w:val="0"/>
        <w:autoSpaceDN w:val="0"/>
        <w:adjustRightInd w:val="0"/>
        <w:spacing w:after="0"/>
        <w:jc w:val="both"/>
        <w:rPr>
          <w:rFonts w:ascii="Times New Roman" w:hAnsi="Times New Roman" w:cs="Times New Roman"/>
        </w:rPr>
      </w:pPr>
      <w:r w:rsidRPr="00985F4F">
        <w:rPr>
          <w:rFonts w:ascii="Times New Roman" w:hAnsi="Times New Roman" w:cs="Times New Roman"/>
        </w:rPr>
        <w:t>i</w:t>
      </w:r>
      <w:r w:rsidR="00A02A35" w:rsidRPr="00985F4F">
        <w:rPr>
          <w:rFonts w:ascii="Times New Roman" w:hAnsi="Times New Roman" w:cs="Times New Roman"/>
        </w:rPr>
        <w:t xml:space="preserve">nformacji banku lub spółdzielczej kasy oszczędnościowo-kredytowej potwierdzającej wysokość posiadanych środków finansowych lub zdolność kredytową Wykonawcy, </w:t>
      </w:r>
      <w:r w:rsidR="00B35E7E" w:rsidRPr="00985F4F">
        <w:rPr>
          <w:rFonts w:ascii="Times New Roman" w:hAnsi="Times New Roman" w:cs="Times New Roman"/>
        </w:rPr>
        <w:t xml:space="preserve">                 </w:t>
      </w:r>
      <w:r w:rsidR="00A02A35" w:rsidRPr="00985F4F">
        <w:rPr>
          <w:rFonts w:ascii="Times New Roman" w:hAnsi="Times New Roman" w:cs="Times New Roman"/>
        </w:rPr>
        <w:t>w okresie nie wcześniejszym niż 1 miesiąc przed upływem terminu składania ofert</w:t>
      </w:r>
      <w:r w:rsidR="004342B7" w:rsidRPr="00985F4F">
        <w:rPr>
          <w:rFonts w:ascii="Times New Roman" w:hAnsi="Times New Roman" w:cs="Times New Roman"/>
        </w:rPr>
        <w:t>,</w:t>
      </w:r>
    </w:p>
    <w:p w:rsidR="005E5555" w:rsidRPr="00985F4F" w:rsidRDefault="0093611C" w:rsidP="00050995">
      <w:pPr>
        <w:pStyle w:val="Akapitzlist"/>
        <w:numPr>
          <w:ilvl w:val="1"/>
          <w:numId w:val="2"/>
        </w:numPr>
        <w:autoSpaceDE w:val="0"/>
        <w:autoSpaceDN w:val="0"/>
        <w:adjustRightInd w:val="0"/>
        <w:spacing w:after="0"/>
        <w:jc w:val="both"/>
        <w:rPr>
          <w:rFonts w:ascii="Times New Roman" w:hAnsi="Times New Roman" w:cs="Times New Roman"/>
        </w:rPr>
      </w:pPr>
      <w:r w:rsidRPr="00985F4F">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sidRPr="00985F4F">
        <w:rPr>
          <w:rFonts w:ascii="Times New Roman" w:hAnsi="Times New Roman" w:cs="Times New Roman"/>
        </w:rPr>
        <w:t xml:space="preserve">. Wzór wykazu robót stanowi załącznik nr </w:t>
      </w:r>
      <w:r w:rsidR="00F909B9" w:rsidRPr="00985F4F">
        <w:rPr>
          <w:rFonts w:ascii="Times New Roman" w:hAnsi="Times New Roman" w:cs="Times New Roman"/>
        </w:rPr>
        <w:t>6 do SIWZ;</w:t>
      </w:r>
    </w:p>
    <w:p w:rsidR="005E5555" w:rsidRPr="00985F4F" w:rsidRDefault="005E5555" w:rsidP="00050995">
      <w:pPr>
        <w:pStyle w:val="Akapitzlist"/>
        <w:numPr>
          <w:ilvl w:val="1"/>
          <w:numId w:val="2"/>
        </w:numPr>
        <w:autoSpaceDE w:val="0"/>
        <w:autoSpaceDN w:val="0"/>
        <w:adjustRightInd w:val="0"/>
        <w:spacing w:after="0"/>
        <w:jc w:val="both"/>
        <w:rPr>
          <w:rFonts w:ascii="Times New Roman" w:hAnsi="Times New Roman" w:cs="Times New Roman"/>
        </w:rPr>
      </w:pPr>
      <w:r w:rsidRPr="00985F4F">
        <w:rPr>
          <w:rFonts w:ascii="Times New Roman" w:hAnsi="Times New Roman" w:cs="Times New Roman"/>
        </w:rPr>
        <w:lastRenderedPageBreak/>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sidRPr="00985F4F">
        <w:rPr>
          <w:rFonts w:ascii="Times New Roman" w:hAnsi="Times New Roman" w:cs="Times New Roman"/>
        </w:rPr>
        <w:t xml:space="preserve"> Wzór wykazu osób stanowi załącznik nr 7 do SIWZ;</w:t>
      </w:r>
    </w:p>
    <w:p w:rsidR="00770FF7" w:rsidRPr="00985F4F" w:rsidRDefault="009756B0" w:rsidP="00050995">
      <w:pPr>
        <w:pStyle w:val="Akapitzlist"/>
        <w:numPr>
          <w:ilvl w:val="1"/>
          <w:numId w:val="2"/>
        </w:numPr>
        <w:tabs>
          <w:tab w:val="left" w:pos="0"/>
        </w:tabs>
        <w:spacing w:after="0"/>
        <w:jc w:val="both"/>
        <w:rPr>
          <w:rFonts w:ascii="Times New Roman" w:hAnsi="Times New Roman" w:cs="Times New Roman"/>
        </w:rPr>
      </w:pPr>
      <w:r w:rsidRPr="00985F4F">
        <w:rPr>
          <w:rFonts w:ascii="Times New Roman" w:eastAsia="Times New Roman" w:hAnsi="Times New Roman" w:cs="Times New Roman"/>
          <w:lang w:eastAsia="pl-PL"/>
        </w:rPr>
        <w:t>zobowiązania lub innych dokumentów</w:t>
      </w:r>
      <w:r w:rsidR="00770FF7" w:rsidRPr="00985F4F">
        <w:rPr>
          <w:rFonts w:ascii="Times New Roman" w:eastAsia="Times New Roman" w:hAnsi="Times New Roman" w:cs="Times New Roman"/>
          <w:lang w:eastAsia="pl-PL"/>
        </w:rPr>
        <w:t xml:space="preserve"> potwierdzając</w:t>
      </w:r>
      <w:r w:rsidRPr="00985F4F">
        <w:rPr>
          <w:rFonts w:ascii="Times New Roman" w:eastAsia="Times New Roman" w:hAnsi="Times New Roman" w:cs="Times New Roman"/>
          <w:lang w:eastAsia="pl-PL"/>
        </w:rPr>
        <w:t>ych</w:t>
      </w:r>
      <w:r w:rsidR="00770FF7" w:rsidRPr="00985F4F">
        <w:rPr>
          <w:rFonts w:ascii="Times New Roman" w:eastAsia="Times New Roman" w:hAnsi="Times New Roman" w:cs="Times New Roman"/>
          <w:lang w:eastAsia="pl-PL"/>
        </w:rPr>
        <w:t xml:space="preserve"> udostępnienie zasobów przez inne podmioty</w:t>
      </w:r>
      <w:r w:rsidRPr="00985F4F">
        <w:rPr>
          <w:rFonts w:ascii="Times New Roman" w:eastAsia="Times New Roman" w:hAnsi="Times New Roman" w:cs="Times New Roman"/>
          <w:lang w:eastAsia="pl-PL"/>
        </w:rPr>
        <w:t xml:space="preserve"> (jeżeli dotyczy), z których</w:t>
      </w:r>
      <w:r w:rsidR="00770FF7" w:rsidRPr="00985F4F">
        <w:rPr>
          <w:rFonts w:ascii="Times New Roman" w:eastAsia="Times New Roman" w:hAnsi="Times New Roman" w:cs="Times New Roman"/>
          <w:lang w:eastAsia="pl-PL"/>
        </w:rPr>
        <w:t xml:space="preserve"> musi bezspornie i jednoznacznie wynikać w szczególności:</w:t>
      </w:r>
    </w:p>
    <w:p w:rsidR="0025196C" w:rsidRPr="00985F4F" w:rsidRDefault="00770FF7" w:rsidP="00050995">
      <w:pPr>
        <w:pStyle w:val="Akapitzlist"/>
        <w:numPr>
          <w:ilvl w:val="0"/>
          <w:numId w:val="18"/>
        </w:numPr>
        <w:spacing w:after="0"/>
        <w:ind w:left="1843"/>
        <w:jc w:val="both"/>
        <w:rPr>
          <w:rFonts w:ascii="Times New Roman" w:hAnsi="Times New Roman" w:cs="Times New Roman"/>
        </w:rPr>
      </w:pPr>
      <w:r w:rsidRPr="00985F4F">
        <w:rPr>
          <w:rFonts w:ascii="Times New Roman" w:eastAsia="Times New Roman" w:hAnsi="Times New Roman" w:cs="Times New Roman"/>
          <w:lang w:eastAsia="pl-PL"/>
        </w:rPr>
        <w:t>zakres dostępnych Wykonawcy zasobów innego podmiotu,</w:t>
      </w:r>
    </w:p>
    <w:p w:rsidR="0025196C" w:rsidRPr="00985F4F" w:rsidRDefault="00770FF7" w:rsidP="00050995">
      <w:pPr>
        <w:pStyle w:val="Akapitzlist"/>
        <w:numPr>
          <w:ilvl w:val="0"/>
          <w:numId w:val="18"/>
        </w:numPr>
        <w:spacing w:after="0"/>
        <w:ind w:left="1843"/>
        <w:jc w:val="both"/>
        <w:rPr>
          <w:rFonts w:ascii="Times New Roman" w:hAnsi="Times New Roman" w:cs="Times New Roman"/>
        </w:rPr>
      </w:pPr>
      <w:r w:rsidRPr="00985F4F">
        <w:rPr>
          <w:rFonts w:ascii="Times New Roman" w:eastAsia="Times New Roman" w:hAnsi="Times New Roman" w:cs="Times New Roman"/>
          <w:lang w:eastAsia="pl-PL"/>
        </w:rPr>
        <w:t>sposób wykorzystania zasobów innego podmiotu, przez Wykonawcę, przy wykonywaniu zamówienia publicznego</w:t>
      </w:r>
      <w:r w:rsidR="0025196C" w:rsidRPr="00985F4F">
        <w:rPr>
          <w:rFonts w:ascii="Times New Roman" w:eastAsia="Times New Roman" w:hAnsi="Times New Roman" w:cs="Times New Roman"/>
          <w:lang w:eastAsia="pl-PL"/>
        </w:rPr>
        <w:t>,</w:t>
      </w:r>
      <w:r w:rsidRPr="00985F4F">
        <w:rPr>
          <w:rFonts w:ascii="Times New Roman" w:eastAsia="Times New Roman" w:hAnsi="Times New Roman" w:cs="Times New Roman"/>
          <w:lang w:eastAsia="pl-PL"/>
        </w:rPr>
        <w:t xml:space="preserve"> </w:t>
      </w:r>
    </w:p>
    <w:p w:rsidR="0025196C" w:rsidRPr="00985F4F" w:rsidRDefault="00770FF7" w:rsidP="00050995">
      <w:pPr>
        <w:pStyle w:val="Akapitzlist"/>
        <w:numPr>
          <w:ilvl w:val="0"/>
          <w:numId w:val="18"/>
        </w:numPr>
        <w:spacing w:after="0"/>
        <w:ind w:left="1843"/>
        <w:jc w:val="both"/>
        <w:rPr>
          <w:rFonts w:ascii="Times New Roman" w:hAnsi="Times New Roman" w:cs="Times New Roman"/>
        </w:rPr>
      </w:pPr>
      <w:r w:rsidRPr="00985F4F">
        <w:rPr>
          <w:rFonts w:ascii="Times New Roman" w:eastAsia="Times New Roman" w:hAnsi="Times New Roman" w:cs="Times New Roman"/>
          <w:lang w:eastAsia="pl-PL"/>
        </w:rPr>
        <w:t>zakres i okres udziału innego podmiotu przy wykonywaniu zamówienia publicznego,</w:t>
      </w:r>
    </w:p>
    <w:p w:rsidR="00770FF7" w:rsidRPr="00985F4F" w:rsidRDefault="00A02A35" w:rsidP="00050995">
      <w:pPr>
        <w:pStyle w:val="Akapitzlist"/>
        <w:numPr>
          <w:ilvl w:val="0"/>
          <w:numId w:val="18"/>
        </w:numPr>
        <w:spacing w:after="0"/>
        <w:ind w:left="1843"/>
        <w:jc w:val="both"/>
        <w:rPr>
          <w:rFonts w:ascii="Times New Roman" w:hAnsi="Times New Roman" w:cs="Times New Roman"/>
        </w:rPr>
      </w:pPr>
      <w:r w:rsidRPr="00985F4F">
        <w:rPr>
          <w:rFonts w:ascii="Times New Roman" w:eastAsia="Times New Roman" w:hAnsi="Times New Roman" w:cs="Times New Roman"/>
          <w:lang w:eastAsia="pl-PL"/>
        </w:rPr>
        <w:t>c</w:t>
      </w:r>
      <w:r w:rsidR="00770FF7" w:rsidRPr="00985F4F">
        <w:rPr>
          <w:rFonts w:ascii="Times New Roman" w:eastAsia="Times New Roman" w:hAnsi="Times New Roman" w:cs="Times New Roman"/>
          <w:lang w:eastAsia="pl-PL"/>
        </w:rPr>
        <w:t>zy po</w:t>
      </w:r>
      <w:r w:rsidRPr="00985F4F">
        <w:rPr>
          <w:rFonts w:ascii="Times New Roman" w:eastAsia="Times New Roman" w:hAnsi="Times New Roman" w:cs="Times New Roman"/>
          <w:lang w:eastAsia="pl-PL"/>
        </w:rPr>
        <w:t>dmiot, na zdolnościach którego W</w:t>
      </w:r>
      <w:r w:rsidR="00770FF7" w:rsidRPr="00985F4F">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985F4F" w:rsidRDefault="00EC7A32" w:rsidP="00050995">
      <w:pPr>
        <w:pStyle w:val="Akapitzlist"/>
        <w:spacing w:after="0"/>
        <w:ind w:left="1418"/>
        <w:jc w:val="both"/>
        <w:rPr>
          <w:rFonts w:ascii="Times New Roman" w:hAnsi="Times New Roman" w:cs="Times New Roman"/>
        </w:rPr>
      </w:pPr>
    </w:p>
    <w:p w:rsidR="005E5555" w:rsidRPr="00985F4F" w:rsidRDefault="005E5555" w:rsidP="00050995">
      <w:pPr>
        <w:pStyle w:val="Akapitzlist"/>
        <w:numPr>
          <w:ilvl w:val="1"/>
          <w:numId w:val="6"/>
        </w:numPr>
        <w:spacing w:after="0"/>
        <w:jc w:val="both"/>
        <w:rPr>
          <w:rFonts w:ascii="Times New Roman" w:hAnsi="Times New Roman" w:cs="Times New Roman"/>
          <w:u w:val="single"/>
        </w:rPr>
      </w:pPr>
      <w:r w:rsidRPr="00985F4F">
        <w:rPr>
          <w:rFonts w:ascii="Times New Roman" w:hAnsi="Times New Roman" w:cs="Times New Roman"/>
          <w:u w:val="single"/>
        </w:rPr>
        <w:t xml:space="preserve">W </w:t>
      </w:r>
      <w:r w:rsidR="002E4347" w:rsidRPr="00985F4F">
        <w:rPr>
          <w:rFonts w:ascii="Times New Roman" w:hAnsi="Times New Roman" w:cs="Times New Roman"/>
          <w:u w:val="single"/>
        </w:rPr>
        <w:t>celu wykazania</w:t>
      </w:r>
      <w:r w:rsidRPr="00985F4F">
        <w:rPr>
          <w:rFonts w:ascii="Times New Roman" w:hAnsi="Times New Roman" w:cs="Times New Roman"/>
          <w:u w:val="single"/>
        </w:rPr>
        <w:t xml:space="preserve"> </w:t>
      </w:r>
      <w:r w:rsidR="002E4347" w:rsidRPr="00985F4F">
        <w:rPr>
          <w:rFonts w:ascii="Times New Roman" w:hAnsi="Times New Roman" w:cs="Times New Roman"/>
          <w:u w:val="single"/>
        </w:rPr>
        <w:t>braku podstaw</w:t>
      </w:r>
      <w:r w:rsidRPr="00985F4F">
        <w:rPr>
          <w:rFonts w:ascii="Times New Roman" w:hAnsi="Times New Roman" w:cs="Times New Roman"/>
          <w:u w:val="single"/>
        </w:rPr>
        <w:t xml:space="preserve"> do wykluczenia z postępowania:</w:t>
      </w:r>
    </w:p>
    <w:p w:rsidR="002E4347" w:rsidRPr="00985F4F" w:rsidRDefault="002E4347" w:rsidP="00050995">
      <w:pPr>
        <w:pStyle w:val="Akapitzlist"/>
        <w:spacing w:after="0"/>
        <w:ind w:left="1418"/>
        <w:jc w:val="both"/>
        <w:rPr>
          <w:rFonts w:ascii="Times New Roman" w:hAnsi="Times New Roman" w:cs="Times New Roman"/>
        </w:rPr>
      </w:pPr>
    </w:p>
    <w:p w:rsidR="00E825DF" w:rsidRPr="00985F4F"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985F4F">
        <w:rPr>
          <w:rFonts w:ascii="Times New Roman" w:hAnsi="Times New Roman" w:cs="Times New Roman"/>
        </w:rPr>
        <w:t xml:space="preserve">odpisu z właściwego rejestru lub z centralnej ewidencji i informacji o działalności  gospodarczej, jeżeli odrębne przepisy wymagają wpisu do rejestru lub ewidencji, </w:t>
      </w:r>
      <w:r w:rsidR="00CE57F7" w:rsidRPr="00985F4F">
        <w:rPr>
          <w:rFonts w:ascii="Times New Roman" w:hAnsi="Times New Roman" w:cs="Times New Roman"/>
        </w:rPr>
        <w:t xml:space="preserve">               </w:t>
      </w:r>
      <w:r w:rsidRPr="00985F4F">
        <w:rPr>
          <w:rFonts w:ascii="Times New Roman" w:hAnsi="Times New Roman" w:cs="Times New Roman"/>
        </w:rPr>
        <w:t>w celu potwierdzenia braku podstaw wykluczenia na podstawie art. 24 ust. 5 pkt 1 ustawy.</w:t>
      </w:r>
      <w:r w:rsidR="00E825DF" w:rsidRPr="00985F4F">
        <w:rPr>
          <w:rFonts w:ascii="Times New Roman" w:hAnsi="Times New Roman" w:cs="Times New Roman"/>
        </w:rPr>
        <w:t xml:space="preserve"> </w:t>
      </w:r>
    </w:p>
    <w:p w:rsidR="007224DF" w:rsidRPr="00985F4F" w:rsidRDefault="003078ED" w:rsidP="00050995">
      <w:pPr>
        <w:pStyle w:val="Akapitzlist"/>
        <w:numPr>
          <w:ilvl w:val="0"/>
          <w:numId w:val="8"/>
        </w:numPr>
        <w:autoSpaceDE w:val="0"/>
        <w:autoSpaceDN w:val="0"/>
        <w:adjustRightInd w:val="0"/>
        <w:spacing w:after="0"/>
        <w:jc w:val="both"/>
        <w:rPr>
          <w:rFonts w:ascii="Times New Roman" w:hAnsi="Times New Roman" w:cs="Times New Roman"/>
        </w:rPr>
      </w:pPr>
      <w:r w:rsidRPr="00985F4F">
        <w:rPr>
          <w:rFonts w:ascii="Times New Roman" w:hAnsi="Times New Roman" w:cs="Times New Roman"/>
        </w:rPr>
        <w:t>z</w:t>
      </w:r>
      <w:r w:rsidR="007224DF" w:rsidRPr="00985F4F">
        <w:rPr>
          <w:rFonts w:ascii="Times New Roman" w:hAnsi="Times New Roman" w:cs="Times New Roman"/>
        </w:rPr>
        <w:t>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260CF">
        <w:rPr>
          <w:rFonts w:ascii="Times New Roman" w:hAnsi="Times New Roman" w:cs="Times New Roman"/>
        </w:rPr>
        <w:t xml:space="preserve"> przetłumaczone na język polski</w:t>
      </w:r>
      <w:r w:rsidR="007224DF" w:rsidRPr="00985F4F">
        <w:rPr>
          <w:rFonts w:ascii="Times New Roman" w:hAnsi="Times New Roman" w:cs="Times New Roman"/>
        </w:rPr>
        <w:t xml:space="preserve">. </w:t>
      </w:r>
    </w:p>
    <w:p w:rsidR="007224DF" w:rsidRPr="00985F4F" w:rsidRDefault="007224DF" w:rsidP="00050995">
      <w:pPr>
        <w:pStyle w:val="Akapitzlist"/>
        <w:numPr>
          <w:ilvl w:val="0"/>
          <w:numId w:val="8"/>
        </w:numPr>
        <w:autoSpaceDE w:val="0"/>
        <w:autoSpaceDN w:val="0"/>
        <w:adjustRightInd w:val="0"/>
        <w:spacing w:after="0"/>
        <w:jc w:val="both"/>
        <w:rPr>
          <w:rFonts w:ascii="Times New Roman" w:hAnsi="Times New Roman" w:cs="Times New Roman"/>
        </w:rPr>
      </w:pPr>
      <w:r w:rsidRPr="00985F4F">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224DF" w:rsidRPr="00985F4F" w:rsidRDefault="007224DF" w:rsidP="007224DF">
      <w:pPr>
        <w:pStyle w:val="Akapitzlist"/>
        <w:autoSpaceDE w:val="0"/>
        <w:autoSpaceDN w:val="0"/>
        <w:adjustRightInd w:val="0"/>
        <w:spacing w:after="0"/>
        <w:ind w:left="1494"/>
        <w:jc w:val="both"/>
        <w:rPr>
          <w:rFonts w:ascii="Times New Roman" w:hAnsi="Times New Roman" w:cs="Times New Roman"/>
        </w:rPr>
      </w:pPr>
    </w:p>
    <w:p w:rsidR="00E825DF" w:rsidRPr="00985F4F" w:rsidRDefault="00E825DF" w:rsidP="00297A65">
      <w:pPr>
        <w:pStyle w:val="Akapitzlist"/>
        <w:autoSpaceDE w:val="0"/>
        <w:autoSpaceDN w:val="0"/>
        <w:adjustRightInd w:val="0"/>
        <w:spacing w:after="0"/>
        <w:ind w:left="794"/>
        <w:contextualSpacing w:val="0"/>
        <w:jc w:val="both"/>
        <w:rPr>
          <w:rFonts w:ascii="Times New Roman" w:hAnsi="Times New Roman" w:cs="Times New Roman"/>
          <w:b/>
        </w:rPr>
      </w:pPr>
      <w:r w:rsidRPr="00985F4F">
        <w:rPr>
          <w:rFonts w:ascii="Times New Roman" w:hAnsi="Times New Roman" w:cs="Times New Roman"/>
          <w:b/>
        </w:rPr>
        <w:t xml:space="preserve">UWAGA: </w:t>
      </w:r>
    </w:p>
    <w:p w:rsidR="002E4347" w:rsidRPr="00985F4F" w:rsidRDefault="00E825DF" w:rsidP="00297A65">
      <w:pPr>
        <w:pStyle w:val="Akapitzlist"/>
        <w:autoSpaceDE w:val="0"/>
        <w:autoSpaceDN w:val="0"/>
        <w:adjustRightInd w:val="0"/>
        <w:spacing w:after="0"/>
        <w:ind w:left="794"/>
        <w:contextualSpacing w:val="0"/>
        <w:jc w:val="both"/>
        <w:rPr>
          <w:rFonts w:ascii="Times New Roman" w:hAnsi="Times New Roman" w:cs="Times New Roman"/>
        </w:rPr>
      </w:pPr>
      <w:r w:rsidRPr="00985F4F">
        <w:rPr>
          <w:rFonts w:ascii="Times New Roman" w:hAnsi="Times New Roman" w:cs="Times New Roman"/>
        </w:rPr>
        <w:t>Jeżeli Wykonawca polega na zdolnościach lub sytuacji innych podmiotów w celu potwierdzenia spełniania warunków udziału w postępowaniu, Zamawiający zażąda od Wykonawcy przedstawienia ww. dokument</w:t>
      </w:r>
      <w:r w:rsidR="007224DF" w:rsidRPr="00985F4F">
        <w:rPr>
          <w:rFonts w:ascii="Times New Roman" w:hAnsi="Times New Roman" w:cs="Times New Roman"/>
        </w:rPr>
        <w:t>ów</w:t>
      </w:r>
      <w:r w:rsidRPr="00985F4F">
        <w:rPr>
          <w:rFonts w:ascii="Times New Roman" w:hAnsi="Times New Roman" w:cs="Times New Roman"/>
        </w:rPr>
        <w:t xml:space="preserve"> także dla tych podmiotów.</w:t>
      </w:r>
    </w:p>
    <w:p w:rsidR="002E4347" w:rsidRPr="00985F4F"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985F4F">
        <w:rPr>
          <w:rFonts w:ascii="Times New Roman" w:hAnsi="Times New Roman" w:cs="Times New Roman"/>
        </w:rPr>
        <w:lastRenderedPageBreak/>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r w:rsidR="007224DF" w:rsidRPr="00985F4F">
        <w:rPr>
          <w:rFonts w:ascii="Times New Roman" w:hAnsi="Times New Roman" w:cs="Times New Roman"/>
        </w:rPr>
        <w:t>,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985F4F">
        <w:rPr>
          <w:rFonts w:ascii="Times New Roman" w:hAnsi="Times New Roman" w:cs="Times New Roman"/>
        </w:rPr>
        <w:t>.</w:t>
      </w:r>
    </w:p>
    <w:p w:rsidR="002E4347" w:rsidRPr="00985F4F"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985F4F">
        <w:rPr>
          <w:rFonts w:ascii="Times New Roman" w:hAnsi="Times New Roman" w:cs="Times New Roman"/>
        </w:rPr>
        <w:t>Jeżeli w kraju, w którym wykonawca ma siedzibę lub miejsce zamieszkania lub miejsce zamieszkania ma osoba, której dokument dotyczy, nie wydaje się dokumentów, o których mowa pod. lit. a</w:t>
      </w:r>
      <w:r w:rsidR="009F7F13" w:rsidRPr="00985F4F">
        <w:rPr>
          <w:rFonts w:ascii="Times New Roman" w:hAnsi="Times New Roman" w:cs="Times New Roman"/>
        </w:rPr>
        <w:t xml:space="preserve"> </w:t>
      </w:r>
      <w:r w:rsidR="007224DF" w:rsidRPr="00985F4F">
        <w:rPr>
          <w:rFonts w:ascii="Times New Roman" w:hAnsi="Times New Roman" w:cs="Times New Roman"/>
        </w:rPr>
        <w:t>- c</w:t>
      </w:r>
      <w:r w:rsidRPr="00985F4F">
        <w:rPr>
          <w:rFonts w:ascii="Times New Roman" w:hAnsi="Times New Roman" w:cs="Times New Roman"/>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C2727" w:rsidRPr="00985F4F" w:rsidRDefault="00DC2727" w:rsidP="00DC2727">
      <w:pPr>
        <w:pStyle w:val="Akapitzlist"/>
        <w:autoSpaceDE w:val="0"/>
        <w:autoSpaceDN w:val="0"/>
        <w:adjustRightInd w:val="0"/>
        <w:spacing w:after="0"/>
        <w:ind w:left="1491"/>
        <w:contextualSpacing w:val="0"/>
        <w:jc w:val="both"/>
        <w:rPr>
          <w:rFonts w:ascii="Times New Roman" w:hAnsi="Times New Roman" w:cs="Times New Roman"/>
        </w:rPr>
      </w:pPr>
    </w:p>
    <w:p w:rsidR="00DC2727" w:rsidRPr="00985F4F" w:rsidRDefault="00DC2727" w:rsidP="00DC2727">
      <w:pPr>
        <w:pStyle w:val="Akapitzlist"/>
        <w:autoSpaceDE w:val="0"/>
        <w:autoSpaceDN w:val="0"/>
        <w:adjustRightInd w:val="0"/>
        <w:spacing w:after="0"/>
        <w:ind w:left="1491"/>
        <w:jc w:val="both"/>
        <w:rPr>
          <w:rFonts w:ascii="Times New Roman" w:hAnsi="Times New Roman" w:cs="Times New Roman"/>
        </w:rPr>
      </w:pPr>
      <w:r w:rsidRPr="00985F4F">
        <w:rPr>
          <w:rFonts w:ascii="Times New Roman" w:hAnsi="Times New Roman" w:cs="Times New Roman"/>
        </w:rPr>
        <w:t xml:space="preserve">Dokumenty sporządzone w języku obcym są składane wraz z tłumaczeniem na język polski. </w:t>
      </w:r>
    </w:p>
    <w:p w:rsidR="001951D3" w:rsidRPr="00985F4F" w:rsidRDefault="001951D3" w:rsidP="001951D3">
      <w:pPr>
        <w:autoSpaceDE w:val="0"/>
        <w:autoSpaceDN w:val="0"/>
        <w:adjustRightInd w:val="0"/>
        <w:spacing w:after="0"/>
        <w:jc w:val="both"/>
        <w:rPr>
          <w:rFonts w:ascii="Times New Roman" w:hAnsi="Times New Roman" w:cs="Times New Roman"/>
        </w:rPr>
      </w:pPr>
    </w:p>
    <w:p w:rsidR="00E26BBB" w:rsidRPr="00985F4F" w:rsidRDefault="00E26BBB" w:rsidP="00050995">
      <w:pPr>
        <w:pStyle w:val="Akapitzlist"/>
        <w:numPr>
          <w:ilvl w:val="0"/>
          <w:numId w:val="6"/>
        </w:numPr>
        <w:spacing w:after="0"/>
        <w:jc w:val="both"/>
        <w:rPr>
          <w:rFonts w:ascii="Times New Roman" w:hAnsi="Times New Roman" w:cs="Times New Roman"/>
          <w:b/>
          <w:u w:val="single"/>
        </w:rPr>
      </w:pPr>
      <w:r w:rsidRPr="00985F4F">
        <w:rPr>
          <w:rFonts w:ascii="Times New Roman" w:hAnsi="Times New Roman" w:cs="Times New Roman"/>
          <w:b/>
          <w:u w:val="single"/>
        </w:rPr>
        <w:t>Uzupełnianie dokumentów</w:t>
      </w:r>
    </w:p>
    <w:p w:rsidR="005D62CE" w:rsidRPr="00985F4F"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985F4F" w:rsidRDefault="005D62CE" w:rsidP="00050995">
      <w:pPr>
        <w:autoSpaceDE w:val="0"/>
        <w:autoSpaceDN w:val="0"/>
        <w:adjustRightInd w:val="0"/>
        <w:spacing w:after="0"/>
        <w:ind w:left="708"/>
        <w:jc w:val="both"/>
        <w:rPr>
          <w:rFonts w:ascii="Times New Roman" w:hAnsi="Times New Roman" w:cs="Times New Roman"/>
          <w:bCs/>
          <w:color w:val="000000"/>
        </w:rPr>
      </w:pPr>
      <w:r w:rsidRPr="00985F4F">
        <w:rPr>
          <w:rFonts w:ascii="Times New Roman" w:hAnsi="Times New Roman" w:cs="Times New Roman"/>
          <w:bCs/>
          <w:color w:val="000000"/>
        </w:rPr>
        <w:t>Jeżeli W</w:t>
      </w:r>
      <w:r w:rsidR="00E26BBB" w:rsidRPr="00985F4F">
        <w:rPr>
          <w:rFonts w:ascii="Times New Roman" w:hAnsi="Times New Roman" w:cs="Times New Roman"/>
          <w:bCs/>
          <w:color w:val="000000"/>
        </w:rPr>
        <w:t xml:space="preserve">ykonawca nie złożył oświadczenia, o którym mowa w </w:t>
      </w:r>
      <w:r w:rsidRPr="00985F4F">
        <w:rPr>
          <w:rFonts w:ascii="Times New Roman" w:hAnsi="Times New Roman" w:cs="Times New Roman"/>
          <w:bCs/>
          <w:color w:val="000000"/>
        </w:rPr>
        <w:t>VI.1.1 SIWZ</w:t>
      </w:r>
      <w:r w:rsidR="00E26BBB" w:rsidRPr="00985F4F">
        <w:rPr>
          <w:rFonts w:ascii="Times New Roman" w:hAnsi="Times New Roman" w:cs="Times New Roman"/>
          <w:bCs/>
          <w:color w:val="000000"/>
        </w:rPr>
        <w:t>, oświadczeń lub dokumentów potwierdzających okoliczności, o których mowa w art. 25 ust. 1</w:t>
      </w:r>
      <w:r w:rsidRPr="00985F4F">
        <w:rPr>
          <w:rFonts w:ascii="Times New Roman" w:hAnsi="Times New Roman" w:cs="Times New Roman"/>
          <w:bCs/>
          <w:color w:val="000000"/>
        </w:rPr>
        <w:t xml:space="preserve"> ustawy</w:t>
      </w:r>
      <w:r w:rsidR="00E26BBB" w:rsidRPr="00985F4F">
        <w:rPr>
          <w:rFonts w:ascii="Times New Roman" w:hAnsi="Times New Roman" w:cs="Times New Roman"/>
          <w:bCs/>
          <w:color w:val="000000"/>
        </w:rPr>
        <w:t xml:space="preserve">, lub innych dokumentów niezbędnych do przeprowadzenia postępowania, oświadczenia lub dokumenty są niekompletne, zawierają </w:t>
      </w:r>
      <w:r w:rsidRPr="00985F4F">
        <w:rPr>
          <w:rFonts w:ascii="Times New Roman" w:hAnsi="Times New Roman" w:cs="Times New Roman"/>
          <w:bCs/>
          <w:color w:val="000000"/>
        </w:rPr>
        <w:t>błędy lub budzą wskazane przez Z</w:t>
      </w:r>
      <w:r w:rsidR="00E26BBB" w:rsidRPr="00985F4F">
        <w:rPr>
          <w:rFonts w:ascii="Times New Roman" w:hAnsi="Times New Roman" w:cs="Times New Roman"/>
          <w:bCs/>
          <w:color w:val="000000"/>
        </w:rPr>
        <w:t xml:space="preserve">amawiającego wątpliwości, </w:t>
      </w:r>
      <w:r w:rsidRPr="00985F4F">
        <w:rPr>
          <w:rFonts w:ascii="Times New Roman" w:hAnsi="Times New Roman" w:cs="Times New Roman"/>
          <w:bCs/>
          <w:color w:val="000000"/>
        </w:rPr>
        <w:t>Z</w:t>
      </w:r>
      <w:r w:rsidR="00E26BBB" w:rsidRPr="00985F4F">
        <w:rPr>
          <w:rFonts w:ascii="Times New Roman" w:hAnsi="Times New Roman" w:cs="Times New Roman"/>
          <w:bCs/>
          <w:color w:val="000000"/>
        </w:rPr>
        <w:t xml:space="preserve">amawiający </w:t>
      </w:r>
      <w:r w:rsidR="00847D12" w:rsidRPr="00985F4F">
        <w:rPr>
          <w:rFonts w:ascii="Times New Roman" w:hAnsi="Times New Roman" w:cs="Times New Roman"/>
          <w:bCs/>
          <w:color w:val="000000"/>
        </w:rPr>
        <w:t>wezwie</w:t>
      </w:r>
      <w:r w:rsidR="00E26BBB" w:rsidRPr="00985F4F">
        <w:rPr>
          <w:rFonts w:ascii="Times New Roman" w:hAnsi="Times New Roman" w:cs="Times New Roman"/>
          <w:bCs/>
          <w:color w:val="000000"/>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985F4F"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985F4F"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985F4F">
        <w:rPr>
          <w:rFonts w:ascii="Times New Roman" w:hAnsi="Times New Roman" w:cs="Times New Roman"/>
          <w:bCs/>
          <w:color w:val="000000"/>
        </w:rPr>
        <w:t>Jeż</w:t>
      </w:r>
      <w:r w:rsidR="005D62CE" w:rsidRPr="00985F4F">
        <w:rPr>
          <w:rFonts w:ascii="Times New Roman" w:hAnsi="Times New Roman" w:cs="Times New Roman"/>
          <w:bCs/>
          <w:color w:val="000000"/>
        </w:rPr>
        <w:t>eli W</w:t>
      </w:r>
      <w:r w:rsidRPr="00985F4F">
        <w:rPr>
          <w:rFonts w:ascii="Times New Roman" w:hAnsi="Times New Roman" w:cs="Times New Roman"/>
          <w:bCs/>
          <w:color w:val="000000"/>
        </w:rPr>
        <w:t xml:space="preserve">ykonawca nie złożył wymaganych pełnomocnictw albo </w:t>
      </w:r>
      <w:r w:rsidR="007B6D50" w:rsidRPr="00985F4F">
        <w:rPr>
          <w:rFonts w:ascii="Times New Roman" w:hAnsi="Times New Roman" w:cs="Times New Roman"/>
          <w:bCs/>
          <w:color w:val="000000"/>
        </w:rPr>
        <w:t>złożył wadliwe pełnomocnictwa, Z</w:t>
      </w:r>
      <w:r w:rsidRPr="00985F4F">
        <w:rPr>
          <w:rFonts w:ascii="Times New Roman" w:hAnsi="Times New Roman" w:cs="Times New Roman"/>
          <w:bCs/>
          <w:color w:val="000000"/>
        </w:rPr>
        <w:t>amawiający wzywa do ich złożenia w terminie przez siebie wskazanym, chyba że mimo ich złożenia oferta wykonawcy podlega odrzuceniu albo konieczne byłoby unieważnienie postępowania.</w:t>
      </w:r>
    </w:p>
    <w:p w:rsidR="005D62CE" w:rsidRPr="00985F4F"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985F4F" w:rsidRDefault="005D62CE" w:rsidP="00050995">
      <w:pPr>
        <w:pStyle w:val="Akapitzlist"/>
        <w:numPr>
          <w:ilvl w:val="0"/>
          <w:numId w:val="6"/>
        </w:numPr>
        <w:spacing w:after="0"/>
        <w:jc w:val="both"/>
        <w:rPr>
          <w:rFonts w:ascii="Times New Roman" w:hAnsi="Times New Roman" w:cs="Times New Roman"/>
        </w:rPr>
      </w:pPr>
      <w:r w:rsidRPr="00985F4F">
        <w:rPr>
          <w:rFonts w:ascii="Times New Roman" w:hAnsi="Times New Roman" w:cs="Times New Roman"/>
        </w:rPr>
        <w:t>W zakresie nieuregulowanym SIWZ zastosowanie mają przepisy rozporządzenia Ministra Rozwoju z dnia 26 lipca 2016</w:t>
      </w:r>
      <w:r w:rsidR="00B35E7E" w:rsidRPr="00985F4F">
        <w:rPr>
          <w:rFonts w:ascii="Times New Roman" w:hAnsi="Times New Roman" w:cs="Times New Roman"/>
        </w:rPr>
        <w:t xml:space="preserve"> </w:t>
      </w:r>
      <w:r w:rsidRPr="00985F4F">
        <w:rPr>
          <w:rFonts w:ascii="Times New Roman" w:hAnsi="Times New Roman" w:cs="Times New Roman"/>
        </w:rPr>
        <w:t xml:space="preserve">r. w sprawie rodzajów dokumentów, jakich może żądać zamawiający od wykonawcy w postępowaniu o udzielenie zamówienia (Dz. U. </w:t>
      </w:r>
      <w:r w:rsidR="00B05635" w:rsidRPr="00985F4F">
        <w:rPr>
          <w:rFonts w:ascii="Times New Roman" w:hAnsi="Times New Roman" w:cs="Times New Roman"/>
        </w:rPr>
        <w:t xml:space="preserve">z 2016 r., </w:t>
      </w:r>
      <w:r w:rsidRPr="00985F4F">
        <w:rPr>
          <w:rFonts w:ascii="Times New Roman" w:hAnsi="Times New Roman" w:cs="Times New Roman"/>
        </w:rPr>
        <w:t>poz. 1126).</w:t>
      </w:r>
    </w:p>
    <w:p w:rsidR="006D45DE" w:rsidRPr="00985F4F" w:rsidRDefault="006D45DE" w:rsidP="00050995">
      <w:pPr>
        <w:spacing w:after="0"/>
        <w:rPr>
          <w:rFonts w:ascii="Times New Roman" w:hAnsi="Times New Roman" w:cs="Times New Roman"/>
          <w:highlight w:val="yellow"/>
        </w:rPr>
      </w:pPr>
    </w:p>
    <w:p w:rsidR="006D45DE" w:rsidRPr="00985F4F" w:rsidRDefault="006D45DE" w:rsidP="00050995">
      <w:pPr>
        <w:spacing w:after="0"/>
        <w:rPr>
          <w:rFonts w:ascii="Times New Roman" w:hAnsi="Times New Roman" w:cs="Times New Roman"/>
        </w:rPr>
      </w:pPr>
      <w:r w:rsidRPr="00985F4F">
        <w:rPr>
          <w:rFonts w:ascii="Times New Roman" w:hAnsi="Times New Roman" w:cs="Times New Roman"/>
          <w:b/>
          <w:sz w:val="24"/>
          <w:szCs w:val="24"/>
        </w:rPr>
        <w:t>VII.</w:t>
      </w:r>
      <w:r w:rsidRPr="00985F4F">
        <w:rPr>
          <w:rFonts w:ascii="Times New Roman" w:hAnsi="Times New Roman" w:cs="Times New Roman"/>
          <w:b/>
          <w:sz w:val="24"/>
          <w:szCs w:val="24"/>
        </w:rPr>
        <w:tab/>
        <w:t>Opis sposobu porozumiewania się z Zamawiającym oraz przekazywania oświadczeń i dokumentów</w:t>
      </w:r>
    </w:p>
    <w:p w:rsidR="009E3040" w:rsidRPr="00985F4F" w:rsidRDefault="006D45DE" w:rsidP="00050995">
      <w:pPr>
        <w:pStyle w:val="Akapitzlist"/>
        <w:numPr>
          <w:ilvl w:val="2"/>
          <w:numId w:val="6"/>
        </w:numPr>
        <w:spacing w:after="0"/>
        <w:ind w:left="567" w:hanging="425"/>
        <w:jc w:val="both"/>
        <w:rPr>
          <w:rFonts w:ascii="Times New Roman" w:hAnsi="Times New Roman" w:cs="Times New Roman"/>
        </w:rPr>
      </w:pPr>
      <w:r w:rsidRPr="00985F4F">
        <w:rPr>
          <w:rFonts w:ascii="Times New Roman" w:hAnsi="Times New Roman" w:cs="Times New Roman"/>
        </w:rPr>
        <w:lastRenderedPageBreak/>
        <w:t>Wszelkie zawiadomienia, oświadczenia, wnioski i informacje Zamawiający oraz Wykonawcy przekazują pisemnie (na adres wskazany w punkcie I SIWZ)</w:t>
      </w:r>
      <w:r w:rsidR="00C779C9" w:rsidRPr="00985F4F">
        <w:rPr>
          <w:rFonts w:ascii="Times New Roman" w:hAnsi="Times New Roman" w:cs="Times New Roman"/>
        </w:rPr>
        <w:t xml:space="preserve"> za pośrednictwem operatora pocztowego w rozumieniu ustawy z dnia 23 listopada 2012</w:t>
      </w:r>
      <w:r w:rsidR="0081051F" w:rsidRPr="00985F4F">
        <w:rPr>
          <w:rFonts w:ascii="Times New Roman" w:hAnsi="Times New Roman" w:cs="Times New Roman"/>
        </w:rPr>
        <w:t xml:space="preserve"> </w:t>
      </w:r>
      <w:r w:rsidR="00C779C9" w:rsidRPr="00985F4F">
        <w:rPr>
          <w:rFonts w:ascii="Times New Roman" w:hAnsi="Times New Roman" w:cs="Times New Roman"/>
        </w:rPr>
        <w:t xml:space="preserve">r. Prawo pocztowe (Dz. U. </w:t>
      </w:r>
      <w:r w:rsidR="00D55F79" w:rsidRPr="00985F4F">
        <w:rPr>
          <w:rFonts w:ascii="Times New Roman" w:hAnsi="Times New Roman" w:cs="Times New Roman"/>
        </w:rPr>
        <w:t>z 201</w:t>
      </w:r>
      <w:r w:rsidR="00913FC9">
        <w:rPr>
          <w:rFonts w:ascii="Times New Roman" w:hAnsi="Times New Roman" w:cs="Times New Roman"/>
        </w:rPr>
        <w:t>7</w:t>
      </w:r>
      <w:r w:rsidR="00D55F79" w:rsidRPr="00985F4F">
        <w:rPr>
          <w:rFonts w:ascii="Times New Roman" w:hAnsi="Times New Roman" w:cs="Times New Roman"/>
        </w:rPr>
        <w:t xml:space="preserve"> r., poz. 1</w:t>
      </w:r>
      <w:r w:rsidR="00913FC9">
        <w:rPr>
          <w:rFonts w:ascii="Times New Roman" w:hAnsi="Times New Roman" w:cs="Times New Roman"/>
        </w:rPr>
        <w:t>481</w:t>
      </w:r>
      <w:r w:rsidR="00D55F79" w:rsidRPr="00985F4F">
        <w:rPr>
          <w:rFonts w:ascii="Times New Roman" w:hAnsi="Times New Roman" w:cs="Times New Roman"/>
        </w:rPr>
        <w:t xml:space="preserve"> </w:t>
      </w:r>
      <w:r w:rsidR="00C779C9" w:rsidRPr="00985F4F">
        <w:rPr>
          <w:rFonts w:ascii="Times New Roman" w:hAnsi="Times New Roman" w:cs="Times New Roman"/>
        </w:rPr>
        <w:t>z</w:t>
      </w:r>
      <w:r w:rsidR="009E3040" w:rsidRPr="00985F4F">
        <w:rPr>
          <w:rFonts w:ascii="Times New Roman" w:hAnsi="Times New Roman" w:cs="Times New Roman"/>
        </w:rPr>
        <w:t>e</w:t>
      </w:r>
      <w:r w:rsidR="00C779C9" w:rsidRPr="00985F4F">
        <w:rPr>
          <w:rFonts w:ascii="Times New Roman" w:hAnsi="Times New Roman" w:cs="Times New Roman"/>
        </w:rPr>
        <w:t xml:space="preserve"> zm.), osobiście</w:t>
      </w:r>
      <w:r w:rsidRPr="00985F4F">
        <w:rPr>
          <w:rFonts w:ascii="Times New Roman" w:hAnsi="Times New Roman" w:cs="Times New Roman"/>
        </w:rPr>
        <w:t xml:space="preserve">, </w:t>
      </w:r>
      <w:r w:rsidR="00C779C9" w:rsidRPr="00985F4F">
        <w:rPr>
          <w:rFonts w:ascii="Times New Roman" w:hAnsi="Times New Roman" w:cs="Times New Roman"/>
        </w:rPr>
        <w:t>za pośrednictwem posłańca, faksu</w:t>
      </w:r>
      <w:r w:rsidRPr="00985F4F">
        <w:rPr>
          <w:rFonts w:ascii="Times New Roman" w:hAnsi="Times New Roman" w:cs="Times New Roman"/>
        </w:rPr>
        <w:t xml:space="preserve"> (na nr </w:t>
      </w:r>
      <w:r w:rsidR="00770FF7" w:rsidRPr="00985F4F">
        <w:rPr>
          <w:rFonts w:ascii="Times New Roman" w:hAnsi="Times New Roman" w:cs="Times New Roman"/>
        </w:rPr>
        <w:t>67</w:t>
      </w:r>
      <w:r w:rsidR="00B35E7E" w:rsidRPr="00985F4F">
        <w:rPr>
          <w:rFonts w:ascii="Times New Roman" w:hAnsi="Times New Roman" w:cs="Times New Roman"/>
        </w:rPr>
        <w:t>/</w:t>
      </w:r>
      <w:r w:rsidR="00770FF7" w:rsidRPr="00985F4F">
        <w:rPr>
          <w:rFonts w:ascii="Times New Roman" w:hAnsi="Times New Roman" w:cs="Times New Roman"/>
        </w:rPr>
        <w:t xml:space="preserve"> 2556 462</w:t>
      </w:r>
      <w:r w:rsidRPr="00985F4F">
        <w:rPr>
          <w:rFonts w:ascii="Times New Roman" w:hAnsi="Times New Roman" w:cs="Times New Roman"/>
        </w:rPr>
        <w:t>)</w:t>
      </w:r>
      <w:r w:rsidR="00C779C9" w:rsidRPr="00985F4F">
        <w:rPr>
          <w:rFonts w:ascii="Times New Roman" w:hAnsi="Times New Roman" w:cs="Times New Roman"/>
        </w:rPr>
        <w:t xml:space="preserve"> </w:t>
      </w:r>
      <w:r w:rsidRPr="00985F4F">
        <w:rPr>
          <w:rFonts w:ascii="Times New Roman" w:hAnsi="Times New Roman" w:cs="Times New Roman"/>
        </w:rPr>
        <w:t xml:space="preserve">lub </w:t>
      </w:r>
      <w:r w:rsidR="00C779C9" w:rsidRPr="00985F4F">
        <w:rPr>
          <w:rFonts w:ascii="Times New Roman" w:hAnsi="Times New Roman" w:cs="Times New Roman"/>
        </w:rPr>
        <w:t>przy użyciu środków komunikacji elektronicznej w rozumieniu ustawy z dnia 18 lipca 2002</w:t>
      </w:r>
      <w:r w:rsidR="00D55F79" w:rsidRPr="00985F4F">
        <w:rPr>
          <w:rFonts w:ascii="Times New Roman" w:hAnsi="Times New Roman" w:cs="Times New Roman"/>
        </w:rPr>
        <w:t xml:space="preserve"> </w:t>
      </w:r>
      <w:r w:rsidR="00C779C9" w:rsidRPr="00985F4F">
        <w:rPr>
          <w:rFonts w:ascii="Times New Roman" w:hAnsi="Times New Roman" w:cs="Times New Roman"/>
        </w:rPr>
        <w:t xml:space="preserve">r. </w:t>
      </w:r>
      <w:r w:rsidR="00D55F79" w:rsidRPr="00985F4F">
        <w:rPr>
          <w:rFonts w:ascii="Times New Roman" w:hAnsi="Times New Roman" w:cs="Times New Roman"/>
        </w:rPr>
        <w:t xml:space="preserve">                      </w:t>
      </w:r>
      <w:r w:rsidR="00C779C9" w:rsidRPr="00985F4F">
        <w:rPr>
          <w:rFonts w:ascii="Times New Roman" w:hAnsi="Times New Roman" w:cs="Times New Roman"/>
        </w:rPr>
        <w:t>o świadczeniu usług drogą elektroniczną (Dz. U. z 201</w:t>
      </w:r>
      <w:r w:rsidR="00913FC9">
        <w:rPr>
          <w:rFonts w:ascii="Times New Roman" w:hAnsi="Times New Roman" w:cs="Times New Roman"/>
        </w:rPr>
        <w:t>7</w:t>
      </w:r>
      <w:r w:rsidR="00D55F79" w:rsidRPr="00985F4F">
        <w:rPr>
          <w:rFonts w:ascii="Times New Roman" w:hAnsi="Times New Roman" w:cs="Times New Roman"/>
        </w:rPr>
        <w:t xml:space="preserve"> </w:t>
      </w:r>
      <w:r w:rsidR="00C779C9" w:rsidRPr="00985F4F">
        <w:rPr>
          <w:rFonts w:ascii="Times New Roman" w:hAnsi="Times New Roman" w:cs="Times New Roman"/>
        </w:rPr>
        <w:t>r.</w:t>
      </w:r>
      <w:r w:rsidR="00D55F79" w:rsidRPr="00985F4F">
        <w:rPr>
          <w:rFonts w:ascii="Times New Roman" w:hAnsi="Times New Roman" w:cs="Times New Roman"/>
        </w:rPr>
        <w:t>,</w:t>
      </w:r>
      <w:r w:rsidR="00C779C9" w:rsidRPr="00985F4F">
        <w:rPr>
          <w:rFonts w:ascii="Times New Roman" w:hAnsi="Times New Roman" w:cs="Times New Roman"/>
        </w:rPr>
        <w:t xml:space="preserve"> poz. 1</w:t>
      </w:r>
      <w:r w:rsidR="00913FC9">
        <w:rPr>
          <w:rFonts w:ascii="Times New Roman" w:hAnsi="Times New Roman" w:cs="Times New Roman"/>
        </w:rPr>
        <w:t>219</w:t>
      </w:r>
      <w:r w:rsidR="00C779C9" w:rsidRPr="00985F4F">
        <w:rPr>
          <w:rFonts w:ascii="Times New Roman" w:hAnsi="Times New Roman" w:cs="Times New Roman"/>
        </w:rPr>
        <w:t xml:space="preserve">) </w:t>
      </w:r>
      <w:r w:rsidRPr="00985F4F">
        <w:rPr>
          <w:rFonts w:ascii="Times New Roman" w:hAnsi="Times New Roman" w:cs="Times New Roman"/>
        </w:rPr>
        <w:t>na adres</w:t>
      </w:r>
      <w:r w:rsidR="00770FF7" w:rsidRPr="00985F4F">
        <w:rPr>
          <w:rFonts w:ascii="Times New Roman" w:hAnsi="Times New Roman" w:cs="Times New Roman"/>
        </w:rPr>
        <w:t xml:space="preserve"> lubasz@wokiss.pl</w:t>
      </w:r>
      <w:r w:rsidRPr="00985F4F">
        <w:rPr>
          <w:rFonts w:ascii="Times New Roman" w:hAnsi="Times New Roman" w:cs="Times New Roman"/>
        </w:rPr>
        <w:t xml:space="preserve"> z zastrzeżeniem ust. </w:t>
      </w:r>
      <w:r w:rsidR="00554CF2" w:rsidRPr="00985F4F">
        <w:rPr>
          <w:rFonts w:ascii="Times New Roman" w:hAnsi="Times New Roman" w:cs="Times New Roman"/>
        </w:rPr>
        <w:t>2</w:t>
      </w:r>
      <w:r w:rsidRPr="00985F4F">
        <w:rPr>
          <w:rFonts w:ascii="Times New Roman" w:hAnsi="Times New Roman" w:cs="Times New Roman"/>
        </w:rPr>
        <w:t xml:space="preserve">. </w:t>
      </w:r>
    </w:p>
    <w:p w:rsidR="008A28EE" w:rsidRPr="00985F4F" w:rsidRDefault="00554CF2" w:rsidP="00050995">
      <w:pPr>
        <w:pStyle w:val="Akapitzlist"/>
        <w:numPr>
          <w:ilvl w:val="2"/>
          <w:numId w:val="6"/>
        </w:numPr>
        <w:spacing w:after="0"/>
        <w:ind w:left="567" w:hanging="425"/>
        <w:jc w:val="both"/>
        <w:rPr>
          <w:rFonts w:ascii="Times New Roman" w:hAnsi="Times New Roman" w:cs="Times New Roman"/>
        </w:rPr>
      </w:pPr>
      <w:r w:rsidRPr="00985F4F">
        <w:rPr>
          <w:rFonts w:ascii="Times New Roman" w:hAnsi="Times New Roman" w:cs="Times New Roman"/>
        </w:rPr>
        <w:t>Oferta, a także oświadczenia, o których mowa w punkcie VI.1</w:t>
      </w:r>
      <w:r w:rsidR="00BC27D4" w:rsidRPr="00985F4F">
        <w:rPr>
          <w:rFonts w:ascii="Times New Roman" w:hAnsi="Times New Roman" w:cs="Times New Roman"/>
        </w:rPr>
        <w:t>.1</w:t>
      </w:r>
      <w:r w:rsidR="004342B7" w:rsidRPr="00985F4F">
        <w:rPr>
          <w:rFonts w:ascii="Times New Roman" w:hAnsi="Times New Roman" w:cs="Times New Roman"/>
        </w:rPr>
        <w:t xml:space="preserve">, </w:t>
      </w:r>
      <w:r w:rsidR="00297A65" w:rsidRPr="00985F4F">
        <w:rPr>
          <w:rFonts w:ascii="Times New Roman" w:hAnsi="Times New Roman" w:cs="Times New Roman"/>
        </w:rPr>
        <w:t xml:space="preserve">VI.1.7, </w:t>
      </w:r>
      <w:r w:rsidR="004342B7" w:rsidRPr="00985F4F">
        <w:rPr>
          <w:rFonts w:ascii="Times New Roman" w:hAnsi="Times New Roman" w:cs="Times New Roman"/>
        </w:rPr>
        <w:t>VI.3.1 lit. b</w:t>
      </w:r>
      <w:r w:rsidR="00841DD2" w:rsidRPr="00985F4F">
        <w:rPr>
          <w:rFonts w:ascii="Times New Roman" w:hAnsi="Times New Roman" w:cs="Times New Roman"/>
        </w:rPr>
        <w:t xml:space="preserve">), </w:t>
      </w:r>
      <w:r w:rsidR="004342B7" w:rsidRPr="00985F4F">
        <w:rPr>
          <w:rFonts w:ascii="Times New Roman" w:hAnsi="Times New Roman" w:cs="Times New Roman"/>
        </w:rPr>
        <w:t>c)</w:t>
      </w:r>
      <w:r w:rsidR="006E2D23" w:rsidRPr="00985F4F">
        <w:rPr>
          <w:rFonts w:ascii="Times New Roman" w:hAnsi="Times New Roman" w:cs="Times New Roman"/>
        </w:rPr>
        <w:t xml:space="preserve">, </w:t>
      </w:r>
      <w:r w:rsidR="00841DD2" w:rsidRPr="00985F4F">
        <w:rPr>
          <w:rFonts w:ascii="Times New Roman" w:hAnsi="Times New Roman" w:cs="Times New Roman"/>
        </w:rPr>
        <w:t>d)</w:t>
      </w:r>
      <w:r w:rsidR="006E2D23" w:rsidRPr="00985F4F">
        <w:rPr>
          <w:rFonts w:ascii="Times New Roman" w:hAnsi="Times New Roman" w:cs="Times New Roman"/>
        </w:rPr>
        <w:t xml:space="preserve"> </w:t>
      </w:r>
      <w:r w:rsidR="002D105C" w:rsidRPr="00985F4F">
        <w:rPr>
          <w:rFonts w:ascii="Times New Roman" w:hAnsi="Times New Roman" w:cs="Times New Roman"/>
        </w:rPr>
        <w:t>oraz</w:t>
      </w:r>
      <w:r w:rsidR="00841DD2" w:rsidRPr="00985F4F">
        <w:rPr>
          <w:rFonts w:ascii="Times New Roman" w:hAnsi="Times New Roman" w:cs="Times New Roman"/>
        </w:rPr>
        <w:t xml:space="preserve"> VI.2</w:t>
      </w:r>
      <w:r w:rsidR="00B05635" w:rsidRPr="00985F4F">
        <w:rPr>
          <w:rFonts w:ascii="Times New Roman" w:hAnsi="Times New Roman" w:cs="Times New Roman"/>
        </w:rPr>
        <w:t>.</w:t>
      </w:r>
      <w:r w:rsidRPr="00985F4F">
        <w:rPr>
          <w:rFonts w:ascii="Times New Roman" w:hAnsi="Times New Roman" w:cs="Times New Roman"/>
        </w:rPr>
        <w:t xml:space="preserve"> SIWZ, dotyczące Wykonawcy i innych podmiotów, na których zdolnościach lub sytuacji polega Wykonawca na zasadach określonych w art. 22a ustawy oraz dotyczące podwykonawców, składane są w oryginale (w formie pisemnej)</w:t>
      </w:r>
      <w:r w:rsidR="001E00DF" w:rsidRPr="00985F4F">
        <w:rPr>
          <w:rFonts w:ascii="Times New Roman" w:hAnsi="Times New Roman" w:cs="Times New Roman"/>
        </w:rPr>
        <w:t>.</w:t>
      </w:r>
    </w:p>
    <w:p w:rsidR="009E3040" w:rsidRPr="00985F4F" w:rsidRDefault="008A28EE" w:rsidP="00050995">
      <w:pPr>
        <w:pStyle w:val="Akapitzlist"/>
        <w:numPr>
          <w:ilvl w:val="2"/>
          <w:numId w:val="6"/>
        </w:numPr>
        <w:spacing w:after="0"/>
        <w:ind w:left="567" w:hanging="425"/>
        <w:jc w:val="both"/>
        <w:rPr>
          <w:rFonts w:ascii="Times New Roman" w:hAnsi="Times New Roman" w:cs="Times New Roman"/>
        </w:rPr>
      </w:pPr>
      <w:r w:rsidRPr="00985F4F">
        <w:rPr>
          <w:rFonts w:ascii="Times New Roman" w:hAnsi="Times New Roman" w:cs="Times New Roman"/>
        </w:rPr>
        <w:t>Dokumenty inne niż oświadczenia</w:t>
      </w:r>
      <w:r w:rsidR="00847D12" w:rsidRPr="00985F4F">
        <w:rPr>
          <w:rFonts w:ascii="Times New Roman" w:hAnsi="Times New Roman" w:cs="Times New Roman"/>
        </w:rPr>
        <w:t xml:space="preserve"> składane </w:t>
      </w:r>
      <w:r w:rsidR="00DC0F73" w:rsidRPr="00985F4F">
        <w:rPr>
          <w:rFonts w:ascii="Times New Roman" w:hAnsi="Times New Roman" w:cs="Times New Roman"/>
        </w:rPr>
        <w:t xml:space="preserve">są </w:t>
      </w:r>
      <w:r w:rsidR="00847D12" w:rsidRPr="00985F4F">
        <w:rPr>
          <w:rFonts w:ascii="Times New Roman" w:hAnsi="Times New Roman" w:cs="Times New Roman"/>
        </w:rPr>
        <w:t>w oryginale lub kopii poświadczanej za zgodność z oryginałem</w:t>
      </w:r>
      <w:r w:rsidR="00554CF2" w:rsidRPr="00985F4F">
        <w:rPr>
          <w:rFonts w:ascii="Times New Roman" w:hAnsi="Times New Roman" w:cs="Times New Roman"/>
        </w:rPr>
        <w:t xml:space="preserve">. </w:t>
      </w:r>
    </w:p>
    <w:p w:rsidR="009E3040" w:rsidRPr="00985F4F" w:rsidRDefault="00554CF2" w:rsidP="00050995">
      <w:pPr>
        <w:pStyle w:val="Akapitzlist"/>
        <w:numPr>
          <w:ilvl w:val="2"/>
          <w:numId w:val="6"/>
        </w:numPr>
        <w:spacing w:after="0"/>
        <w:ind w:left="567" w:hanging="425"/>
        <w:jc w:val="both"/>
        <w:rPr>
          <w:rFonts w:ascii="Times New Roman" w:hAnsi="Times New Roman" w:cs="Times New Roman"/>
        </w:rPr>
      </w:pPr>
      <w:r w:rsidRPr="00985F4F">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985F4F" w:rsidRDefault="006D45DE" w:rsidP="00050995">
      <w:pPr>
        <w:pStyle w:val="Akapitzlist"/>
        <w:numPr>
          <w:ilvl w:val="2"/>
          <w:numId w:val="6"/>
        </w:numPr>
        <w:spacing w:after="0"/>
        <w:ind w:left="567" w:hanging="425"/>
        <w:jc w:val="both"/>
        <w:rPr>
          <w:rFonts w:ascii="Times New Roman" w:hAnsi="Times New Roman" w:cs="Times New Roman"/>
        </w:rPr>
      </w:pPr>
      <w:r w:rsidRPr="00985F4F">
        <w:rPr>
          <w:rFonts w:ascii="Times New Roman" w:hAnsi="Times New Roman" w:cs="Times New Roman"/>
        </w:rPr>
        <w:t>Wszelką korespondencję dotyczącą niniejszego postępowania należy kierować do Zamawiającego z powołaniem się na sygnaturę postępowania.</w:t>
      </w:r>
    </w:p>
    <w:p w:rsidR="009E3040" w:rsidRPr="00985F4F" w:rsidRDefault="0093707F" w:rsidP="00050995">
      <w:pPr>
        <w:pStyle w:val="Akapitzlist"/>
        <w:numPr>
          <w:ilvl w:val="2"/>
          <w:numId w:val="6"/>
        </w:numPr>
        <w:spacing w:after="0"/>
        <w:ind w:left="567" w:hanging="425"/>
        <w:jc w:val="both"/>
        <w:rPr>
          <w:rFonts w:ascii="Times New Roman" w:hAnsi="Times New Roman" w:cs="Times New Roman"/>
        </w:rPr>
      </w:pPr>
      <w:r w:rsidRPr="00985F4F">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w:t>
      </w:r>
      <w:r w:rsidR="00B35E7E" w:rsidRPr="00985F4F">
        <w:rPr>
          <w:rFonts w:ascii="Times New Roman" w:eastAsia="Times New Roman" w:hAnsi="Times New Roman" w:cs="Times New Roman"/>
          <w:lang w:eastAsia="pl-PL"/>
        </w:rPr>
        <w:t>o nie później niż do końca dnia</w:t>
      </w:r>
      <w:r w:rsidRPr="00985F4F">
        <w:rPr>
          <w:rFonts w:ascii="Times New Roman" w:eastAsia="Times New Roman" w:hAnsi="Times New Roman" w:cs="Times New Roman"/>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985F4F" w:rsidRDefault="006D45DE" w:rsidP="00050995">
      <w:pPr>
        <w:pStyle w:val="Akapitzlist"/>
        <w:numPr>
          <w:ilvl w:val="2"/>
          <w:numId w:val="6"/>
        </w:numPr>
        <w:spacing w:after="0"/>
        <w:ind w:left="567" w:hanging="425"/>
        <w:jc w:val="both"/>
        <w:rPr>
          <w:rFonts w:ascii="Times New Roman" w:hAnsi="Times New Roman" w:cs="Times New Roman"/>
        </w:rPr>
      </w:pPr>
      <w:r w:rsidRPr="00985F4F">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98540A" w:rsidRPr="00985F4F" w:rsidRDefault="006D45DE" w:rsidP="006E390E">
      <w:pPr>
        <w:pStyle w:val="Akapitzlist"/>
        <w:numPr>
          <w:ilvl w:val="2"/>
          <w:numId w:val="6"/>
        </w:numPr>
        <w:spacing w:after="0"/>
        <w:ind w:left="567" w:hanging="425"/>
        <w:jc w:val="both"/>
        <w:rPr>
          <w:rFonts w:ascii="Times New Roman" w:hAnsi="Times New Roman" w:cs="Times New Roman"/>
        </w:rPr>
      </w:pPr>
      <w:r w:rsidRPr="00985F4F">
        <w:rPr>
          <w:rFonts w:ascii="Times New Roman" w:hAnsi="Times New Roman" w:cs="Times New Roman"/>
        </w:rPr>
        <w:t xml:space="preserve">Osobą upoważnioną przez Zamawiającego do </w:t>
      </w:r>
      <w:r w:rsidR="00E95824" w:rsidRPr="00985F4F">
        <w:rPr>
          <w:rFonts w:ascii="Times New Roman" w:hAnsi="Times New Roman" w:cs="Times New Roman"/>
        </w:rPr>
        <w:t>porozumiewania się</w:t>
      </w:r>
      <w:r w:rsidRPr="00985F4F">
        <w:rPr>
          <w:rFonts w:ascii="Times New Roman" w:hAnsi="Times New Roman" w:cs="Times New Roman"/>
        </w:rPr>
        <w:t xml:space="preserve"> z </w:t>
      </w:r>
      <w:r w:rsidR="00E95824" w:rsidRPr="00985F4F">
        <w:rPr>
          <w:rFonts w:ascii="Times New Roman" w:hAnsi="Times New Roman" w:cs="Times New Roman"/>
        </w:rPr>
        <w:t>Wykonawcami</w:t>
      </w:r>
      <w:r w:rsidRPr="00985F4F">
        <w:rPr>
          <w:rFonts w:ascii="Times New Roman" w:hAnsi="Times New Roman" w:cs="Times New Roman"/>
        </w:rPr>
        <w:t xml:space="preserve"> jest </w:t>
      </w:r>
      <w:r w:rsidR="006F160A" w:rsidRPr="00985F4F">
        <w:rPr>
          <w:rFonts w:ascii="Times New Roman" w:hAnsi="Times New Roman" w:cs="Times New Roman"/>
        </w:rPr>
        <w:t xml:space="preserve">                      </w:t>
      </w:r>
      <w:r w:rsidR="00120A34" w:rsidRPr="00985F4F">
        <w:rPr>
          <w:rFonts w:ascii="Times New Roman" w:hAnsi="Times New Roman" w:cs="Times New Roman"/>
        </w:rPr>
        <w:t xml:space="preserve"> P. </w:t>
      </w:r>
      <w:r w:rsidR="00AC0C69">
        <w:rPr>
          <w:rFonts w:ascii="Times New Roman" w:hAnsi="Times New Roman" w:cs="Times New Roman"/>
        </w:rPr>
        <w:t>Wiesław Graj</w:t>
      </w:r>
      <w:r w:rsidR="000E614B" w:rsidRPr="00985F4F">
        <w:rPr>
          <w:rFonts w:ascii="Times New Roman" w:hAnsi="Times New Roman" w:cs="Times New Roman"/>
        </w:rPr>
        <w:t xml:space="preserve"> – insp. ds. </w:t>
      </w:r>
      <w:r w:rsidR="00AC0C69">
        <w:rPr>
          <w:rFonts w:ascii="Times New Roman" w:hAnsi="Times New Roman" w:cs="Times New Roman"/>
        </w:rPr>
        <w:t>budownictwa i remontów</w:t>
      </w:r>
      <w:r w:rsidR="009E3040" w:rsidRPr="00985F4F">
        <w:rPr>
          <w:rFonts w:ascii="Times New Roman" w:hAnsi="Times New Roman" w:cs="Times New Roman"/>
        </w:rPr>
        <w:t>.</w:t>
      </w:r>
    </w:p>
    <w:p w:rsidR="00050995" w:rsidRPr="00985F4F" w:rsidRDefault="00050995" w:rsidP="00050995">
      <w:pPr>
        <w:spacing w:after="0"/>
        <w:rPr>
          <w:rFonts w:ascii="Times New Roman" w:hAnsi="Times New Roman" w:cs="Times New Roman"/>
          <w:b/>
          <w:sz w:val="24"/>
          <w:szCs w:val="24"/>
        </w:rPr>
      </w:pPr>
    </w:p>
    <w:p w:rsidR="00E95824" w:rsidRPr="00985F4F" w:rsidRDefault="00E95824" w:rsidP="00050995">
      <w:pPr>
        <w:spacing w:after="0"/>
        <w:rPr>
          <w:rFonts w:ascii="Times New Roman" w:hAnsi="Times New Roman" w:cs="Times New Roman"/>
          <w:b/>
          <w:sz w:val="24"/>
          <w:szCs w:val="24"/>
        </w:rPr>
      </w:pPr>
      <w:r w:rsidRPr="00985F4F">
        <w:rPr>
          <w:rFonts w:ascii="Times New Roman" w:hAnsi="Times New Roman" w:cs="Times New Roman"/>
          <w:b/>
          <w:sz w:val="24"/>
          <w:szCs w:val="24"/>
        </w:rPr>
        <w:t>VIII.</w:t>
      </w:r>
      <w:r w:rsidRPr="00985F4F">
        <w:rPr>
          <w:rFonts w:ascii="Times New Roman" w:hAnsi="Times New Roman" w:cs="Times New Roman"/>
          <w:b/>
          <w:sz w:val="24"/>
          <w:szCs w:val="24"/>
        </w:rPr>
        <w:tab/>
        <w:t>Wadium</w:t>
      </w:r>
    </w:p>
    <w:p w:rsidR="009E3040" w:rsidRPr="00593469" w:rsidRDefault="00E95824" w:rsidP="00050995">
      <w:pPr>
        <w:pStyle w:val="Akapitzlist"/>
        <w:numPr>
          <w:ilvl w:val="2"/>
          <w:numId w:val="20"/>
        </w:numPr>
        <w:spacing w:after="0"/>
        <w:ind w:left="567" w:hanging="425"/>
        <w:jc w:val="both"/>
        <w:rPr>
          <w:rFonts w:ascii="Times New Roman" w:hAnsi="Times New Roman" w:cs="Times New Roman"/>
        </w:rPr>
      </w:pPr>
      <w:r w:rsidRPr="00593469">
        <w:rPr>
          <w:rFonts w:ascii="Times New Roman" w:hAnsi="Times New Roman" w:cs="Times New Roman"/>
        </w:rPr>
        <w:t xml:space="preserve">Zamawiający wymaga wniesienia wadium w wysokości </w:t>
      </w:r>
      <w:r w:rsidR="00593469" w:rsidRPr="00593469">
        <w:rPr>
          <w:rFonts w:ascii="Times New Roman" w:hAnsi="Times New Roman" w:cs="Times New Roman"/>
          <w:b/>
        </w:rPr>
        <w:t>11</w:t>
      </w:r>
      <w:r w:rsidR="0031680F" w:rsidRPr="00593469">
        <w:rPr>
          <w:rFonts w:ascii="Times New Roman" w:hAnsi="Times New Roman" w:cs="Times New Roman"/>
          <w:b/>
        </w:rPr>
        <w:t>.000,00 zł (</w:t>
      </w:r>
      <w:r w:rsidR="00593469" w:rsidRPr="00593469">
        <w:rPr>
          <w:rFonts w:ascii="Times New Roman" w:hAnsi="Times New Roman" w:cs="Times New Roman"/>
          <w:b/>
        </w:rPr>
        <w:t>jedenaście</w:t>
      </w:r>
      <w:r w:rsidR="00C70DBE" w:rsidRPr="00593469">
        <w:rPr>
          <w:rFonts w:ascii="Times New Roman" w:hAnsi="Times New Roman" w:cs="Times New Roman"/>
          <w:b/>
        </w:rPr>
        <w:t xml:space="preserve"> </w:t>
      </w:r>
      <w:r w:rsidR="00E75140" w:rsidRPr="00593469">
        <w:rPr>
          <w:rFonts w:ascii="Times New Roman" w:hAnsi="Times New Roman" w:cs="Times New Roman"/>
          <w:b/>
        </w:rPr>
        <w:t>tysięcy</w:t>
      </w:r>
      <w:r w:rsidRPr="00593469">
        <w:rPr>
          <w:rFonts w:ascii="Times New Roman" w:hAnsi="Times New Roman" w:cs="Times New Roman"/>
          <w:b/>
        </w:rPr>
        <w:t xml:space="preserve"> zł</w:t>
      </w:r>
      <w:r w:rsidR="005E0666" w:rsidRPr="00593469">
        <w:rPr>
          <w:rFonts w:ascii="Times New Roman" w:hAnsi="Times New Roman" w:cs="Times New Roman"/>
          <w:b/>
        </w:rPr>
        <w:t>otych</w:t>
      </w:r>
      <w:r w:rsidRPr="00593469">
        <w:rPr>
          <w:rFonts w:ascii="Times New Roman" w:hAnsi="Times New Roman" w:cs="Times New Roman"/>
          <w:b/>
        </w:rPr>
        <w:t xml:space="preserve"> 00/100)</w:t>
      </w:r>
      <w:r w:rsidR="00683E1B" w:rsidRPr="00593469">
        <w:rPr>
          <w:rFonts w:ascii="Times New Roman" w:hAnsi="Times New Roman" w:cs="Times New Roman"/>
          <w:b/>
        </w:rPr>
        <w:t xml:space="preserve"> – w przypadku złożenia oferty na zadanie nr 1</w:t>
      </w:r>
      <w:r w:rsidR="00016914" w:rsidRPr="00593469">
        <w:rPr>
          <w:rFonts w:ascii="Times New Roman" w:hAnsi="Times New Roman" w:cs="Times New Roman"/>
          <w:b/>
        </w:rPr>
        <w:t>;</w:t>
      </w:r>
      <w:r w:rsidR="00683E1B" w:rsidRPr="00593469">
        <w:rPr>
          <w:rFonts w:ascii="Times New Roman" w:hAnsi="Times New Roman" w:cs="Times New Roman"/>
          <w:b/>
        </w:rPr>
        <w:t xml:space="preserve"> </w:t>
      </w:r>
      <w:r w:rsidR="00BA5F6F" w:rsidRPr="00593469">
        <w:rPr>
          <w:rFonts w:ascii="Times New Roman" w:hAnsi="Times New Roman" w:cs="Times New Roman"/>
        </w:rPr>
        <w:t xml:space="preserve">w wysokości </w:t>
      </w:r>
      <w:r w:rsidR="00593469" w:rsidRPr="00593469">
        <w:rPr>
          <w:rFonts w:ascii="Times New Roman" w:hAnsi="Times New Roman" w:cs="Times New Roman"/>
          <w:b/>
        </w:rPr>
        <w:t>10</w:t>
      </w:r>
      <w:r w:rsidR="00A02EEE" w:rsidRPr="00593469">
        <w:rPr>
          <w:rFonts w:ascii="Times New Roman" w:hAnsi="Times New Roman" w:cs="Times New Roman"/>
          <w:b/>
        </w:rPr>
        <w:t>.000,00 zł (</w:t>
      </w:r>
      <w:r w:rsidR="00593469" w:rsidRPr="00593469">
        <w:rPr>
          <w:rFonts w:ascii="Times New Roman" w:hAnsi="Times New Roman" w:cs="Times New Roman"/>
          <w:b/>
        </w:rPr>
        <w:t>dziesięć</w:t>
      </w:r>
      <w:r w:rsidR="00683E1B" w:rsidRPr="00593469">
        <w:rPr>
          <w:rFonts w:ascii="Times New Roman" w:hAnsi="Times New Roman" w:cs="Times New Roman"/>
          <w:b/>
        </w:rPr>
        <w:t xml:space="preserve"> </w:t>
      </w:r>
      <w:r w:rsidR="00A02EEE" w:rsidRPr="00593469">
        <w:rPr>
          <w:rFonts w:ascii="Times New Roman" w:hAnsi="Times New Roman" w:cs="Times New Roman"/>
          <w:b/>
        </w:rPr>
        <w:t>tysięcy złotych 00/100) – w</w:t>
      </w:r>
      <w:r w:rsidR="00683E1B" w:rsidRPr="00593469">
        <w:rPr>
          <w:rFonts w:ascii="Times New Roman" w:hAnsi="Times New Roman" w:cs="Times New Roman"/>
          <w:b/>
        </w:rPr>
        <w:t xml:space="preserve"> przypadku złożenia oferty na zadanie nr 2</w:t>
      </w:r>
      <w:r w:rsidR="00BA5F6F" w:rsidRPr="00593469">
        <w:rPr>
          <w:rFonts w:ascii="Times New Roman" w:hAnsi="Times New Roman" w:cs="Times New Roman"/>
          <w:b/>
        </w:rPr>
        <w:t xml:space="preserve">, </w:t>
      </w:r>
      <w:r w:rsidR="00B82EE9" w:rsidRPr="00593469">
        <w:rPr>
          <w:rFonts w:ascii="Times New Roman" w:hAnsi="Times New Roman" w:cs="Times New Roman"/>
        </w:rPr>
        <w:t xml:space="preserve">w wysokości </w:t>
      </w:r>
      <w:r w:rsidR="00593469" w:rsidRPr="00A16612">
        <w:rPr>
          <w:rFonts w:ascii="Times New Roman" w:hAnsi="Times New Roman" w:cs="Times New Roman"/>
          <w:b/>
        </w:rPr>
        <w:t>1</w:t>
      </w:r>
      <w:r w:rsidR="00B82EE9" w:rsidRPr="00593469">
        <w:rPr>
          <w:rFonts w:ascii="Times New Roman" w:hAnsi="Times New Roman" w:cs="Times New Roman"/>
          <w:b/>
        </w:rPr>
        <w:t>.000,00 zł (</w:t>
      </w:r>
      <w:r w:rsidR="00593469" w:rsidRPr="00593469">
        <w:rPr>
          <w:rFonts w:ascii="Times New Roman" w:hAnsi="Times New Roman" w:cs="Times New Roman"/>
          <w:b/>
        </w:rPr>
        <w:t>jednego</w:t>
      </w:r>
      <w:r w:rsidR="00B82EE9" w:rsidRPr="00593469">
        <w:rPr>
          <w:rFonts w:ascii="Times New Roman" w:hAnsi="Times New Roman" w:cs="Times New Roman"/>
          <w:b/>
        </w:rPr>
        <w:t xml:space="preserve"> tysi</w:t>
      </w:r>
      <w:r w:rsidR="00593469" w:rsidRPr="00593469">
        <w:rPr>
          <w:rFonts w:ascii="Times New Roman" w:hAnsi="Times New Roman" w:cs="Times New Roman"/>
          <w:b/>
        </w:rPr>
        <w:t>ąca</w:t>
      </w:r>
      <w:r w:rsidR="00B82EE9" w:rsidRPr="00593469">
        <w:rPr>
          <w:rFonts w:ascii="Times New Roman" w:hAnsi="Times New Roman" w:cs="Times New Roman"/>
          <w:b/>
        </w:rPr>
        <w:t xml:space="preserve"> złotych 00/100) – w przypadku złożenia oferty na zadanie nr 3, </w:t>
      </w:r>
      <w:r w:rsidR="00BA5F6F" w:rsidRPr="00593469">
        <w:rPr>
          <w:rFonts w:ascii="Times New Roman" w:hAnsi="Times New Roman" w:cs="Times New Roman"/>
          <w:b/>
        </w:rPr>
        <w:t xml:space="preserve">w przypadku złożenia oferty na </w:t>
      </w:r>
      <w:r w:rsidR="00B82EE9" w:rsidRPr="00593469">
        <w:rPr>
          <w:rFonts w:ascii="Times New Roman" w:hAnsi="Times New Roman" w:cs="Times New Roman"/>
          <w:b/>
        </w:rPr>
        <w:t>dwa lub trzy</w:t>
      </w:r>
      <w:r w:rsidR="0057023B" w:rsidRPr="00593469">
        <w:rPr>
          <w:rFonts w:ascii="Times New Roman" w:hAnsi="Times New Roman" w:cs="Times New Roman"/>
          <w:b/>
        </w:rPr>
        <w:t xml:space="preserve"> </w:t>
      </w:r>
      <w:r w:rsidR="00BA5F6F" w:rsidRPr="00593469">
        <w:rPr>
          <w:rFonts w:ascii="Times New Roman" w:hAnsi="Times New Roman" w:cs="Times New Roman"/>
          <w:b/>
        </w:rPr>
        <w:t>zadani</w:t>
      </w:r>
      <w:r w:rsidR="009F1E3D" w:rsidRPr="00593469">
        <w:rPr>
          <w:rFonts w:ascii="Times New Roman" w:hAnsi="Times New Roman" w:cs="Times New Roman"/>
          <w:b/>
        </w:rPr>
        <w:t>a</w:t>
      </w:r>
      <w:r w:rsidR="0057023B" w:rsidRPr="00593469">
        <w:rPr>
          <w:rFonts w:ascii="Times New Roman" w:hAnsi="Times New Roman" w:cs="Times New Roman"/>
          <w:b/>
        </w:rPr>
        <w:t xml:space="preserve"> – suma pow</w:t>
      </w:r>
      <w:r w:rsidR="009F1E3D" w:rsidRPr="00593469">
        <w:rPr>
          <w:rFonts w:ascii="Times New Roman" w:hAnsi="Times New Roman" w:cs="Times New Roman"/>
          <w:b/>
        </w:rPr>
        <w:t>yższy</w:t>
      </w:r>
      <w:r w:rsidR="0057023B" w:rsidRPr="00593469">
        <w:rPr>
          <w:rFonts w:ascii="Times New Roman" w:hAnsi="Times New Roman" w:cs="Times New Roman"/>
          <w:b/>
        </w:rPr>
        <w:t>ch kwot</w:t>
      </w:r>
      <w:r w:rsidR="009F1E3D" w:rsidRPr="00593469">
        <w:rPr>
          <w:rFonts w:ascii="Times New Roman" w:hAnsi="Times New Roman" w:cs="Times New Roman"/>
          <w:b/>
        </w:rPr>
        <w:t>. W przypadku składania wadium w formie niepieniężnej wymaga się złożenia wadium dla każdej części oddzielnie lub wyraźnego wskazania w treści dokumentu wadialnego, że dotyczy on</w:t>
      </w:r>
      <w:r w:rsidR="00B82EE9" w:rsidRPr="00593469">
        <w:rPr>
          <w:rFonts w:ascii="Times New Roman" w:hAnsi="Times New Roman" w:cs="Times New Roman"/>
          <w:b/>
        </w:rPr>
        <w:t>o</w:t>
      </w:r>
      <w:r w:rsidR="009F1E3D" w:rsidRPr="00593469">
        <w:rPr>
          <w:rFonts w:ascii="Times New Roman" w:hAnsi="Times New Roman" w:cs="Times New Roman"/>
          <w:b/>
        </w:rPr>
        <w:t xml:space="preserve"> </w:t>
      </w:r>
      <w:r w:rsidR="00B82EE9" w:rsidRPr="00593469">
        <w:rPr>
          <w:rFonts w:ascii="Times New Roman" w:hAnsi="Times New Roman" w:cs="Times New Roman"/>
          <w:b/>
        </w:rPr>
        <w:t>danej</w:t>
      </w:r>
      <w:r w:rsidR="009F1E3D" w:rsidRPr="00593469">
        <w:rPr>
          <w:rFonts w:ascii="Times New Roman" w:hAnsi="Times New Roman" w:cs="Times New Roman"/>
          <w:b/>
        </w:rPr>
        <w:t xml:space="preserve"> części zamówienia</w:t>
      </w:r>
      <w:r w:rsidRPr="00593469">
        <w:rPr>
          <w:rFonts w:ascii="Times New Roman" w:hAnsi="Times New Roman" w:cs="Times New Roman"/>
        </w:rPr>
        <w:t>.</w:t>
      </w:r>
      <w:r w:rsidR="009F7F13" w:rsidRPr="00593469">
        <w:rPr>
          <w:rFonts w:ascii="Times New Roman" w:hAnsi="Times New Roman" w:cs="Times New Roman"/>
        </w:rPr>
        <w:t xml:space="preserve"> </w:t>
      </w:r>
    </w:p>
    <w:p w:rsidR="00E95824" w:rsidRPr="00985F4F" w:rsidRDefault="00E95824" w:rsidP="00050995">
      <w:pPr>
        <w:pStyle w:val="Akapitzlist"/>
        <w:numPr>
          <w:ilvl w:val="2"/>
          <w:numId w:val="20"/>
        </w:numPr>
        <w:spacing w:after="0"/>
        <w:ind w:left="567" w:hanging="425"/>
        <w:jc w:val="both"/>
        <w:rPr>
          <w:rFonts w:ascii="Times New Roman" w:hAnsi="Times New Roman" w:cs="Times New Roman"/>
        </w:rPr>
      </w:pPr>
      <w:r w:rsidRPr="00985F4F">
        <w:rPr>
          <w:rFonts w:ascii="Times New Roman" w:hAnsi="Times New Roman" w:cs="Times New Roman"/>
        </w:rPr>
        <w:t>Wadium wnosi się pod rygorem wykluczenia z postępowania przed upływem terminu składania ofert, w jednej lub kilku z niżej wymienionych form:</w:t>
      </w:r>
    </w:p>
    <w:p w:rsidR="00E95824" w:rsidRPr="00985F4F" w:rsidRDefault="00E95824" w:rsidP="00050995">
      <w:pPr>
        <w:pStyle w:val="Akapitzlist"/>
        <w:numPr>
          <w:ilvl w:val="0"/>
          <w:numId w:val="19"/>
        </w:numPr>
        <w:spacing w:after="0"/>
        <w:jc w:val="both"/>
        <w:rPr>
          <w:rFonts w:ascii="Times New Roman" w:hAnsi="Times New Roman" w:cs="Times New Roman"/>
        </w:rPr>
      </w:pPr>
      <w:r w:rsidRPr="00985F4F">
        <w:rPr>
          <w:rFonts w:ascii="Times New Roman" w:hAnsi="Times New Roman" w:cs="Times New Roman"/>
        </w:rPr>
        <w:t xml:space="preserve">w pieniądzu, przelewem na rachunek bankowy: </w:t>
      </w:r>
    </w:p>
    <w:p w:rsidR="00770FF7" w:rsidRPr="00985F4F" w:rsidRDefault="00770FF7" w:rsidP="00050995">
      <w:pPr>
        <w:pStyle w:val="Akapitzlist"/>
        <w:tabs>
          <w:tab w:val="left" w:pos="2845"/>
          <w:tab w:val="left" w:pos="9880"/>
        </w:tabs>
        <w:spacing w:after="0"/>
        <w:jc w:val="both"/>
        <w:rPr>
          <w:rFonts w:ascii="Times New Roman" w:hAnsi="Times New Roman" w:cs="Times New Roman"/>
        </w:rPr>
      </w:pPr>
      <w:r w:rsidRPr="00985F4F">
        <w:rPr>
          <w:rFonts w:ascii="Times New Roman" w:hAnsi="Times New Roman" w:cs="Times New Roman"/>
          <w:b/>
          <w:color w:val="000000"/>
        </w:rPr>
        <w:t xml:space="preserve">89 8951 0009 1300 2176 2000 0040 </w:t>
      </w:r>
      <w:r w:rsidRPr="00985F4F">
        <w:rPr>
          <w:rFonts w:ascii="Times New Roman" w:hAnsi="Times New Roman" w:cs="Times New Roman"/>
          <w:color w:val="000000"/>
        </w:rPr>
        <w:t xml:space="preserve">Bank </w:t>
      </w:r>
      <w:r w:rsidR="00B35E7E" w:rsidRPr="00985F4F">
        <w:rPr>
          <w:rFonts w:ascii="Times New Roman" w:hAnsi="Times New Roman" w:cs="Times New Roman"/>
          <w:color w:val="000000"/>
        </w:rPr>
        <w:t>Spółdzielczy Czarnków /O Lubasz;</w:t>
      </w:r>
      <w:r w:rsidRPr="00985F4F">
        <w:rPr>
          <w:rFonts w:ascii="Times New Roman" w:hAnsi="Times New Roman" w:cs="Times New Roman"/>
          <w:color w:val="000000"/>
        </w:rPr>
        <w:t xml:space="preserve"> </w:t>
      </w:r>
    </w:p>
    <w:p w:rsidR="00E95824" w:rsidRPr="00985F4F" w:rsidRDefault="00E95824" w:rsidP="00050995">
      <w:pPr>
        <w:pStyle w:val="Akapitzlist"/>
        <w:numPr>
          <w:ilvl w:val="0"/>
          <w:numId w:val="19"/>
        </w:numPr>
        <w:spacing w:after="0"/>
        <w:jc w:val="both"/>
        <w:rPr>
          <w:rFonts w:ascii="Times New Roman" w:hAnsi="Times New Roman" w:cs="Times New Roman"/>
        </w:rPr>
      </w:pPr>
      <w:r w:rsidRPr="00985F4F">
        <w:rPr>
          <w:rFonts w:ascii="Times New Roman" w:hAnsi="Times New Roman" w:cs="Times New Roman"/>
        </w:rPr>
        <w:lastRenderedPageBreak/>
        <w:t xml:space="preserve">poręczeniach bankowych lub poręczeniach spółdzielczej kasy oszczędnościowo-kredytowej, </w:t>
      </w:r>
      <w:r w:rsidR="00B35E7E" w:rsidRPr="00985F4F">
        <w:rPr>
          <w:rFonts w:ascii="Times New Roman" w:hAnsi="Times New Roman" w:cs="Times New Roman"/>
        </w:rPr>
        <w:t xml:space="preserve"> </w:t>
      </w:r>
      <w:r w:rsidR="003112BC" w:rsidRPr="00985F4F">
        <w:rPr>
          <w:rFonts w:ascii="Times New Roman" w:hAnsi="Times New Roman" w:cs="Times New Roman"/>
        </w:rPr>
        <w:t xml:space="preserve">            </w:t>
      </w:r>
      <w:r w:rsidRPr="00985F4F">
        <w:rPr>
          <w:rFonts w:ascii="Times New Roman" w:hAnsi="Times New Roman" w:cs="Times New Roman"/>
        </w:rPr>
        <w:t>z tym że poręczenie kasy jest zawsze poręczeniem pieniężnym;</w:t>
      </w:r>
    </w:p>
    <w:p w:rsidR="00E95824" w:rsidRPr="00985F4F" w:rsidRDefault="00E95824" w:rsidP="00050995">
      <w:pPr>
        <w:pStyle w:val="Akapitzlist"/>
        <w:numPr>
          <w:ilvl w:val="0"/>
          <w:numId w:val="19"/>
        </w:numPr>
        <w:spacing w:after="0"/>
        <w:jc w:val="both"/>
        <w:rPr>
          <w:rFonts w:ascii="Times New Roman" w:hAnsi="Times New Roman" w:cs="Times New Roman"/>
        </w:rPr>
      </w:pPr>
      <w:r w:rsidRPr="00985F4F">
        <w:rPr>
          <w:rFonts w:ascii="Times New Roman" w:hAnsi="Times New Roman" w:cs="Times New Roman"/>
        </w:rPr>
        <w:t>gwarancjach bankowych;</w:t>
      </w:r>
    </w:p>
    <w:p w:rsidR="00E95824" w:rsidRPr="00985F4F" w:rsidRDefault="00E95824" w:rsidP="00050995">
      <w:pPr>
        <w:pStyle w:val="Akapitzlist"/>
        <w:numPr>
          <w:ilvl w:val="0"/>
          <w:numId w:val="19"/>
        </w:numPr>
        <w:spacing w:after="0"/>
        <w:jc w:val="both"/>
        <w:rPr>
          <w:rFonts w:ascii="Times New Roman" w:hAnsi="Times New Roman" w:cs="Times New Roman"/>
        </w:rPr>
      </w:pPr>
      <w:r w:rsidRPr="00985F4F">
        <w:rPr>
          <w:rFonts w:ascii="Times New Roman" w:hAnsi="Times New Roman" w:cs="Times New Roman"/>
        </w:rPr>
        <w:t>gwarancjach ubezpieczeniowych;</w:t>
      </w:r>
    </w:p>
    <w:p w:rsidR="00E95824" w:rsidRPr="00985F4F" w:rsidRDefault="00E95824" w:rsidP="00050995">
      <w:pPr>
        <w:pStyle w:val="Akapitzlist"/>
        <w:numPr>
          <w:ilvl w:val="0"/>
          <w:numId w:val="19"/>
        </w:numPr>
        <w:spacing w:after="0"/>
        <w:jc w:val="both"/>
        <w:rPr>
          <w:rFonts w:ascii="Times New Roman" w:hAnsi="Times New Roman" w:cs="Times New Roman"/>
        </w:rPr>
      </w:pPr>
      <w:r w:rsidRPr="00985F4F">
        <w:rPr>
          <w:rFonts w:ascii="Times New Roman" w:hAnsi="Times New Roman" w:cs="Times New Roman"/>
        </w:rPr>
        <w:t xml:space="preserve">w poręczeniach udzielanych przez podmioty, o których mowa w art. 6 b ust. 5 pkt. 2 ustawy </w:t>
      </w:r>
      <w:r w:rsidR="00B35E7E" w:rsidRPr="00985F4F">
        <w:rPr>
          <w:rFonts w:ascii="Times New Roman" w:hAnsi="Times New Roman" w:cs="Times New Roman"/>
        </w:rPr>
        <w:t xml:space="preserve"> </w:t>
      </w:r>
      <w:r w:rsidR="003112BC" w:rsidRPr="00985F4F">
        <w:rPr>
          <w:rFonts w:ascii="Times New Roman" w:hAnsi="Times New Roman" w:cs="Times New Roman"/>
        </w:rPr>
        <w:t xml:space="preserve">               </w:t>
      </w:r>
      <w:r w:rsidRPr="00985F4F">
        <w:rPr>
          <w:rFonts w:ascii="Times New Roman" w:hAnsi="Times New Roman" w:cs="Times New Roman"/>
        </w:rPr>
        <w:t xml:space="preserve">z dnia 9 listopada 2000 r. o utworzeniu Polskiej Agencji Rozwoju Przedsiębiorczości (Dz. U. </w:t>
      </w:r>
      <w:r w:rsidR="00B35E7E" w:rsidRPr="00985F4F">
        <w:rPr>
          <w:rFonts w:ascii="Times New Roman" w:hAnsi="Times New Roman" w:cs="Times New Roman"/>
        </w:rPr>
        <w:t xml:space="preserve">                   </w:t>
      </w:r>
      <w:r w:rsidRPr="00985F4F">
        <w:rPr>
          <w:rFonts w:ascii="Times New Roman" w:hAnsi="Times New Roman" w:cs="Times New Roman"/>
        </w:rPr>
        <w:t>Nr 109, poz. 1158 ze zm.).</w:t>
      </w:r>
    </w:p>
    <w:p w:rsidR="00E95824" w:rsidRPr="00985F4F" w:rsidRDefault="00E95824" w:rsidP="00050995">
      <w:pPr>
        <w:pStyle w:val="Akapitzlist"/>
        <w:numPr>
          <w:ilvl w:val="2"/>
          <w:numId w:val="20"/>
        </w:numPr>
        <w:spacing w:after="0"/>
        <w:ind w:left="567" w:hanging="425"/>
        <w:jc w:val="both"/>
        <w:rPr>
          <w:rFonts w:ascii="Times New Roman" w:hAnsi="Times New Roman" w:cs="Times New Roman"/>
        </w:rPr>
      </w:pPr>
      <w:r w:rsidRPr="00985F4F">
        <w:rPr>
          <w:rFonts w:ascii="Times New Roman" w:hAnsi="Times New Roman" w:cs="Times New Roman"/>
        </w:rPr>
        <w:t xml:space="preserve">Wadium w formie niepieniężnej należy złożyć w </w:t>
      </w:r>
      <w:r w:rsidR="00770FF7" w:rsidRPr="00985F4F">
        <w:rPr>
          <w:rFonts w:ascii="Times New Roman" w:hAnsi="Times New Roman" w:cs="Times New Roman"/>
        </w:rPr>
        <w:t>kasie Urzędu Gminy Lubasz</w:t>
      </w:r>
      <w:r w:rsidR="004342B7" w:rsidRPr="00985F4F">
        <w:rPr>
          <w:rFonts w:ascii="Times New Roman" w:hAnsi="Times New Roman" w:cs="Times New Roman"/>
        </w:rPr>
        <w:t>.</w:t>
      </w:r>
      <w:r w:rsidR="00900874" w:rsidRPr="00985F4F">
        <w:rPr>
          <w:rFonts w:ascii="Times New Roman" w:hAnsi="Times New Roman" w:cs="Times New Roman"/>
        </w:rPr>
        <w:t xml:space="preserve"> </w:t>
      </w:r>
      <w:r w:rsidRPr="00985F4F">
        <w:rPr>
          <w:rFonts w:ascii="Times New Roman" w:hAnsi="Times New Roman" w:cs="Times New Roman"/>
        </w:rPr>
        <w:t xml:space="preserve">             </w:t>
      </w:r>
    </w:p>
    <w:p w:rsidR="00E95824" w:rsidRPr="00985F4F" w:rsidRDefault="00E95824" w:rsidP="00050995">
      <w:pPr>
        <w:spacing w:after="0"/>
        <w:ind w:left="567"/>
        <w:jc w:val="both"/>
        <w:rPr>
          <w:rFonts w:ascii="Times New Roman" w:hAnsi="Times New Roman" w:cs="Times New Roman"/>
        </w:rPr>
      </w:pPr>
      <w:r w:rsidRPr="00985F4F">
        <w:rPr>
          <w:rFonts w:ascii="Times New Roman" w:hAnsi="Times New Roman" w:cs="Times New Roman"/>
        </w:rPr>
        <w:t xml:space="preserve">UWAGA: Z treści dokumentu wadium składanego w formie niepieniężnej musi wynikać nieodwołalne i bezwarunkowe zobowiązanie gwaranta lub poręczyciela do wypłaty Zamawiającemu pełnej kwoty wadium, na pisemne (pierwsze) żądanie Zamawiającego, </w:t>
      </w:r>
      <w:r w:rsidR="003112BC" w:rsidRPr="00985F4F">
        <w:rPr>
          <w:rFonts w:ascii="Times New Roman" w:hAnsi="Times New Roman" w:cs="Times New Roman"/>
        </w:rPr>
        <w:t xml:space="preserve">                            </w:t>
      </w:r>
      <w:r w:rsidRPr="00985F4F">
        <w:rPr>
          <w:rFonts w:ascii="Times New Roman" w:hAnsi="Times New Roman" w:cs="Times New Roman"/>
        </w:rPr>
        <w:t xml:space="preserve">w przypadku zaistnienia którejkolwiek z okoliczności wskazanych w art. 46 ust. 4a i 5 ustawy. Dokument ten musi również zawierać termin obowiązywania poręczenia lub gwarancji, przy czym termin ten nie może być krótszy niż termin związania ofertą. </w:t>
      </w:r>
    </w:p>
    <w:p w:rsidR="001962A7" w:rsidRPr="00985F4F" w:rsidRDefault="00E95824" w:rsidP="00050995">
      <w:pPr>
        <w:pStyle w:val="Akapitzlist"/>
        <w:numPr>
          <w:ilvl w:val="2"/>
          <w:numId w:val="20"/>
        </w:numPr>
        <w:spacing w:after="0"/>
        <w:ind w:left="567" w:hanging="425"/>
        <w:jc w:val="both"/>
        <w:rPr>
          <w:rFonts w:ascii="Times New Roman" w:hAnsi="Times New Roman" w:cs="Times New Roman"/>
        </w:rPr>
      </w:pPr>
      <w:r w:rsidRPr="00985F4F">
        <w:rPr>
          <w:rFonts w:ascii="Times New Roman" w:hAnsi="Times New Roman" w:cs="Times New Roman"/>
        </w:rPr>
        <w:t xml:space="preserve">Wykonawca, którego oferta została wybrana, traci wadium wraz z odsetkami na rzecz Zamawiającego zgodnie z przesłankami art. 46 ust. 5 ustawy, pozostali Wykonawcy zgodnie </w:t>
      </w:r>
      <w:r w:rsidR="003112BC" w:rsidRPr="00985F4F">
        <w:rPr>
          <w:rFonts w:ascii="Times New Roman" w:hAnsi="Times New Roman" w:cs="Times New Roman"/>
        </w:rPr>
        <w:t xml:space="preserve">                     </w:t>
      </w:r>
      <w:r w:rsidRPr="00985F4F">
        <w:rPr>
          <w:rFonts w:ascii="Times New Roman" w:hAnsi="Times New Roman" w:cs="Times New Roman"/>
        </w:rPr>
        <w:t>z przesłankami art. 46 ust. 4a ustawy</w:t>
      </w:r>
      <w:r w:rsidR="009E3040" w:rsidRPr="00985F4F">
        <w:rPr>
          <w:rFonts w:ascii="Times New Roman" w:hAnsi="Times New Roman" w:cs="Times New Roman"/>
        </w:rPr>
        <w:t>.</w:t>
      </w:r>
    </w:p>
    <w:p w:rsidR="00E95824" w:rsidRPr="00985F4F" w:rsidRDefault="00E95824" w:rsidP="00050995">
      <w:pPr>
        <w:pStyle w:val="Akapitzlist"/>
        <w:numPr>
          <w:ilvl w:val="2"/>
          <w:numId w:val="20"/>
        </w:numPr>
        <w:spacing w:after="0"/>
        <w:ind w:left="567" w:hanging="425"/>
        <w:jc w:val="both"/>
        <w:rPr>
          <w:rFonts w:ascii="Times New Roman" w:hAnsi="Times New Roman" w:cs="Times New Roman"/>
        </w:rPr>
      </w:pPr>
      <w:r w:rsidRPr="00985F4F">
        <w:rPr>
          <w:rFonts w:ascii="Times New Roman" w:hAnsi="Times New Roman" w:cs="Times New Roman"/>
        </w:rPr>
        <w:t>Zasady zwrotu wadium reguluje art. 46 ustawy.</w:t>
      </w:r>
    </w:p>
    <w:p w:rsidR="00E95824" w:rsidRPr="00985F4F" w:rsidRDefault="00E95824" w:rsidP="00050995">
      <w:pPr>
        <w:spacing w:after="0"/>
        <w:rPr>
          <w:rFonts w:ascii="Times New Roman" w:hAnsi="Times New Roman" w:cs="Times New Roman"/>
        </w:rPr>
      </w:pPr>
    </w:p>
    <w:p w:rsidR="00E95824" w:rsidRPr="00985F4F" w:rsidRDefault="00E95824" w:rsidP="00050995">
      <w:pPr>
        <w:spacing w:after="0"/>
        <w:rPr>
          <w:rFonts w:ascii="Times New Roman" w:hAnsi="Times New Roman" w:cs="Times New Roman"/>
          <w:b/>
          <w:sz w:val="24"/>
          <w:szCs w:val="24"/>
        </w:rPr>
      </w:pPr>
      <w:r w:rsidRPr="00985F4F">
        <w:rPr>
          <w:rFonts w:ascii="Times New Roman" w:hAnsi="Times New Roman" w:cs="Times New Roman"/>
          <w:b/>
          <w:sz w:val="24"/>
          <w:szCs w:val="24"/>
        </w:rPr>
        <w:t>IX.</w:t>
      </w:r>
      <w:r w:rsidRPr="00985F4F">
        <w:rPr>
          <w:rFonts w:ascii="Times New Roman" w:hAnsi="Times New Roman" w:cs="Times New Roman"/>
          <w:b/>
          <w:sz w:val="24"/>
          <w:szCs w:val="24"/>
        </w:rPr>
        <w:tab/>
        <w:t>Termin związania ofertą</w:t>
      </w:r>
    </w:p>
    <w:p w:rsidR="00E95824" w:rsidRPr="00985F4F" w:rsidRDefault="00E95824" w:rsidP="00050995">
      <w:pPr>
        <w:pStyle w:val="Akapitzlist"/>
        <w:numPr>
          <w:ilvl w:val="0"/>
          <w:numId w:val="11"/>
        </w:numPr>
        <w:spacing w:after="0"/>
        <w:rPr>
          <w:rFonts w:ascii="Times New Roman" w:hAnsi="Times New Roman" w:cs="Times New Roman"/>
        </w:rPr>
      </w:pPr>
      <w:r w:rsidRPr="00985F4F">
        <w:rPr>
          <w:rFonts w:ascii="Times New Roman" w:hAnsi="Times New Roman" w:cs="Times New Roman"/>
        </w:rPr>
        <w:t>Termin związania ofertą ustala się na 30 dni od upływu ostatecznego terminu składania ofert.</w:t>
      </w:r>
    </w:p>
    <w:p w:rsidR="00E95824" w:rsidRPr="00985F4F" w:rsidRDefault="00E95824" w:rsidP="00050995">
      <w:pPr>
        <w:pStyle w:val="Akapitzlist"/>
        <w:numPr>
          <w:ilvl w:val="0"/>
          <w:numId w:val="11"/>
        </w:numPr>
        <w:spacing w:after="0"/>
        <w:jc w:val="both"/>
        <w:rPr>
          <w:rFonts w:ascii="Times New Roman" w:hAnsi="Times New Roman" w:cs="Times New Roman"/>
        </w:rPr>
      </w:pPr>
      <w:r w:rsidRPr="00985F4F">
        <w:rPr>
          <w:rFonts w:ascii="Times New Roman" w:hAnsi="Times New Roman" w:cs="Times New Roman"/>
        </w:rPr>
        <w:t xml:space="preserve">W toku niniejszego postępowania Zamawiający może jednokrotnie zwrócić się do Wykonawców o wyrażenie zgody na przedłużenie terminu związania ofertą, maksymalnie </w:t>
      </w:r>
      <w:r w:rsidR="004E34F6" w:rsidRPr="00985F4F">
        <w:rPr>
          <w:rFonts w:ascii="Times New Roman" w:hAnsi="Times New Roman" w:cs="Times New Roman"/>
        </w:rPr>
        <w:t xml:space="preserve">                  </w:t>
      </w:r>
      <w:r w:rsidRPr="00985F4F">
        <w:rPr>
          <w:rFonts w:ascii="Times New Roman" w:hAnsi="Times New Roman" w:cs="Times New Roman"/>
        </w:rPr>
        <w:t xml:space="preserve">o 60 dni. Zawiadomienie w tej sprawie przekazane zostanie w formie pisemnej. </w:t>
      </w:r>
    </w:p>
    <w:p w:rsidR="00E95824" w:rsidRPr="00985F4F" w:rsidRDefault="00E95824" w:rsidP="00050995">
      <w:pPr>
        <w:pStyle w:val="Akapitzlist"/>
        <w:numPr>
          <w:ilvl w:val="0"/>
          <w:numId w:val="11"/>
        </w:numPr>
        <w:spacing w:after="0"/>
        <w:rPr>
          <w:rFonts w:ascii="Times New Roman" w:hAnsi="Times New Roman" w:cs="Times New Roman"/>
        </w:rPr>
      </w:pPr>
      <w:r w:rsidRPr="00985F4F">
        <w:rPr>
          <w:rFonts w:ascii="Times New Roman" w:hAnsi="Times New Roman" w:cs="Times New Roman"/>
        </w:rPr>
        <w:t>Uprawnienia Wykonawców do przedłużania terminu związania ofertą uregulowane są w art. 85 ust. 2 ustawy.</w:t>
      </w:r>
    </w:p>
    <w:p w:rsidR="00050995" w:rsidRPr="00985F4F" w:rsidRDefault="00050995" w:rsidP="00050995">
      <w:pPr>
        <w:spacing w:after="0"/>
        <w:rPr>
          <w:rFonts w:ascii="Times New Roman" w:hAnsi="Times New Roman" w:cs="Times New Roman"/>
          <w:b/>
          <w:sz w:val="24"/>
          <w:szCs w:val="24"/>
        </w:rPr>
      </w:pPr>
    </w:p>
    <w:p w:rsidR="00E95824" w:rsidRPr="00985F4F" w:rsidRDefault="00E95824" w:rsidP="00050995">
      <w:pPr>
        <w:spacing w:after="0"/>
        <w:rPr>
          <w:rFonts w:ascii="Times New Roman" w:hAnsi="Times New Roman" w:cs="Times New Roman"/>
          <w:b/>
          <w:sz w:val="24"/>
          <w:szCs w:val="24"/>
        </w:rPr>
      </w:pPr>
      <w:r w:rsidRPr="00985F4F">
        <w:rPr>
          <w:rFonts w:ascii="Times New Roman" w:hAnsi="Times New Roman" w:cs="Times New Roman"/>
          <w:b/>
          <w:sz w:val="24"/>
          <w:szCs w:val="24"/>
        </w:rPr>
        <w:t>X.</w:t>
      </w:r>
      <w:r w:rsidRPr="00985F4F">
        <w:rPr>
          <w:rFonts w:ascii="Times New Roman" w:hAnsi="Times New Roman" w:cs="Times New Roman"/>
          <w:b/>
          <w:sz w:val="24"/>
          <w:szCs w:val="24"/>
        </w:rPr>
        <w:tab/>
        <w:t>Opis sposobu przygotowania oferty</w:t>
      </w:r>
    </w:p>
    <w:p w:rsidR="00E95824" w:rsidRPr="00985F4F" w:rsidRDefault="00E95824" w:rsidP="00050995">
      <w:pPr>
        <w:pStyle w:val="Akapitzlist"/>
        <w:numPr>
          <w:ilvl w:val="1"/>
          <w:numId w:val="4"/>
        </w:numPr>
        <w:spacing w:after="0"/>
        <w:jc w:val="both"/>
        <w:rPr>
          <w:rFonts w:ascii="Times New Roman" w:hAnsi="Times New Roman" w:cs="Times New Roman"/>
        </w:rPr>
      </w:pPr>
      <w:r w:rsidRPr="00985F4F">
        <w:rPr>
          <w:rFonts w:ascii="Times New Roman" w:hAnsi="Times New Roman" w:cs="Times New Roman"/>
        </w:rPr>
        <w:t>Wykonawca ma prawo złożyć tylko jedną ofertę</w:t>
      </w:r>
      <w:r w:rsidR="009F1E3D" w:rsidRPr="00985F4F">
        <w:rPr>
          <w:rFonts w:ascii="Times New Roman" w:hAnsi="Times New Roman" w:cs="Times New Roman"/>
        </w:rPr>
        <w:t xml:space="preserve"> w danej części zamówienia</w:t>
      </w:r>
      <w:r w:rsidRPr="00985F4F">
        <w:rPr>
          <w:rFonts w:ascii="Times New Roman" w:hAnsi="Times New Roman" w:cs="Times New Roman"/>
        </w:rPr>
        <w:t>, zawierającą jedną, jednoznacznie opisaną propozycję. Złożenie większej liczby ofert spowoduje odrzucenie wszystkich ofert złożonych przez danego Wykonawcę.</w:t>
      </w:r>
    </w:p>
    <w:p w:rsidR="00E95824" w:rsidRPr="00985F4F" w:rsidRDefault="00E95824" w:rsidP="00050995">
      <w:pPr>
        <w:pStyle w:val="Akapitzlist"/>
        <w:numPr>
          <w:ilvl w:val="1"/>
          <w:numId w:val="4"/>
        </w:numPr>
        <w:spacing w:after="0"/>
        <w:jc w:val="both"/>
        <w:rPr>
          <w:rFonts w:ascii="Times New Roman" w:hAnsi="Times New Roman" w:cs="Times New Roman"/>
        </w:rPr>
      </w:pPr>
      <w:r w:rsidRPr="00985F4F">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985F4F" w:rsidRDefault="00E95824" w:rsidP="00050995">
      <w:pPr>
        <w:pStyle w:val="Akapitzlist"/>
        <w:numPr>
          <w:ilvl w:val="1"/>
          <w:numId w:val="4"/>
        </w:numPr>
        <w:spacing w:after="0"/>
        <w:jc w:val="both"/>
        <w:rPr>
          <w:rFonts w:ascii="Times New Roman" w:hAnsi="Times New Roman" w:cs="Times New Roman"/>
        </w:rPr>
      </w:pPr>
      <w:r w:rsidRPr="00985F4F">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985F4F" w:rsidRDefault="00E95824" w:rsidP="00050995">
      <w:pPr>
        <w:pStyle w:val="Akapitzlist"/>
        <w:numPr>
          <w:ilvl w:val="1"/>
          <w:numId w:val="4"/>
        </w:numPr>
        <w:spacing w:after="0"/>
        <w:jc w:val="both"/>
        <w:rPr>
          <w:rFonts w:ascii="Times New Roman" w:hAnsi="Times New Roman" w:cs="Times New Roman"/>
        </w:rPr>
      </w:pPr>
      <w:r w:rsidRPr="00985F4F">
        <w:rPr>
          <w:rFonts w:ascii="Times New Roman" w:hAnsi="Times New Roman" w:cs="Times New Roman"/>
        </w:rPr>
        <w:t>Zamawiający zaleca, aby podpis(y) złożony(e) na formularzu ofertowym umożliwiał(y) identyfikację osoby/osób, która(e) go złożyła(y), np. będzie uzupełniony pieczątką imienną.</w:t>
      </w:r>
    </w:p>
    <w:p w:rsidR="00E95824" w:rsidRPr="00985F4F" w:rsidRDefault="00E95824" w:rsidP="00050995">
      <w:pPr>
        <w:pStyle w:val="Akapitzlist"/>
        <w:numPr>
          <w:ilvl w:val="1"/>
          <w:numId w:val="4"/>
        </w:numPr>
        <w:spacing w:after="0"/>
        <w:jc w:val="both"/>
        <w:rPr>
          <w:rFonts w:ascii="Times New Roman" w:hAnsi="Times New Roman" w:cs="Times New Roman"/>
        </w:rPr>
      </w:pPr>
      <w:r w:rsidRPr="00985F4F">
        <w:rPr>
          <w:rFonts w:ascii="Times New Roman" w:hAnsi="Times New Roman" w:cs="Times New Roman"/>
        </w:rPr>
        <w:t xml:space="preserve">Dokumenty sporządzone w języku obcym są składane wraz z tłumaczeniem na język polski. </w:t>
      </w:r>
    </w:p>
    <w:p w:rsidR="00E95824" w:rsidRPr="00985F4F" w:rsidRDefault="00E95824" w:rsidP="00050995">
      <w:pPr>
        <w:pStyle w:val="Akapitzlist"/>
        <w:numPr>
          <w:ilvl w:val="1"/>
          <w:numId w:val="4"/>
        </w:numPr>
        <w:spacing w:after="0"/>
        <w:jc w:val="both"/>
        <w:rPr>
          <w:rFonts w:ascii="Times New Roman" w:hAnsi="Times New Roman" w:cs="Times New Roman"/>
        </w:rPr>
      </w:pPr>
      <w:r w:rsidRPr="00985F4F">
        <w:rPr>
          <w:rFonts w:ascii="Times New Roman" w:hAnsi="Times New Roman" w:cs="Times New Roman"/>
        </w:rPr>
        <w:t>Poprawki winny być umieszczone czytelnie oraz opatrzone podpisem osoby uprawnionej do reprezentacji Wykonawcy.</w:t>
      </w:r>
    </w:p>
    <w:p w:rsidR="00E95824" w:rsidRPr="00985F4F" w:rsidRDefault="00E95824" w:rsidP="00050995">
      <w:pPr>
        <w:pStyle w:val="Akapitzlist"/>
        <w:numPr>
          <w:ilvl w:val="1"/>
          <w:numId w:val="4"/>
        </w:numPr>
        <w:spacing w:after="0"/>
        <w:jc w:val="both"/>
        <w:rPr>
          <w:rFonts w:ascii="Times New Roman" w:hAnsi="Times New Roman" w:cs="Times New Roman"/>
        </w:rPr>
      </w:pPr>
      <w:r w:rsidRPr="00985F4F">
        <w:rPr>
          <w:rFonts w:ascii="Times New Roman" w:hAnsi="Times New Roman" w:cs="Times New Roman"/>
        </w:rPr>
        <w:t>Wszelkie koszty związane z opracowaniem oferty ponosi składający ofertę.</w:t>
      </w:r>
    </w:p>
    <w:p w:rsidR="00E95824" w:rsidRPr="00985F4F" w:rsidRDefault="00E95824" w:rsidP="00050995">
      <w:pPr>
        <w:pStyle w:val="Akapitzlist"/>
        <w:numPr>
          <w:ilvl w:val="1"/>
          <w:numId w:val="4"/>
        </w:numPr>
        <w:spacing w:after="0"/>
        <w:jc w:val="both"/>
        <w:rPr>
          <w:rFonts w:ascii="Times New Roman" w:hAnsi="Times New Roman" w:cs="Times New Roman"/>
        </w:rPr>
      </w:pPr>
      <w:r w:rsidRPr="00985F4F">
        <w:rPr>
          <w:rFonts w:ascii="Times New Roman" w:hAnsi="Times New Roman" w:cs="Times New Roman"/>
        </w:rPr>
        <w:t xml:space="preserve">Zamawiający zaleca, by każda zapisana strona oferty była opatrzona kolejnym numerem, </w:t>
      </w:r>
      <w:r w:rsidR="004E34F6" w:rsidRPr="00985F4F">
        <w:rPr>
          <w:rFonts w:ascii="Times New Roman" w:hAnsi="Times New Roman" w:cs="Times New Roman"/>
        </w:rPr>
        <w:t xml:space="preserve">                   </w:t>
      </w:r>
      <w:r w:rsidRPr="00985F4F">
        <w:rPr>
          <w:rFonts w:ascii="Times New Roman" w:hAnsi="Times New Roman" w:cs="Times New Roman"/>
        </w:rPr>
        <w:t xml:space="preserve">a cała oferta wraz z załącznikami była w trwały sposób ze sobą połączona (np. zszyta, </w:t>
      </w:r>
      <w:r w:rsidRPr="00985F4F">
        <w:rPr>
          <w:rFonts w:ascii="Times New Roman" w:hAnsi="Times New Roman" w:cs="Times New Roman"/>
        </w:rPr>
        <w:lastRenderedPageBreak/>
        <w:t xml:space="preserve">zbindowana, oprawiona lub złożona w innej formie uniemożliwiającej rozłączenie się kartek </w:t>
      </w:r>
      <w:r w:rsidR="004E34F6" w:rsidRPr="00985F4F">
        <w:rPr>
          <w:rFonts w:ascii="Times New Roman" w:hAnsi="Times New Roman" w:cs="Times New Roman"/>
        </w:rPr>
        <w:t xml:space="preserve">              </w:t>
      </w:r>
      <w:r w:rsidRPr="00985F4F">
        <w:rPr>
          <w:rFonts w:ascii="Times New Roman" w:hAnsi="Times New Roman" w:cs="Times New Roman"/>
        </w:rPr>
        <w:t>i przypadkowe zdekompletowanie).</w:t>
      </w:r>
    </w:p>
    <w:p w:rsidR="00E95824" w:rsidRPr="00985F4F" w:rsidRDefault="00E95824" w:rsidP="00050995">
      <w:pPr>
        <w:pStyle w:val="Akapitzlist"/>
        <w:numPr>
          <w:ilvl w:val="1"/>
          <w:numId w:val="4"/>
        </w:numPr>
        <w:spacing w:after="0"/>
        <w:jc w:val="both"/>
        <w:rPr>
          <w:rFonts w:ascii="Times New Roman" w:hAnsi="Times New Roman" w:cs="Times New Roman"/>
        </w:rPr>
      </w:pPr>
      <w:r w:rsidRPr="00985F4F">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4E34F6" w:rsidRPr="00985F4F">
        <w:rPr>
          <w:rFonts w:ascii="Times New Roman" w:hAnsi="Times New Roman" w:cs="Times New Roman"/>
        </w:rPr>
        <w:t xml:space="preserve">                </w:t>
      </w:r>
      <w:r w:rsidRPr="00985F4F">
        <w:rPr>
          <w:rFonts w:ascii="Times New Roman" w:hAnsi="Times New Roman" w:cs="Times New Roman"/>
        </w:rPr>
        <w:t>o udzielenie zamówienia publicznego albo podwykonawca, w zakresie dokumentów, które każdego z nich dotyczą.</w:t>
      </w:r>
    </w:p>
    <w:p w:rsidR="00E95824" w:rsidRPr="00985F4F" w:rsidRDefault="00E95824" w:rsidP="00884B34">
      <w:pPr>
        <w:pStyle w:val="Akapitzlist"/>
        <w:numPr>
          <w:ilvl w:val="0"/>
          <w:numId w:val="9"/>
        </w:numPr>
        <w:spacing w:after="0"/>
        <w:ind w:left="714" w:hanging="357"/>
        <w:jc w:val="both"/>
        <w:rPr>
          <w:rFonts w:ascii="Times New Roman" w:hAnsi="Times New Roman" w:cs="Times New Roman"/>
        </w:rPr>
      </w:pPr>
      <w:r w:rsidRPr="00985F4F">
        <w:rPr>
          <w:rFonts w:ascii="Times New Roman" w:hAnsi="Times New Roman" w:cs="Times New Roman"/>
          <w:b/>
        </w:rPr>
        <w:t>Zamawiający nie ujawni</w:t>
      </w:r>
      <w:r w:rsidRPr="00985F4F">
        <w:rPr>
          <w:rFonts w:ascii="Times New Roman" w:hAnsi="Times New Roman" w:cs="Times New Roman"/>
        </w:rPr>
        <w:t xml:space="preserve"> </w:t>
      </w:r>
      <w:r w:rsidRPr="00985F4F">
        <w:rPr>
          <w:rFonts w:ascii="Times New Roman" w:hAnsi="Times New Roman" w:cs="Times New Roman"/>
          <w:b/>
        </w:rPr>
        <w:t>informacji stanowiących tajemnicę przedsiębiorstwa</w:t>
      </w:r>
      <w:r w:rsidRPr="00985F4F">
        <w:rPr>
          <w:rFonts w:ascii="Times New Roman" w:hAnsi="Times New Roman" w:cs="Times New Roman"/>
        </w:rPr>
        <w:t xml:space="preserve"> w rozumieniu przepisów o zwalczaniu nieuczciwej konkurencji, jeżeli </w:t>
      </w:r>
      <w:r w:rsidRPr="00985F4F">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985F4F">
        <w:rPr>
          <w:rFonts w:ascii="Times New Roman" w:hAnsi="Times New Roman" w:cs="Times New Roman"/>
        </w:rPr>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7B575E" w:rsidRPr="00985F4F">
        <w:rPr>
          <w:rFonts w:ascii="Times New Roman" w:hAnsi="Times New Roman" w:cs="Times New Roman"/>
        </w:rPr>
        <w:t>8</w:t>
      </w:r>
      <w:r w:rsidRPr="00985F4F">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985F4F" w:rsidRDefault="00E95824" w:rsidP="00050995">
      <w:pPr>
        <w:pStyle w:val="Akapitzlist"/>
        <w:numPr>
          <w:ilvl w:val="0"/>
          <w:numId w:val="9"/>
        </w:numPr>
        <w:spacing w:after="0"/>
        <w:ind w:left="709"/>
        <w:jc w:val="both"/>
        <w:rPr>
          <w:rFonts w:ascii="Times New Roman" w:hAnsi="Times New Roman" w:cs="Times New Roman"/>
        </w:rPr>
      </w:pPr>
      <w:r w:rsidRPr="00985F4F">
        <w:rPr>
          <w:rFonts w:ascii="Times New Roman" w:hAnsi="Times New Roman" w:cs="Times New Roman"/>
        </w:rPr>
        <w:t>Zamawiający informuje, że w przypadku wezwania Wyko</w:t>
      </w:r>
      <w:r w:rsidR="004342B7" w:rsidRPr="00985F4F">
        <w:rPr>
          <w:rFonts w:ascii="Times New Roman" w:hAnsi="Times New Roman" w:cs="Times New Roman"/>
        </w:rPr>
        <w:t>nawcy w trybie art. 90 ustawy, jeżeli</w:t>
      </w:r>
      <w:r w:rsidRPr="00985F4F">
        <w:rPr>
          <w:rFonts w:ascii="Times New Roman" w:hAnsi="Times New Roman" w:cs="Times New Roman"/>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Pr="00985F4F" w:rsidRDefault="00E95824" w:rsidP="00050995">
      <w:pPr>
        <w:pStyle w:val="Akapitzlist"/>
        <w:numPr>
          <w:ilvl w:val="0"/>
          <w:numId w:val="9"/>
        </w:numPr>
        <w:spacing w:after="0"/>
        <w:ind w:left="709"/>
        <w:jc w:val="both"/>
        <w:rPr>
          <w:rFonts w:ascii="Times New Roman" w:hAnsi="Times New Roman" w:cs="Times New Roman"/>
        </w:rPr>
      </w:pPr>
      <w:r w:rsidRPr="00985F4F">
        <w:rPr>
          <w:rFonts w:ascii="Times New Roman" w:hAnsi="Times New Roman" w:cs="Times New Roman"/>
        </w:rPr>
        <w:t>Ofertę składa się w jednym egzemplarzu.</w:t>
      </w:r>
    </w:p>
    <w:p w:rsidR="00E95824" w:rsidRPr="00F41098" w:rsidRDefault="00E95824" w:rsidP="00050995">
      <w:pPr>
        <w:pStyle w:val="Akapitzlist"/>
        <w:numPr>
          <w:ilvl w:val="0"/>
          <w:numId w:val="9"/>
        </w:numPr>
        <w:spacing w:after="0"/>
        <w:ind w:left="709"/>
        <w:jc w:val="both"/>
        <w:rPr>
          <w:rFonts w:ascii="Times New Roman" w:hAnsi="Times New Roman" w:cs="Times New Roman"/>
          <w:sz w:val="24"/>
          <w:szCs w:val="24"/>
        </w:rPr>
      </w:pPr>
      <w:r w:rsidRPr="00985F4F">
        <w:rPr>
          <w:rFonts w:ascii="Times New Roman" w:hAnsi="Times New Roman" w:cs="Times New Roman"/>
        </w:rPr>
        <w:t>Opakowanie lub inny rodzaj zabezpieczenia oferty uniemożliwiający jej odczytanie przed  otwarciem należy zaadresować na adres Zamawiającego (</w:t>
      </w:r>
      <w:r w:rsidR="0031680F" w:rsidRPr="00985F4F">
        <w:rPr>
          <w:rFonts w:ascii="Times New Roman" w:hAnsi="Times New Roman" w:cs="Times New Roman"/>
        </w:rPr>
        <w:t>wskazany w punkcie I SIWZ</w:t>
      </w:r>
      <w:r w:rsidRPr="00985F4F">
        <w:rPr>
          <w:rFonts w:ascii="Times New Roman" w:hAnsi="Times New Roman" w:cs="Times New Roman"/>
        </w:rPr>
        <w:t xml:space="preserve">), oznaczyć nazwą i adresem Wykonawcy składającego ofertę oraz nazwą zamówienia: </w:t>
      </w:r>
      <w:r w:rsidR="004342B7" w:rsidRPr="00F41098">
        <w:rPr>
          <w:rFonts w:ascii="Times New Roman" w:hAnsi="Times New Roman" w:cs="Times New Roman"/>
          <w:b/>
          <w:sz w:val="24"/>
          <w:szCs w:val="24"/>
        </w:rPr>
        <w:t>„</w:t>
      </w:r>
      <w:r w:rsidR="00F41098" w:rsidRPr="00F41098">
        <w:rPr>
          <w:rFonts w:ascii="Times New Roman" w:hAnsi="Times New Roman" w:cs="Times New Roman"/>
          <w:b/>
          <w:color w:val="000000"/>
          <w:sz w:val="24"/>
          <w:szCs w:val="24"/>
        </w:rPr>
        <w:t>Budowa oświetlenia drogowego w Gminie Lubasz w miejscowości Dębe i Lubasz</w:t>
      </w:r>
      <w:r w:rsidR="004342B7" w:rsidRPr="00F41098">
        <w:rPr>
          <w:rFonts w:ascii="Times New Roman" w:hAnsi="Times New Roman" w:cs="Times New Roman"/>
          <w:b/>
          <w:iCs/>
          <w:sz w:val="24"/>
          <w:szCs w:val="24"/>
        </w:rPr>
        <w:t>”</w:t>
      </w:r>
      <w:r w:rsidR="00AB6A51" w:rsidRPr="00F41098">
        <w:rPr>
          <w:rFonts w:ascii="Times New Roman" w:hAnsi="Times New Roman" w:cs="Times New Roman"/>
          <w:b/>
          <w:iCs/>
          <w:sz w:val="24"/>
          <w:szCs w:val="24"/>
        </w:rPr>
        <w:t xml:space="preserve"> – Zadanie …</w:t>
      </w:r>
      <w:r w:rsidR="00A02EEE" w:rsidRPr="00F41098">
        <w:rPr>
          <w:rFonts w:ascii="Times New Roman" w:hAnsi="Times New Roman" w:cs="Times New Roman"/>
          <w:b/>
          <w:iCs/>
          <w:sz w:val="24"/>
          <w:szCs w:val="24"/>
        </w:rPr>
        <w:t>…….</w:t>
      </w:r>
      <w:r w:rsidR="00AB6A51" w:rsidRPr="00F41098">
        <w:rPr>
          <w:rFonts w:ascii="Times New Roman" w:hAnsi="Times New Roman" w:cs="Times New Roman"/>
          <w:b/>
          <w:iCs/>
          <w:sz w:val="24"/>
          <w:szCs w:val="24"/>
        </w:rPr>
        <w:t>…..</w:t>
      </w:r>
      <w:r w:rsidRPr="00F41098">
        <w:rPr>
          <w:rFonts w:ascii="Times New Roman" w:hAnsi="Times New Roman" w:cs="Times New Roman"/>
          <w:sz w:val="24"/>
          <w:szCs w:val="24"/>
        </w:rPr>
        <w:t>.</w:t>
      </w:r>
    </w:p>
    <w:p w:rsidR="00E95824" w:rsidRPr="00985F4F" w:rsidRDefault="00E95824" w:rsidP="00050995">
      <w:pPr>
        <w:pStyle w:val="Akapitzlist"/>
        <w:numPr>
          <w:ilvl w:val="0"/>
          <w:numId w:val="9"/>
        </w:numPr>
        <w:spacing w:after="0"/>
        <w:ind w:left="709"/>
        <w:jc w:val="both"/>
        <w:rPr>
          <w:rFonts w:ascii="Times New Roman" w:hAnsi="Times New Roman" w:cs="Times New Roman"/>
        </w:rPr>
      </w:pPr>
      <w:r w:rsidRPr="00985F4F">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E95824" w:rsidRPr="00985F4F" w:rsidRDefault="00E95824" w:rsidP="00050995">
      <w:pPr>
        <w:pStyle w:val="Akapitzlist"/>
        <w:numPr>
          <w:ilvl w:val="0"/>
          <w:numId w:val="9"/>
        </w:numPr>
        <w:spacing w:after="0"/>
        <w:ind w:left="709"/>
        <w:jc w:val="both"/>
        <w:rPr>
          <w:rFonts w:ascii="Times New Roman" w:hAnsi="Times New Roman" w:cs="Times New Roman"/>
        </w:rPr>
      </w:pPr>
      <w:r w:rsidRPr="00985F4F">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985F4F" w:rsidRDefault="00E95824" w:rsidP="00050995">
      <w:pPr>
        <w:pStyle w:val="Akapitzlist"/>
        <w:numPr>
          <w:ilvl w:val="0"/>
          <w:numId w:val="9"/>
        </w:numPr>
        <w:spacing w:after="0"/>
        <w:ind w:left="709"/>
        <w:jc w:val="both"/>
        <w:rPr>
          <w:rFonts w:ascii="Times New Roman" w:hAnsi="Times New Roman" w:cs="Times New Roman"/>
        </w:rPr>
      </w:pPr>
      <w:r w:rsidRPr="00985F4F">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985F4F" w:rsidRDefault="00050995" w:rsidP="00050995">
      <w:pPr>
        <w:spacing w:after="0"/>
        <w:rPr>
          <w:rFonts w:ascii="Times New Roman" w:hAnsi="Times New Roman" w:cs="Times New Roman"/>
          <w:b/>
          <w:sz w:val="24"/>
          <w:szCs w:val="24"/>
        </w:rPr>
      </w:pPr>
    </w:p>
    <w:p w:rsidR="00E95824" w:rsidRPr="00985F4F" w:rsidRDefault="00E95824" w:rsidP="00050995">
      <w:pPr>
        <w:spacing w:after="0"/>
        <w:rPr>
          <w:rFonts w:ascii="Times New Roman" w:hAnsi="Times New Roman" w:cs="Times New Roman"/>
          <w:b/>
          <w:sz w:val="24"/>
          <w:szCs w:val="24"/>
        </w:rPr>
      </w:pPr>
      <w:r w:rsidRPr="00985F4F">
        <w:rPr>
          <w:rFonts w:ascii="Times New Roman" w:hAnsi="Times New Roman" w:cs="Times New Roman"/>
          <w:b/>
          <w:sz w:val="24"/>
          <w:szCs w:val="24"/>
        </w:rPr>
        <w:t>XI.</w:t>
      </w:r>
      <w:r w:rsidRPr="00985F4F">
        <w:rPr>
          <w:rFonts w:ascii="Times New Roman" w:hAnsi="Times New Roman" w:cs="Times New Roman"/>
          <w:b/>
          <w:sz w:val="24"/>
          <w:szCs w:val="24"/>
        </w:rPr>
        <w:tab/>
        <w:t>Termin i miejsce składania i otwarcia ofert</w:t>
      </w:r>
    </w:p>
    <w:p w:rsidR="00E95824" w:rsidRPr="00985F4F" w:rsidRDefault="003574B4" w:rsidP="00B35E7E">
      <w:pPr>
        <w:pStyle w:val="Akapitzlist"/>
        <w:numPr>
          <w:ilvl w:val="0"/>
          <w:numId w:val="12"/>
        </w:numPr>
        <w:spacing w:after="0"/>
        <w:jc w:val="both"/>
        <w:rPr>
          <w:rFonts w:ascii="Times New Roman" w:hAnsi="Times New Roman" w:cs="Times New Roman"/>
        </w:rPr>
      </w:pPr>
      <w:r w:rsidRPr="00985F4F">
        <w:rPr>
          <w:rFonts w:ascii="Times New Roman" w:hAnsi="Times New Roman" w:cs="Times New Roman"/>
        </w:rPr>
        <w:t>Oferty należy składać do dnia</w:t>
      </w:r>
      <w:r w:rsidR="00900874" w:rsidRPr="00985F4F">
        <w:rPr>
          <w:rFonts w:ascii="Times New Roman" w:hAnsi="Times New Roman" w:cs="Times New Roman"/>
          <w:b/>
        </w:rPr>
        <w:t xml:space="preserve"> </w:t>
      </w:r>
      <w:r w:rsidR="00913FC9">
        <w:rPr>
          <w:rFonts w:ascii="Times New Roman" w:hAnsi="Times New Roman" w:cs="Times New Roman"/>
          <w:b/>
        </w:rPr>
        <w:t>15.09.</w:t>
      </w:r>
      <w:r w:rsidR="00E95824" w:rsidRPr="00985F4F">
        <w:rPr>
          <w:rFonts w:ascii="Times New Roman" w:hAnsi="Times New Roman" w:cs="Times New Roman"/>
          <w:b/>
        </w:rPr>
        <w:t>201</w:t>
      </w:r>
      <w:r w:rsidR="00AE46C3" w:rsidRPr="00985F4F">
        <w:rPr>
          <w:rFonts w:ascii="Times New Roman" w:hAnsi="Times New Roman" w:cs="Times New Roman"/>
          <w:b/>
        </w:rPr>
        <w:t>7</w:t>
      </w:r>
      <w:r w:rsidR="00660356" w:rsidRPr="00985F4F">
        <w:rPr>
          <w:rFonts w:ascii="Times New Roman" w:hAnsi="Times New Roman" w:cs="Times New Roman"/>
          <w:b/>
        </w:rPr>
        <w:t xml:space="preserve"> </w:t>
      </w:r>
      <w:r w:rsidR="00E95824" w:rsidRPr="00985F4F">
        <w:rPr>
          <w:rFonts w:ascii="Times New Roman" w:hAnsi="Times New Roman" w:cs="Times New Roman"/>
          <w:b/>
        </w:rPr>
        <w:t xml:space="preserve">r. do godz. </w:t>
      </w:r>
      <w:r w:rsidR="00900874" w:rsidRPr="00985F4F">
        <w:rPr>
          <w:rFonts w:ascii="Times New Roman" w:hAnsi="Times New Roman" w:cs="Times New Roman"/>
          <w:b/>
        </w:rPr>
        <w:t>10</w:t>
      </w:r>
      <w:r w:rsidR="009133A0" w:rsidRPr="00985F4F">
        <w:rPr>
          <w:rFonts w:ascii="Times New Roman" w:hAnsi="Times New Roman" w:cs="Times New Roman"/>
          <w:b/>
        </w:rPr>
        <w:t>.</w:t>
      </w:r>
      <w:r w:rsidR="00E95824" w:rsidRPr="00985F4F">
        <w:rPr>
          <w:rFonts w:ascii="Times New Roman" w:hAnsi="Times New Roman" w:cs="Times New Roman"/>
          <w:b/>
        </w:rPr>
        <w:t>00</w:t>
      </w:r>
      <w:r w:rsidR="00E95824" w:rsidRPr="00985F4F">
        <w:rPr>
          <w:rFonts w:ascii="Times New Roman" w:hAnsi="Times New Roman" w:cs="Times New Roman"/>
        </w:rPr>
        <w:t xml:space="preserve"> w</w:t>
      </w:r>
      <w:r w:rsidR="000A7BB1" w:rsidRPr="00985F4F">
        <w:rPr>
          <w:rFonts w:ascii="Times New Roman" w:hAnsi="Times New Roman" w:cs="Times New Roman"/>
        </w:rPr>
        <w:t xml:space="preserve"> Urzędzie Gminy Lubasz, </w:t>
      </w:r>
      <w:r w:rsidR="00064511" w:rsidRPr="00985F4F">
        <w:rPr>
          <w:rFonts w:ascii="Times New Roman" w:hAnsi="Times New Roman" w:cs="Times New Roman"/>
        </w:rPr>
        <w:t xml:space="preserve">                    </w:t>
      </w:r>
      <w:r w:rsidR="000A7BB1" w:rsidRPr="00985F4F">
        <w:rPr>
          <w:rFonts w:ascii="Times New Roman" w:hAnsi="Times New Roman" w:cs="Times New Roman"/>
        </w:rPr>
        <w:t xml:space="preserve">ul. Bolesława Chrobrego 37, 64-720 Lubasz, </w:t>
      </w:r>
      <w:r w:rsidR="00B35E7E" w:rsidRPr="00985F4F">
        <w:rPr>
          <w:rFonts w:ascii="Times New Roman" w:hAnsi="Times New Roman" w:cs="Times New Roman"/>
        </w:rPr>
        <w:t>biuro nr</w:t>
      </w:r>
      <w:r w:rsidR="000A7BB1" w:rsidRPr="00985F4F">
        <w:rPr>
          <w:rFonts w:ascii="Times New Roman" w:hAnsi="Times New Roman" w:cs="Times New Roman"/>
        </w:rPr>
        <w:t xml:space="preserve"> </w:t>
      </w:r>
      <w:r w:rsidR="00900874" w:rsidRPr="00985F4F">
        <w:rPr>
          <w:rFonts w:ascii="Times New Roman" w:hAnsi="Times New Roman" w:cs="Times New Roman"/>
        </w:rPr>
        <w:t>101</w:t>
      </w:r>
      <w:r w:rsidR="00B35E7E" w:rsidRPr="00985F4F">
        <w:rPr>
          <w:rFonts w:ascii="Times New Roman" w:hAnsi="Times New Roman" w:cs="Times New Roman"/>
        </w:rPr>
        <w:t xml:space="preserve"> (sekretariat)</w:t>
      </w:r>
      <w:r w:rsidR="009133A0" w:rsidRPr="00985F4F">
        <w:rPr>
          <w:rFonts w:ascii="Times New Roman" w:hAnsi="Times New Roman" w:cs="Times New Roman"/>
        </w:rPr>
        <w:t>.</w:t>
      </w:r>
    </w:p>
    <w:p w:rsidR="00E95824" w:rsidRPr="00985F4F" w:rsidRDefault="00E95824" w:rsidP="00B35E7E">
      <w:pPr>
        <w:pStyle w:val="Akapitzlist"/>
        <w:numPr>
          <w:ilvl w:val="0"/>
          <w:numId w:val="12"/>
        </w:numPr>
        <w:spacing w:after="0"/>
        <w:jc w:val="both"/>
        <w:rPr>
          <w:rFonts w:ascii="Times New Roman" w:hAnsi="Times New Roman" w:cs="Times New Roman"/>
        </w:rPr>
      </w:pPr>
      <w:r w:rsidRPr="00985F4F">
        <w:rPr>
          <w:rFonts w:ascii="Times New Roman" w:hAnsi="Times New Roman" w:cs="Times New Roman"/>
        </w:rPr>
        <w:t>Oferty złożone po terminie zwrócone będą bez otwierania.</w:t>
      </w:r>
    </w:p>
    <w:p w:rsidR="00E95824" w:rsidRPr="00985F4F" w:rsidRDefault="009E16C1" w:rsidP="00B35E7E">
      <w:pPr>
        <w:pStyle w:val="Akapitzlist"/>
        <w:numPr>
          <w:ilvl w:val="0"/>
          <w:numId w:val="12"/>
        </w:numPr>
        <w:spacing w:after="0"/>
        <w:jc w:val="both"/>
        <w:rPr>
          <w:rFonts w:ascii="Times New Roman" w:hAnsi="Times New Roman" w:cs="Times New Roman"/>
        </w:rPr>
      </w:pPr>
      <w:r w:rsidRPr="00985F4F">
        <w:rPr>
          <w:rFonts w:ascii="Times New Roman" w:hAnsi="Times New Roman" w:cs="Times New Roman"/>
        </w:rPr>
        <w:lastRenderedPageBreak/>
        <w:t>Otwarcie ofert nastąpi dnia</w:t>
      </w:r>
      <w:r w:rsidR="00913FC9">
        <w:rPr>
          <w:rFonts w:ascii="Times New Roman" w:hAnsi="Times New Roman" w:cs="Times New Roman"/>
        </w:rPr>
        <w:t xml:space="preserve"> </w:t>
      </w:r>
      <w:r w:rsidR="00913FC9" w:rsidRPr="00913FC9">
        <w:rPr>
          <w:rFonts w:ascii="Times New Roman" w:hAnsi="Times New Roman" w:cs="Times New Roman"/>
          <w:b/>
        </w:rPr>
        <w:t>15.09.</w:t>
      </w:r>
      <w:r w:rsidR="00900874" w:rsidRPr="00985F4F">
        <w:rPr>
          <w:rFonts w:ascii="Times New Roman" w:hAnsi="Times New Roman" w:cs="Times New Roman"/>
          <w:b/>
        </w:rPr>
        <w:t>201</w:t>
      </w:r>
      <w:r w:rsidR="00AE46C3" w:rsidRPr="00985F4F">
        <w:rPr>
          <w:rFonts w:ascii="Times New Roman" w:hAnsi="Times New Roman" w:cs="Times New Roman"/>
          <w:b/>
        </w:rPr>
        <w:t>7</w:t>
      </w:r>
      <w:r w:rsidR="00660356" w:rsidRPr="00985F4F">
        <w:rPr>
          <w:rFonts w:ascii="Times New Roman" w:hAnsi="Times New Roman" w:cs="Times New Roman"/>
          <w:b/>
        </w:rPr>
        <w:t xml:space="preserve"> </w:t>
      </w:r>
      <w:r w:rsidR="003574B4" w:rsidRPr="00985F4F">
        <w:rPr>
          <w:rFonts w:ascii="Times New Roman" w:hAnsi="Times New Roman" w:cs="Times New Roman"/>
          <w:b/>
        </w:rPr>
        <w:t>r</w:t>
      </w:r>
      <w:r w:rsidR="00E95824" w:rsidRPr="00985F4F">
        <w:rPr>
          <w:rFonts w:ascii="Times New Roman" w:hAnsi="Times New Roman" w:cs="Times New Roman"/>
          <w:b/>
        </w:rPr>
        <w:t>. o godz.</w:t>
      </w:r>
      <w:r w:rsidR="00064511" w:rsidRPr="00985F4F">
        <w:rPr>
          <w:rFonts w:ascii="Times New Roman" w:hAnsi="Times New Roman" w:cs="Times New Roman"/>
          <w:b/>
        </w:rPr>
        <w:t xml:space="preserve"> </w:t>
      </w:r>
      <w:r w:rsidR="00900874" w:rsidRPr="00985F4F">
        <w:rPr>
          <w:rFonts w:ascii="Times New Roman" w:hAnsi="Times New Roman" w:cs="Times New Roman"/>
          <w:b/>
        </w:rPr>
        <w:t>10.30</w:t>
      </w:r>
      <w:r w:rsidR="00E95824" w:rsidRPr="00985F4F">
        <w:rPr>
          <w:rFonts w:ascii="Times New Roman" w:hAnsi="Times New Roman" w:cs="Times New Roman"/>
        </w:rPr>
        <w:t xml:space="preserve"> w </w:t>
      </w:r>
      <w:r w:rsidR="00092188" w:rsidRPr="00985F4F">
        <w:rPr>
          <w:rFonts w:ascii="Times New Roman" w:hAnsi="Times New Roman" w:cs="Times New Roman"/>
        </w:rPr>
        <w:t xml:space="preserve">Urzędzie Gminy Lubasz, </w:t>
      </w:r>
      <w:r w:rsidR="00064511" w:rsidRPr="00985F4F">
        <w:rPr>
          <w:rFonts w:ascii="Times New Roman" w:hAnsi="Times New Roman" w:cs="Times New Roman"/>
        </w:rPr>
        <w:t xml:space="preserve">                         </w:t>
      </w:r>
      <w:r w:rsidR="00092188" w:rsidRPr="00985F4F">
        <w:rPr>
          <w:rFonts w:ascii="Times New Roman" w:hAnsi="Times New Roman" w:cs="Times New Roman"/>
        </w:rPr>
        <w:t xml:space="preserve">ul. Bolesława Chrobrego 37, 64-720 Lubasz, </w:t>
      </w:r>
      <w:r w:rsidR="00B35E7E" w:rsidRPr="00985F4F">
        <w:rPr>
          <w:rFonts w:ascii="Times New Roman" w:hAnsi="Times New Roman" w:cs="Times New Roman"/>
        </w:rPr>
        <w:t>biuro nr 04 (</w:t>
      </w:r>
      <w:r w:rsidR="00900874" w:rsidRPr="00985F4F">
        <w:rPr>
          <w:rFonts w:ascii="Times New Roman" w:hAnsi="Times New Roman" w:cs="Times New Roman"/>
        </w:rPr>
        <w:t>sala sesyjna</w:t>
      </w:r>
      <w:r w:rsidR="00B35E7E" w:rsidRPr="00985F4F">
        <w:rPr>
          <w:rFonts w:ascii="Times New Roman" w:hAnsi="Times New Roman" w:cs="Times New Roman"/>
        </w:rPr>
        <w:t>)</w:t>
      </w:r>
      <w:r w:rsidR="009133A0" w:rsidRPr="00985F4F">
        <w:rPr>
          <w:rFonts w:ascii="Times New Roman" w:hAnsi="Times New Roman" w:cs="Times New Roman"/>
        </w:rPr>
        <w:t>.</w:t>
      </w:r>
    </w:p>
    <w:p w:rsidR="00E95824" w:rsidRPr="00985F4F" w:rsidRDefault="00E95824" w:rsidP="00050995">
      <w:pPr>
        <w:pStyle w:val="Akapitzlist"/>
        <w:numPr>
          <w:ilvl w:val="0"/>
          <w:numId w:val="12"/>
        </w:numPr>
        <w:spacing w:after="0"/>
        <w:jc w:val="both"/>
        <w:rPr>
          <w:rFonts w:ascii="Times New Roman" w:hAnsi="Times New Roman" w:cs="Times New Roman"/>
        </w:rPr>
      </w:pPr>
      <w:r w:rsidRPr="00985F4F">
        <w:rPr>
          <w:rFonts w:ascii="Times New Roman" w:hAnsi="Times New Roman" w:cs="Times New Roman"/>
        </w:rPr>
        <w:t>Otwarcie ofert jest jawne.</w:t>
      </w:r>
    </w:p>
    <w:p w:rsidR="00E95824" w:rsidRPr="00985F4F" w:rsidRDefault="00E95824" w:rsidP="00050995">
      <w:pPr>
        <w:pStyle w:val="Akapitzlist"/>
        <w:numPr>
          <w:ilvl w:val="0"/>
          <w:numId w:val="12"/>
        </w:numPr>
        <w:spacing w:after="0"/>
        <w:jc w:val="both"/>
        <w:rPr>
          <w:rFonts w:ascii="Times New Roman" w:hAnsi="Times New Roman" w:cs="Times New Roman"/>
        </w:rPr>
      </w:pPr>
      <w:r w:rsidRPr="00985F4F">
        <w:rPr>
          <w:rFonts w:ascii="Times New Roman" w:hAnsi="Times New Roman" w:cs="Times New Roman"/>
        </w:rPr>
        <w:t>Bezpośrednio przed otwarciem ofert Zamawiający poda kwotę, jaką zamierza przeznaczyć na sfinansowanie zamówienia.</w:t>
      </w:r>
    </w:p>
    <w:p w:rsidR="00E95824" w:rsidRPr="00985F4F" w:rsidRDefault="00E95824" w:rsidP="00050995">
      <w:pPr>
        <w:pStyle w:val="Akapitzlist"/>
        <w:numPr>
          <w:ilvl w:val="0"/>
          <w:numId w:val="12"/>
        </w:numPr>
        <w:spacing w:after="0"/>
        <w:jc w:val="both"/>
        <w:rPr>
          <w:rFonts w:ascii="Times New Roman" w:hAnsi="Times New Roman" w:cs="Times New Roman"/>
        </w:rPr>
      </w:pPr>
      <w:r w:rsidRPr="00985F4F">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985F4F" w:rsidRDefault="00E95824" w:rsidP="00050995">
      <w:pPr>
        <w:pStyle w:val="Akapitzlist"/>
        <w:numPr>
          <w:ilvl w:val="0"/>
          <w:numId w:val="12"/>
        </w:numPr>
        <w:spacing w:after="0"/>
        <w:jc w:val="both"/>
        <w:rPr>
          <w:rFonts w:ascii="Times New Roman" w:hAnsi="Times New Roman" w:cs="Times New Roman"/>
        </w:rPr>
      </w:pPr>
      <w:r w:rsidRPr="00985F4F">
        <w:rPr>
          <w:rFonts w:ascii="Times New Roman" w:hAnsi="Times New Roman" w:cs="Times New Roman"/>
        </w:rPr>
        <w:t>Niezwłocznie po otwarciu ofert Zamawiający zamieści na stronie internetowej informacje dotyczące:</w:t>
      </w:r>
    </w:p>
    <w:p w:rsidR="00E95824" w:rsidRPr="00985F4F" w:rsidRDefault="00E95824" w:rsidP="00050995">
      <w:pPr>
        <w:pStyle w:val="Akapitzlist"/>
        <w:numPr>
          <w:ilvl w:val="1"/>
          <w:numId w:val="13"/>
        </w:numPr>
        <w:spacing w:after="0"/>
        <w:ind w:left="1134"/>
        <w:jc w:val="both"/>
        <w:rPr>
          <w:rFonts w:ascii="Times New Roman" w:hAnsi="Times New Roman" w:cs="Times New Roman"/>
        </w:rPr>
      </w:pPr>
      <w:r w:rsidRPr="00985F4F">
        <w:rPr>
          <w:rFonts w:ascii="Times New Roman" w:hAnsi="Times New Roman" w:cs="Times New Roman"/>
        </w:rPr>
        <w:t>kwoty, jaką zamierza przeznaczyć na sfinansowanie zamówienia;</w:t>
      </w:r>
    </w:p>
    <w:p w:rsidR="00E95824" w:rsidRPr="00985F4F" w:rsidRDefault="00E95824" w:rsidP="00050995">
      <w:pPr>
        <w:pStyle w:val="Akapitzlist"/>
        <w:numPr>
          <w:ilvl w:val="1"/>
          <w:numId w:val="13"/>
        </w:numPr>
        <w:spacing w:after="0"/>
        <w:ind w:left="1134"/>
        <w:jc w:val="both"/>
        <w:rPr>
          <w:rFonts w:ascii="Times New Roman" w:hAnsi="Times New Roman" w:cs="Times New Roman"/>
        </w:rPr>
      </w:pPr>
      <w:r w:rsidRPr="00985F4F">
        <w:rPr>
          <w:rFonts w:ascii="Times New Roman" w:hAnsi="Times New Roman" w:cs="Times New Roman"/>
        </w:rPr>
        <w:t>firm oraz adresów wykonawców, którzy złożyli oferty w terminie;</w:t>
      </w:r>
    </w:p>
    <w:p w:rsidR="00E95824" w:rsidRPr="00985F4F" w:rsidRDefault="00E95824" w:rsidP="00050995">
      <w:pPr>
        <w:pStyle w:val="Akapitzlist"/>
        <w:numPr>
          <w:ilvl w:val="1"/>
          <w:numId w:val="13"/>
        </w:numPr>
        <w:spacing w:after="0"/>
        <w:ind w:left="1134"/>
        <w:jc w:val="both"/>
        <w:rPr>
          <w:rFonts w:ascii="Times New Roman" w:hAnsi="Times New Roman" w:cs="Times New Roman"/>
          <w:i/>
        </w:rPr>
      </w:pPr>
      <w:r w:rsidRPr="00985F4F">
        <w:rPr>
          <w:rFonts w:ascii="Times New Roman" w:hAnsi="Times New Roman" w:cs="Times New Roman"/>
        </w:rPr>
        <w:t>ceny, terminu wykonania zamówienia, okresu gwarancji i warunków płatności zawartych w ofertach.</w:t>
      </w:r>
      <w:r w:rsidRPr="00985F4F">
        <w:rPr>
          <w:rFonts w:ascii="Times New Roman" w:hAnsi="Times New Roman" w:cs="Times New Roman"/>
        </w:rPr>
        <w:tab/>
      </w:r>
    </w:p>
    <w:p w:rsidR="00E95824" w:rsidRPr="00985F4F" w:rsidRDefault="00E95824" w:rsidP="00050995">
      <w:pPr>
        <w:spacing w:after="0"/>
        <w:rPr>
          <w:rFonts w:ascii="Times New Roman" w:hAnsi="Times New Roman" w:cs="Times New Roman"/>
          <w:b/>
          <w:sz w:val="24"/>
          <w:szCs w:val="24"/>
        </w:rPr>
      </w:pPr>
    </w:p>
    <w:p w:rsidR="00E95824" w:rsidRPr="00985F4F" w:rsidRDefault="00E95824" w:rsidP="00050995">
      <w:pPr>
        <w:spacing w:after="0"/>
        <w:rPr>
          <w:rFonts w:ascii="Times New Roman" w:hAnsi="Times New Roman" w:cs="Times New Roman"/>
          <w:b/>
          <w:sz w:val="24"/>
          <w:szCs w:val="24"/>
        </w:rPr>
      </w:pPr>
      <w:r w:rsidRPr="00985F4F">
        <w:rPr>
          <w:rFonts w:ascii="Times New Roman" w:hAnsi="Times New Roman" w:cs="Times New Roman"/>
          <w:b/>
          <w:sz w:val="24"/>
          <w:szCs w:val="24"/>
        </w:rPr>
        <w:t>XII.</w:t>
      </w:r>
      <w:r w:rsidRPr="00985F4F">
        <w:rPr>
          <w:rFonts w:ascii="Times New Roman" w:hAnsi="Times New Roman" w:cs="Times New Roman"/>
          <w:b/>
          <w:sz w:val="24"/>
          <w:szCs w:val="24"/>
        </w:rPr>
        <w:tab/>
        <w:t>Opis sposobu obliczania ceny oferty</w:t>
      </w:r>
    </w:p>
    <w:p w:rsidR="00E95824" w:rsidRPr="00985F4F" w:rsidRDefault="00E95824" w:rsidP="00050995">
      <w:pPr>
        <w:pStyle w:val="Akapitzlist"/>
        <w:numPr>
          <w:ilvl w:val="0"/>
          <w:numId w:val="10"/>
        </w:numPr>
        <w:spacing w:after="0"/>
        <w:ind w:hanging="360"/>
        <w:jc w:val="both"/>
        <w:rPr>
          <w:rFonts w:ascii="Times New Roman" w:hAnsi="Times New Roman" w:cs="Times New Roman"/>
        </w:rPr>
      </w:pPr>
      <w:r w:rsidRPr="00985F4F">
        <w:rPr>
          <w:rFonts w:ascii="Times New Roman" w:hAnsi="Times New Roman" w:cs="Times New Roman"/>
        </w:rPr>
        <w:t xml:space="preserve">Wykonawca określa cenę za wykonanie przedmiotu zamówienia poprzez wskazanie w formularzu ofertowym łącznej ceny ofertowej brutto. </w:t>
      </w:r>
    </w:p>
    <w:p w:rsidR="00E95824" w:rsidRPr="00985F4F" w:rsidRDefault="00E95824" w:rsidP="00050995">
      <w:pPr>
        <w:pStyle w:val="Akapitzlist"/>
        <w:numPr>
          <w:ilvl w:val="0"/>
          <w:numId w:val="10"/>
        </w:numPr>
        <w:spacing w:after="0"/>
        <w:ind w:hanging="360"/>
        <w:jc w:val="both"/>
        <w:rPr>
          <w:rFonts w:ascii="Times New Roman" w:hAnsi="Times New Roman" w:cs="Times New Roman"/>
        </w:rPr>
      </w:pPr>
      <w:r w:rsidRPr="00985F4F">
        <w:rPr>
          <w:rFonts w:ascii="Times New Roman" w:hAnsi="Times New Roman" w:cs="Times New Roman"/>
        </w:rPr>
        <w:t>Łączna cena ofertowa brutto musi uwzględniać wszystkie koszty związane z realizacją przedmiotu zamówienia zgodnie z opisem przedmiotu zamówienia</w:t>
      </w:r>
      <w:r w:rsidR="009133A0" w:rsidRPr="00985F4F">
        <w:rPr>
          <w:rFonts w:ascii="Times New Roman" w:hAnsi="Times New Roman" w:cs="Times New Roman"/>
        </w:rPr>
        <w:t>, tj. dokumentacją projektową i specyfikacją techniczną wykonania i odbioru robót</w:t>
      </w:r>
      <w:r w:rsidRPr="00985F4F">
        <w:rPr>
          <w:rFonts w:ascii="Times New Roman" w:hAnsi="Times New Roman" w:cs="Times New Roman"/>
        </w:rPr>
        <w:t xml:space="preserve"> oraz wzorem umowy stanowiącym załącznik nr </w:t>
      </w:r>
      <w:r w:rsidR="00812884" w:rsidRPr="00985F4F">
        <w:rPr>
          <w:rFonts w:ascii="Times New Roman" w:hAnsi="Times New Roman" w:cs="Times New Roman"/>
        </w:rPr>
        <w:t>10a</w:t>
      </w:r>
      <w:r w:rsidR="00BA5F6F" w:rsidRPr="00985F4F">
        <w:rPr>
          <w:rFonts w:ascii="Times New Roman" w:hAnsi="Times New Roman" w:cs="Times New Roman"/>
        </w:rPr>
        <w:t>, 10b</w:t>
      </w:r>
      <w:r w:rsidR="00AC0C69">
        <w:rPr>
          <w:rFonts w:ascii="Times New Roman" w:hAnsi="Times New Roman" w:cs="Times New Roman"/>
        </w:rPr>
        <w:t>, 10c</w:t>
      </w:r>
      <w:r w:rsidR="00812884" w:rsidRPr="00985F4F">
        <w:rPr>
          <w:rFonts w:ascii="Times New Roman" w:hAnsi="Times New Roman" w:cs="Times New Roman"/>
        </w:rPr>
        <w:t xml:space="preserve"> </w:t>
      </w:r>
      <w:r w:rsidRPr="00985F4F">
        <w:rPr>
          <w:rFonts w:ascii="Times New Roman" w:hAnsi="Times New Roman" w:cs="Times New Roman"/>
        </w:rPr>
        <w:t xml:space="preserve">do SIWZ. </w:t>
      </w:r>
    </w:p>
    <w:p w:rsidR="008B416C" w:rsidRPr="00985F4F" w:rsidRDefault="00E95824" w:rsidP="00050995">
      <w:pPr>
        <w:pStyle w:val="Akapitzlist"/>
        <w:numPr>
          <w:ilvl w:val="0"/>
          <w:numId w:val="10"/>
        </w:numPr>
        <w:spacing w:after="0"/>
        <w:ind w:hanging="360"/>
        <w:jc w:val="both"/>
        <w:rPr>
          <w:rFonts w:ascii="Times New Roman" w:hAnsi="Times New Roman" w:cs="Times New Roman"/>
        </w:rPr>
      </w:pPr>
      <w:r w:rsidRPr="00985F4F">
        <w:rPr>
          <w:rFonts w:ascii="Times New Roman" w:hAnsi="Times New Roman" w:cs="Times New Roman"/>
        </w:rPr>
        <w:t>Cena za wykonanie przedmiotu zamówienia jest ceną ryczałtową. Z tego względu cena oferty musi zawierać wszelkie koszty niezbędne do zrealizowania zamówienia wynikające z dokumentacji projektowe</w:t>
      </w:r>
      <w:r w:rsidR="008B416C" w:rsidRPr="00985F4F">
        <w:rPr>
          <w:rFonts w:ascii="Times New Roman" w:hAnsi="Times New Roman" w:cs="Times New Roman"/>
        </w:rPr>
        <w:t>j oraz specyfikacji technicznej</w:t>
      </w:r>
      <w:r w:rsidRPr="00985F4F">
        <w:rPr>
          <w:rFonts w:ascii="Times New Roman" w:hAnsi="Times New Roman" w:cs="Times New Roman"/>
        </w:rPr>
        <w:t xml:space="preserve"> wykonania i odbioru robót, jak również </w:t>
      </w:r>
      <w:r w:rsidR="008B416C" w:rsidRPr="00985F4F">
        <w:rPr>
          <w:rFonts w:ascii="Times New Roman" w:hAnsi="Times New Roman" w:cs="Times New Roman"/>
        </w:rPr>
        <w:t xml:space="preserve">koszty </w:t>
      </w:r>
      <w:r w:rsidRPr="00985F4F">
        <w:rPr>
          <w:rFonts w:ascii="Times New Roman" w:hAnsi="Times New Roman" w:cs="Times New Roman"/>
        </w:rPr>
        <w:t>w nich nieujęte, a bez których nie można wykonać zamówienia.</w:t>
      </w:r>
      <w:r w:rsidR="00092188" w:rsidRPr="00985F4F">
        <w:rPr>
          <w:rFonts w:ascii="Times New Roman" w:hAnsi="Times New Roman" w:cs="Times New Roman"/>
        </w:rPr>
        <w:t xml:space="preserve"> </w:t>
      </w:r>
      <w:r w:rsidR="00985103" w:rsidRPr="00985F4F">
        <w:rPr>
          <w:rFonts w:ascii="Times New Roman" w:hAnsi="Times New Roman" w:cs="Times New Roman"/>
        </w:rPr>
        <w:t>Przedmiar</w:t>
      </w:r>
      <w:r w:rsidR="000A7BB1" w:rsidRPr="00985F4F">
        <w:rPr>
          <w:rFonts w:ascii="Times New Roman" w:hAnsi="Times New Roman" w:cs="Times New Roman"/>
        </w:rPr>
        <w:t xml:space="preserve"> robót załączono do SIWZ w celu ułatwienia Wykonawcom</w:t>
      </w:r>
      <w:r w:rsidR="00985103" w:rsidRPr="00985F4F">
        <w:rPr>
          <w:rFonts w:ascii="Times New Roman" w:hAnsi="Times New Roman" w:cs="Times New Roman"/>
        </w:rPr>
        <w:t xml:space="preserve"> przygotowania oferty, lecz ma</w:t>
      </w:r>
      <w:r w:rsidR="000A7BB1" w:rsidRPr="00985F4F">
        <w:rPr>
          <w:rFonts w:ascii="Times New Roman" w:hAnsi="Times New Roman" w:cs="Times New Roman"/>
        </w:rPr>
        <w:t xml:space="preserve"> on wyłącznie pomoc</w:t>
      </w:r>
      <w:r w:rsidR="00D706CD" w:rsidRPr="00985F4F">
        <w:rPr>
          <w:rFonts w:ascii="Times New Roman" w:hAnsi="Times New Roman" w:cs="Times New Roman"/>
        </w:rPr>
        <w:t>niczy charakter, co oznacza, że</w:t>
      </w:r>
      <w:r w:rsidR="000A7BB1" w:rsidRPr="00985F4F">
        <w:rPr>
          <w:rFonts w:ascii="Times New Roman" w:hAnsi="Times New Roman" w:cs="Times New Roman"/>
        </w:rPr>
        <w:t xml:space="preserve"> podstawą kalkulacji ceny ofertowej, odbiorów oraz </w:t>
      </w:r>
      <w:r w:rsidR="00985103" w:rsidRPr="00985F4F">
        <w:rPr>
          <w:rFonts w:ascii="Times New Roman" w:hAnsi="Times New Roman" w:cs="Times New Roman"/>
        </w:rPr>
        <w:t>rozliczeń pomiędzy Zamawiającym</w:t>
      </w:r>
      <w:r w:rsidR="000A7BB1" w:rsidRPr="00985F4F">
        <w:rPr>
          <w:rFonts w:ascii="Times New Roman" w:hAnsi="Times New Roman" w:cs="Times New Roman"/>
        </w:rPr>
        <w:t xml:space="preserve"> a Wykonawcą jest zakres robót</w:t>
      </w:r>
      <w:r w:rsidR="00985103" w:rsidRPr="00985F4F">
        <w:rPr>
          <w:rFonts w:ascii="Times New Roman" w:hAnsi="Times New Roman" w:cs="Times New Roman"/>
        </w:rPr>
        <w:t xml:space="preserve"> wynikający z projektu budowlanego</w:t>
      </w:r>
      <w:r w:rsidR="000A7BB1" w:rsidRPr="00985F4F">
        <w:rPr>
          <w:rFonts w:ascii="Times New Roman" w:hAnsi="Times New Roman" w:cs="Times New Roman"/>
        </w:rPr>
        <w:t xml:space="preserve"> oraz specyfikacji technic</w:t>
      </w:r>
      <w:r w:rsidR="00985103" w:rsidRPr="00985F4F">
        <w:rPr>
          <w:rFonts w:ascii="Times New Roman" w:hAnsi="Times New Roman" w:cs="Times New Roman"/>
        </w:rPr>
        <w:t>znej</w:t>
      </w:r>
      <w:r w:rsidR="008B416C" w:rsidRPr="00985F4F">
        <w:rPr>
          <w:rFonts w:ascii="Times New Roman" w:hAnsi="Times New Roman" w:cs="Times New Roman"/>
        </w:rPr>
        <w:t xml:space="preserve"> wykonania i odbioru robót.</w:t>
      </w:r>
    </w:p>
    <w:p w:rsidR="008B416C" w:rsidRPr="00985F4F" w:rsidRDefault="008B416C" w:rsidP="00050995">
      <w:pPr>
        <w:pStyle w:val="Akapitzlist"/>
        <w:numPr>
          <w:ilvl w:val="0"/>
          <w:numId w:val="10"/>
        </w:numPr>
        <w:spacing w:after="0"/>
        <w:ind w:hanging="360"/>
        <w:jc w:val="both"/>
        <w:rPr>
          <w:rFonts w:ascii="Times New Roman" w:hAnsi="Times New Roman" w:cs="Times New Roman"/>
        </w:rPr>
      </w:pPr>
      <w:r w:rsidRPr="00985F4F">
        <w:rPr>
          <w:rFonts w:ascii="Times New Roman" w:hAnsi="Times New Roman" w:cs="Times New Roman"/>
        </w:rPr>
        <w:t xml:space="preserve">Zamawiający określa, że za czynności niezbędne do realizacji zamówienia, których dotyczą wymagania zatrudnienia na podstawie umowy o pracę przez Wykonawcę lub podwykonawcę osób wykonujących czynności w trakcie realizacji zamówienia, należy uznać czynności robotnika opisane w przedmiarze robót, jak również wszelkie czynności w przedmiarze nieujęte, </w:t>
      </w:r>
      <w:r w:rsidR="00F42D77" w:rsidRPr="00985F4F">
        <w:rPr>
          <w:rFonts w:ascii="Times New Roman" w:hAnsi="Times New Roman" w:cs="Times New Roman"/>
        </w:rPr>
        <w:t>których konieczność dokonania wynika z dokumentacji projektowej</w:t>
      </w:r>
      <w:r w:rsidRPr="00985F4F">
        <w:rPr>
          <w:rFonts w:ascii="Times New Roman" w:hAnsi="Times New Roman" w:cs="Times New Roman"/>
        </w:rPr>
        <w:t xml:space="preserve"> – jeżeli są to czynności wykonywane przez robotnika.</w:t>
      </w:r>
    </w:p>
    <w:p w:rsidR="00E95824" w:rsidRPr="00985F4F" w:rsidRDefault="00E95824" w:rsidP="00050995">
      <w:pPr>
        <w:pStyle w:val="Akapitzlist"/>
        <w:numPr>
          <w:ilvl w:val="0"/>
          <w:numId w:val="10"/>
        </w:numPr>
        <w:spacing w:after="0"/>
        <w:ind w:hanging="360"/>
        <w:jc w:val="both"/>
        <w:rPr>
          <w:rFonts w:ascii="Times New Roman" w:hAnsi="Times New Roman" w:cs="Times New Roman"/>
        </w:rPr>
      </w:pPr>
      <w:r w:rsidRPr="00985F4F">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Pr="00985F4F" w:rsidRDefault="00E95824" w:rsidP="00050995">
      <w:pPr>
        <w:pStyle w:val="Akapitzlist"/>
        <w:numPr>
          <w:ilvl w:val="0"/>
          <w:numId w:val="10"/>
        </w:numPr>
        <w:spacing w:after="0"/>
        <w:ind w:hanging="360"/>
        <w:jc w:val="both"/>
        <w:rPr>
          <w:rFonts w:ascii="Times New Roman" w:hAnsi="Times New Roman" w:cs="Times New Roman"/>
        </w:rPr>
      </w:pPr>
      <w:r w:rsidRPr="00985F4F">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rsidR="00E95824" w:rsidRPr="00985F4F" w:rsidRDefault="00E95824" w:rsidP="00050995">
      <w:pPr>
        <w:pStyle w:val="Akapitzlist"/>
        <w:numPr>
          <w:ilvl w:val="0"/>
          <w:numId w:val="10"/>
        </w:numPr>
        <w:spacing w:after="0"/>
        <w:ind w:hanging="360"/>
        <w:jc w:val="both"/>
        <w:rPr>
          <w:rFonts w:ascii="Times New Roman" w:hAnsi="Times New Roman" w:cs="Times New Roman"/>
        </w:rPr>
      </w:pPr>
      <w:r w:rsidRPr="00985F4F">
        <w:rPr>
          <w:rFonts w:ascii="Times New Roman" w:hAnsi="Times New Roman" w:cs="Times New Roman"/>
        </w:rPr>
        <w:t>Cena oferty musi być wyrażona w złotych polskich (PLN).</w:t>
      </w:r>
    </w:p>
    <w:p w:rsidR="00E95824" w:rsidRPr="00985F4F" w:rsidRDefault="00E95824" w:rsidP="00050995">
      <w:pPr>
        <w:pStyle w:val="Akapitzlist"/>
        <w:numPr>
          <w:ilvl w:val="0"/>
          <w:numId w:val="10"/>
        </w:numPr>
        <w:spacing w:after="0"/>
        <w:ind w:hanging="360"/>
        <w:jc w:val="both"/>
        <w:rPr>
          <w:rFonts w:ascii="Times New Roman" w:hAnsi="Times New Roman" w:cs="Times New Roman"/>
        </w:rPr>
      </w:pPr>
      <w:r w:rsidRPr="00985F4F">
        <w:rPr>
          <w:rFonts w:ascii="Times New Roman" w:eastAsia="TimesNewRoman" w:hAnsi="Times New Roman" w:cs="Times New Roman"/>
        </w:rPr>
        <w:t xml:space="preserve">Jeżeli w postępowaniu złożona będzie oferta, której wybór prowadziłby do powstania </w:t>
      </w:r>
      <w:r w:rsidR="00B35E7E" w:rsidRPr="00985F4F">
        <w:rPr>
          <w:rFonts w:ascii="Times New Roman" w:eastAsia="TimesNewRoman" w:hAnsi="Times New Roman" w:cs="Times New Roman"/>
        </w:rPr>
        <w:t xml:space="preserve">                                </w:t>
      </w:r>
      <w:r w:rsidRPr="00985F4F">
        <w:rPr>
          <w:rFonts w:ascii="Times New Roman" w:eastAsia="TimesNewRoman" w:hAnsi="Times New Roman" w:cs="Times New Roman"/>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w:t>
      </w:r>
      <w:r w:rsidRPr="00985F4F">
        <w:rPr>
          <w:rFonts w:ascii="Times New Roman" w:eastAsia="TimesNewRoman" w:hAnsi="Times New Roman" w:cs="Times New Roman"/>
        </w:rPr>
        <w:lastRenderedPageBreak/>
        <w:t xml:space="preserve">przypadku </w:t>
      </w:r>
      <w:r w:rsidRPr="00985F4F">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85F4F">
        <w:rPr>
          <w:rFonts w:ascii="Times New Roman" w:eastAsia="TimesNewRoman" w:hAnsi="Times New Roman" w:cs="Times New Roman"/>
        </w:rPr>
        <w:t>.</w:t>
      </w:r>
    </w:p>
    <w:p w:rsidR="00E95824" w:rsidRPr="00985F4F" w:rsidRDefault="00E95824" w:rsidP="00050995">
      <w:pPr>
        <w:pStyle w:val="Akapitzlist"/>
        <w:numPr>
          <w:ilvl w:val="0"/>
          <w:numId w:val="10"/>
        </w:numPr>
        <w:spacing w:after="0"/>
        <w:ind w:hanging="360"/>
        <w:jc w:val="both"/>
        <w:rPr>
          <w:rFonts w:ascii="Times New Roman" w:hAnsi="Times New Roman" w:cs="Times New Roman"/>
        </w:rPr>
      </w:pPr>
      <w:r w:rsidRPr="00985F4F">
        <w:rPr>
          <w:rFonts w:ascii="Times New Roman" w:eastAsia="TimesNewRoman" w:hAnsi="Times New Roman" w:cs="Times New Roman"/>
        </w:rPr>
        <w:t xml:space="preserve">Rozliczenia pomiędzy Zamawiającym a Wykonawcą prowadzone będą w złotych polskich. </w:t>
      </w:r>
    </w:p>
    <w:p w:rsidR="00E95824" w:rsidRPr="00985F4F" w:rsidRDefault="00E95824" w:rsidP="00050995">
      <w:pPr>
        <w:spacing w:after="0"/>
        <w:jc w:val="both"/>
        <w:rPr>
          <w:rFonts w:ascii="Times New Roman" w:hAnsi="Times New Roman" w:cs="Times New Roman"/>
        </w:rPr>
      </w:pPr>
    </w:p>
    <w:p w:rsidR="0098540A" w:rsidRPr="00985F4F" w:rsidRDefault="00E95824" w:rsidP="00050995">
      <w:pPr>
        <w:spacing w:after="0"/>
        <w:rPr>
          <w:rFonts w:ascii="Times New Roman" w:hAnsi="Times New Roman" w:cs="Times New Roman"/>
          <w:b/>
          <w:sz w:val="24"/>
          <w:szCs w:val="24"/>
        </w:rPr>
      </w:pPr>
      <w:r w:rsidRPr="00985F4F">
        <w:rPr>
          <w:rFonts w:ascii="Times New Roman" w:hAnsi="Times New Roman" w:cs="Times New Roman"/>
          <w:b/>
          <w:sz w:val="24"/>
          <w:szCs w:val="24"/>
        </w:rPr>
        <w:t>XIII</w:t>
      </w:r>
      <w:r w:rsidR="0098540A" w:rsidRPr="00985F4F">
        <w:rPr>
          <w:rFonts w:ascii="Times New Roman" w:hAnsi="Times New Roman" w:cs="Times New Roman"/>
          <w:b/>
          <w:sz w:val="24"/>
          <w:szCs w:val="24"/>
        </w:rPr>
        <w:t>.</w:t>
      </w:r>
      <w:r w:rsidR="0098540A" w:rsidRPr="00985F4F">
        <w:rPr>
          <w:rFonts w:ascii="Times New Roman" w:hAnsi="Times New Roman" w:cs="Times New Roman"/>
          <w:b/>
          <w:sz w:val="24"/>
          <w:szCs w:val="24"/>
        </w:rPr>
        <w:tab/>
        <w:t>Opis kryteriów oraz sposobu wyboru najkorzystniejszej oferty</w:t>
      </w:r>
    </w:p>
    <w:p w:rsidR="00050995" w:rsidRPr="00985F4F" w:rsidRDefault="00050995" w:rsidP="00050995">
      <w:pPr>
        <w:spacing w:after="0"/>
        <w:rPr>
          <w:rFonts w:ascii="Times New Roman" w:hAnsi="Times New Roman" w:cs="Times New Roman"/>
          <w:b/>
          <w:u w:val="single"/>
        </w:rPr>
      </w:pPr>
    </w:p>
    <w:p w:rsidR="00BA5F6F" w:rsidRPr="00985F4F" w:rsidRDefault="00BA5F6F" w:rsidP="00E970B8">
      <w:pPr>
        <w:spacing w:after="0"/>
        <w:jc w:val="both"/>
        <w:rPr>
          <w:rFonts w:ascii="Times New Roman" w:hAnsi="Times New Roman" w:cs="Times New Roman"/>
          <w:b/>
          <w:u w:val="single"/>
        </w:rPr>
      </w:pPr>
      <w:r w:rsidRPr="00985F4F">
        <w:rPr>
          <w:rFonts w:ascii="Times New Roman" w:hAnsi="Times New Roman" w:cs="Times New Roman"/>
          <w:b/>
          <w:u w:val="single"/>
        </w:rPr>
        <w:t>Zadanie 1:</w:t>
      </w:r>
    </w:p>
    <w:p w:rsidR="00BA5F6F" w:rsidRPr="00985F4F" w:rsidRDefault="00BA5F6F" w:rsidP="00E970B8">
      <w:pPr>
        <w:spacing w:after="0"/>
        <w:jc w:val="both"/>
        <w:rPr>
          <w:rFonts w:ascii="Times New Roman" w:hAnsi="Times New Roman" w:cs="Times New Roman"/>
          <w:b/>
          <w:u w:val="single"/>
        </w:rPr>
      </w:pPr>
    </w:p>
    <w:p w:rsidR="001057AF" w:rsidRPr="00985F4F" w:rsidRDefault="001057AF" w:rsidP="00050995">
      <w:pPr>
        <w:spacing w:after="0"/>
        <w:rPr>
          <w:rFonts w:ascii="Times New Roman" w:hAnsi="Times New Roman" w:cs="Times New Roman"/>
          <w:b/>
          <w:u w:val="single"/>
        </w:rPr>
      </w:pPr>
      <w:r w:rsidRPr="00985F4F">
        <w:rPr>
          <w:rFonts w:ascii="Times New Roman" w:hAnsi="Times New Roman" w:cs="Times New Roman"/>
          <w:b/>
          <w:u w:val="single"/>
        </w:rPr>
        <w:t xml:space="preserve">1. Cena za całość przedmiotu zamówienia – waga </w:t>
      </w:r>
      <w:r w:rsidR="00900874" w:rsidRPr="00985F4F">
        <w:rPr>
          <w:rFonts w:ascii="Times New Roman" w:hAnsi="Times New Roman" w:cs="Times New Roman"/>
          <w:b/>
          <w:u w:val="single"/>
        </w:rPr>
        <w:t>60</w:t>
      </w:r>
      <w:r w:rsidRPr="00985F4F">
        <w:rPr>
          <w:rFonts w:ascii="Times New Roman" w:hAnsi="Times New Roman" w:cs="Times New Roman"/>
          <w:b/>
          <w:u w:val="single"/>
        </w:rPr>
        <w:t>%</w:t>
      </w:r>
    </w:p>
    <w:p w:rsidR="001057AF" w:rsidRPr="00985F4F" w:rsidRDefault="001057AF" w:rsidP="00050995">
      <w:pPr>
        <w:spacing w:after="0"/>
        <w:rPr>
          <w:rFonts w:ascii="Times New Roman" w:hAnsi="Times New Roman" w:cs="Times New Roman"/>
        </w:rPr>
      </w:pPr>
      <w:r w:rsidRPr="00985F4F">
        <w:rPr>
          <w:rFonts w:ascii="Times New Roman" w:hAnsi="Times New Roman" w:cs="Times New Roman"/>
        </w:rPr>
        <w:t xml:space="preserve">Oferta z najniższą ceną otrzyma </w:t>
      </w:r>
      <w:r w:rsidR="00900874" w:rsidRPr="00985F4F">
        <w:rPr>
          <w:rFonts w:ascii="Times New Roman" w:hAnsi="Times New Roman" w:cs="Times New Roman"/>
        </w:rPr>
        <w:t>60</w:t>
      </w:r>
      <w:r w:rsidRPr="00985F4F">
        <w:rPr>
          <w:rFonts w:ascii="Times New Roman" w:hAnsi="Times New Roman" w:cs="Times New Roman"/>
        </w:rPr>
        <w:t xml:space="preserve"> punktów, oferty z kolejnymi cenami otrzymają liczbę punktów obliczoną wg poniższego wzoru:</w:t>
      </w:r>
    </w:p>
    <w:p w:rsidR="001057AF" w:rsidRPr="00985F4F" w:rsidRDefault="001057AF" w:rsidP="00050995">
      <w:pPr>
        <w:spacing w:after="0"/>
        <w:ind w:left="284"/>
        <w:rPr>
          <w:rFonts w:ascii="Times New Roman" w:hAnsi="Times New Roman" w:cs="Times New Roman"/>
        </w:rPr>
      </w:pPr>
      <w:r w:rsidRPr="00985F4F">
        <w:rPr>
          <w:rFonts w:ascii="Times New Roman" w:hAnsi="Times New Roman" w:cs="Times New Roman"/>
        </w:rPr>
        <w:t xml:space="preserve">(cena oferty z najniższą ceną x </w:t>
      </w:r>
      <w:r w:rsidR="00900874" w:rsidRPr="00985F4F">
        <w:rPr>
          <w:rFonts w:ascii="Times New Roman" w:hAnsi="Times New Roman" w:cs="Times New Roman"/>
        </w:rPr>
        <w:t>60</w:t>
      </w:r>
      <w:r w:rsidRPr="00985F4F">
        <w:rPr>
          <w:rFonts w:ascii="Times New Roman" w:hAnsi="Times New Roman" w:cs="Times New Roman"/>
        </w:rPr>
        <w:t>) / cena badanej oferty = liczba punktów</w:t>
      </w:r>
    </w:p>
    <w:p w:rsidR="00050995" w:rsidRPr="00985F4F" w:rsidRDefault="00050995" w:rsidP="00050995">
      <w:pPr>
        <w:spacing w:after="0"/>
        <w:rPr>
          <w:rFonts w:ascii="Times New Roman" w:hAnsi="Times New Roman" w:cs="Times New Roman"/>
          <w:b/>
          <w:u w:val="single"/>
        </w:rPr>
      </w:pPr>
    </w:p>
    <w:p w:rsidR="001D46EC" w:rsidRPr="00985F4F" w:rsidRDefault="001D46EC" w:rsidP="001D46EC">
      <w:pPr>
        <w:rPr>
          <w:rFonts w:ascii="Times New Roman" w:hAnsi="Times New Roman" w:cs="Times New Roman"/>
          <w:b/>
          <w:u w:val="single"/>
        </w:rPr>
      </w:pPr>
      <w:r w:rsidRPr="00985F4F">
        <w:rPr>
          <w:rFonts w:ascii="Times New Roman" w:hAnsi="Times New Roman" w:cs="Times New Roman"/>
          <w:b/>
          <w:u w:val="single"/>
        </w:rPr>
        <w:t>2. Termin wykonania zamówienia – waga 20%</w:t>
      </w:r>
    </w:p>
    <w:p w:rsidR="00CC7E36" w:rsidRPr="00985F4F" w:rsidRDefault="00CC7E36" w:rsidP="00CC7E36">
      <w:pPr>
        <w:spacing w:after="0"/>
        <w:jc w:val="both"/>
        <w:rPr>
          <w:rFonts w:ascii="Times New Roman" w:hAnsi="Times New Roman" w:cs="Times New Roman"/>
        </w:rPr>
      </w:pPr>
      <w:r w:rsidRPr="00985F4F">
        <w:rPr>
          <w:rFonts w:ascii="Times New Roman" w:hAnsi="Times New Roman" w:cs="Times New Roman"/>
        </w:rPr>
        <w:t>Zamawiający oceni termin wykonania zamówienia zadeklarowany przez Wykonawców w ofertach, w następujący sposób:</w:t>
      </w:r>
    </w:p>
    <w:p w:rsidR="00CC7E36" w:rsidRPr="00985F4F" w:rsidRDefault="00CC7E36" w:rsidP="00CC7E36">
      <w:pPr>
        <w:spacing w:after="0"/>
        <w:ind w:left="284"/>
        <w:jc w:val="both"/>
        <w:rPr>
          <w:rFonts w:ascii="Times New Roman" w:hAnsi="Times New Roman" w:cs="Times New Roman"/>
        </w:rPr>
      </w:pPr>
      <w:r w:rsidRPr="00985F4F">
        <w:rPr>
          <w:rFonts w:ascii="Times New Roman" w:hAnsi="Times New Roman" w:cs="Times New Roman"/>
        </w:rPr>
        <w:t xml:space="preserve">Zamówienie należy wykonać najpóźniej w terminie </w:t>
      </w:r>
      <w:r w:rsidR="00A144D8">
        <w:rPr>
          <w:rFonts w:ascii="Times New Roman" w:hAnsi="Times New Roman" w:cs="Times New Roman"/>
          <w:b/>
        </w:rPr>
        <w:t>2 miesięcy</w:t>
      </w:r>
      <w:r w:rsidR="00A144D8" w:rsidRPr="00A144D8">
        <w:rPr>
          <w:rFonts w:ascii="Times New Roman" w:hAnsi="Times New Roman" w:cs="Times New Roman"/>
          <w:b/>
        </w:rPr>
        <w:t xml:space="preserve"> od daty podpisania umowy</w:t>
      </w:r>
      <w:r w:rsidR="00A144D8" w:rsidRPr="00985F4F">
        <w:rPr>
          <w:rFonts w:ascii="Times New Roman" w:hAnsi="Times New Roman" w:cs="Times New Roman"/>
        </w:rPr>
        <w:t xml:space="preserve"> </w:t>
      </w:r>
      <w:r w:rsidR="00A144D8" w:rsidRPr="00985F4F">
        <w:rPr>
          <w:rFonts w:ascii="Times New Roman" w:hAnsi="Times New Roman" w:cs="Times New Roman"/>
          <w:b/>
        </w:rPr>
        <w:t>z Wykonawcą</w:t>
      </w:r>
      <w:r w:rsidR="00A144D8" w:rsidRPr="00985F4F">
        <w:rPr>
          <w:rFonts w:ascii="Times New Roman" w:hAnsi="Times New Roman" w:cs="Times New Roman"/>
        </w:rPr>
        <w:t xml:space="preserve"> </w:t>
      </w:r>
      <w:r w:rsidR="00A02EEE" w:rsidRPr="00985F4F">
        <w:rPr>
          <w:rFonts w:ascii="Times New Roman" w:hAnsi="Times New Roman" w:cs="Times New Roman"/>
        </w:rPr>
        <w:t>(termin maksymalny</w:t>
      </w:r>
      <w:r w:rsidR="00B65028">
        <w:rPr>
          <w:rFonts w:ascii="Times New Roman" w:hAnsi="Times New Roman" w:cs="Times New Roman"/>
        </w:rPr>
        <w:t>)</w:t>
      </w:r>
      <w:r w:rsidRPr="00985F4F">
        <w:rPr>
          <w:rFonts w:ascii="Times New Roman" w:hAnsi="Times New Roman" w:cs="Times New Roman"/>
        </w:rPr>
        <w:t xml:space="preserve">. Oferty z dłuższym terminem wykonania zostaną odrzucone jako sprzeczne z treścią SIWZ. </w:t>
      </w:r>
    </w:p>
    <w:p w:rsidR="00A144D8" w:rsidRDefault="00A144D8" w:rsidP="0011234F">
      <w:pPr>
        <w:spacing w:after="0"/>
        <w:ind w:left="284"/>
        <w:jc w:val="both"/>
        <w:rPr>
          <w:rFonts w:ascii="Times New Roman" w:hAnsi="Times New Roman" w:cs="Times New Roman"/>
        </w:rPr>
      </w:pPr>
    </w:p>
    <w:p w:rsidR="0011234F" w:rsidRPr="00957CCA" w:rsidRDefault="0011234F" w:rsidP="00A16612">
      <w:pPr>
        <w:spacing w:after="0"/>
        <w:ind w:left="284"/>
        <w:jc w:val="both"/>
        <w:rPr>
          <w:rFonts w:ascii="Times New Roman" w:hAnsi="Times New Roman" w:cs="Times New Roman"/>
        </w:rPr>
      </w:pPr>
      <w:r w:rsidRPr="00957CCA">
        <w:rPr>
          <w:rFonts w:ascii="Times New Roman" w:hAnsi="Times New Roman" w:cs="Times New Roman"/>
        </w:rPr>
        <w:t>Za zaoferowanie skrócenia ww. terminu maksymalnego oferta Wykonawcy otrzyma</w:t>
      </w:r>
      <w:r w:rsidR="00957CCA" w:rsidRPr="00957CCA">
        <w:rPr>
          <w:rFonts w:ascii="Times New Roman" w:hAnsi="Times New Roman" w:cs="Times New Roman"/>
        </w:rPr>
        <w:t>:</w:t>
      </w:r>
      <w:r w:rsidRPr="00957CCA">
        <w:rPr>
          <w:rFonts w:ascii="Times New Roman" w:hAnsi="Times New Roman" w:cs="Times New Roman"/>
        </w:rPr>
        <w:t xml:space="preserve"> </w:t>
      </w:r>
      <w:r w:rsidR="00A16612" w:rsidRPr="00957CCA">
        <w:rPr>
          <w:rFonts w:ascii="Times New Roman" w:hAnsi="Times New Roman" w:cs="Times New Roman"/>
        </w:rPr>
        <w:t>10 pkt za skrócenie terminu o 7 dni kalendarzowych, 20 pkt skrócenie terminu o 14 dni kalendarzowych</w:t>
      </w:r>
      <w:r w:rsidRPr="00957CCA">
        <w:rPr>
          <w:rFonts w:ascii="Times New Roman" w:hAnsi="Times New Roman" w:cs="Times New Roman"/>
        </w:rPr>
        <w:t xml:space="preserve">. </w:t>
      </w:r>
    </w:p>
    <w:p w:rsidR="0011234F" w:rsidRPr="00957CCA" w:rsidRDefault="0011234F" w:rsidP="0011234F">
      <w:pPr>
        <w:spacing w:after="0"/>
        <w:ind w:left="284"/>
        <w:jc w:val="both"/>
        <w:rPr>
          <w:rFonts w:ascii="Times New Roman" w:hAnsi="Times New Roman" w:cs="Times New Roman"/>
        </w:rPr>
      </w:pPr>
      <w:r w:rsidRPr="00957CCA">
        <w:rPr>
          <w:rFonts w:ascii="Times New Roman" w:hAnsi="Times New Roman" w:cs="Times New Roman"/>
        </w:rPr>
        <w:t xml:space="preserve">Zaoferowanie skrócenia terminu maksymalnego o więcej niż </w:t>
      </w:r>
      <w:r w:rsidR="00A16612" w:rsidRPr="00957CCA">
        <w:rPr>
          <w:rFonts w:ascii="Times New Roman" w:hAnsi="Times New Roman" w:cs="Times New Roman"/>
        </w:rPr>
        <w:t>14</w:t>
      </w:r>
      <w:r w:rsidRPr="00957CCA">
        <w:rPr>
          <w:rFonts w:ascii="Times New Roman" w:hAnsi="Times New Roman" w:cs="Times New Roman"/>
        </w:rPr>
        <w:t xml:space="preserve"> dni kalendarzowych będzie traktowane jak zaoferowanie skrócenia o </w:t>
      </w:r>
      <w:r w:rsidR="00A16612" w:rsidRPr="00957CCA">
        <w:rPr>
          <w:rFonts w:ascii="Times New Roman" w:hAnsi="Times New Roman" w:cs="Times New Roman"/>
        </w:rPr>
        <w:t>14</w:t>
      </w:r>
      <w:r w:rsidRPr="00957CCA">
        <w:rPr>
          <w:rFonts w:ascii="Times New Roman" w:hAnsi="Times New Roman" w:cs="Times New Roman"/>
        </w:rPr>
        <w:t xml:space="preserve"> dni kalendarzowych.</w:t>
      </w:r>
    </w:p>
    <w:p w:rsidR="00270AF1" w:rsidRPr="00985F4F" w:rsidRDefault="00270AF1" w:rsidP="00CC7E36">
      <w:pPr>
        <w:spacing w:after="0"/>
        <w:ind w:left="284"/>
        <w:jc w:val="both"/>
        <w:rPr>
          <w:rFonts w:ascii="Times New Roman" w:hAnsi="Times New Roman" w:cs="Times New Roman"/>
        </w:rPr>
      </w:pPr>
    </w:p>
    <w:p w:rsidR="001D46EC" w:rsidRPr="00985F4F" w:rsidRDefault="001D46EC" w:rsidP="001D46EC">
      <w:pPr>
        <w:jc w:val="both"/>
        <w:rPr>
          <w:rFonts w:ascii="Times New Roman" w:hAnsi="Times New Roman" w:cs="Times New Roman"/>
          <w:b/>
          <w:u w:val="single"/>
        </w:rPr>
      </w:pPr>
      <w:r w:rsidRPr="00985F4F">
        <w:rPr>
          <w:rFonts w:ascii="Times New Roman" w:hAnsi="Times New Roman" w:cs="Times New Roman"/>
          <w:b/>
          <w:u w:val="single"/>
        </w:rPr>
        <w:t>3. Termin gwarancji jakości – waga 20%</w:t>
      </w:r>
    </w:p>
    <w:p w:rsidR="001D46EC" w:rsidRPr="00985F4F" w:rsidRDefault="001D46EC" w:rsidP="001D46EC">
      <w:pPr>
        <w:jc w:val="both"/>
        <w:rPr>
          <w:rFonts w:ascii="Times New Roman" w:hAnsi="Times New Roman" w:cs="Times New Roman"/>
        </w:rPr>
      </w:pPr>
      <w:r w:rsidRPr="00985F4F">
        <w:rPr>
          <w:rFonts w:ascii="Times New Roman" w:hAnsi="Times New Roman" w:cs="Times New Roman"/>
        </w:rPr>
        <w:t>Zamawiający oceni termin gwarancji jakości zadeklarowany przez Wykonawców w ofertach, w następujący sposób:</w:t>
      </w:r>
    </w:p>
    <w:p w:rsidR="007879B9" w:rsidRPr="00985F4F" w:rsidRDefault="001D46EC" w:rsidP="001D46EC">
      <w:pPr>
        <w:ind w:left="284"/>
        <w:jc w:val="both"/>
        <w:rPr>
          <w:rFonts w:ascii="Times New Roman" w:hAnsi="Times New Roman" w:cs="Times New Roman"/>
        </w:rPr>
      </w:pPr>
      <w:r w:rsidRPr="00985F4F">
        <w:rPr>
          <w:rFonts w:ascii="Times New Roman" w:hAnsi="Times New Roman" w:cs="Times New Roman"/>
        </w:rPr>
        <w:t xml:space="preserve">Minimalny wymagany termin gwarancji jakości </w:t>
      </w:r>
      <w:r w:rsidR="00904F43" w:rsidRPr="00985F4F">
        <w:rPr>
          <w:rFonts w:ascii="Times New Roman" w:hAnsi="Times New Roman" w:cs="Times New Roman"/>
        </w:rPr>
        <w:t xml:space="preserve">na </w:t>
      </w:r>
      <w:r w:rsidR="00904F43" w:rsidRPr="00985F4F">
        <w:rPr>
          <w:rFonts w:ascii="Times New Roman" w:hAnsi="Times New Roman" w:cs="Times New Roman"/>
          <w:u w:val="single"/>
        </w:rPr>
        <w:t xml:space="preserve">wykonane roboty budowlane </w:t>
      </w:r>
      <w:r w:rsidRPr="00985F4F">
        <w:rPr>
          <w:rFonts w:ascii="Times New Roman" w:hAnsi="Times New Roman" w:cs="Times New Roman"/>
          <w:u w:val="single"/>
        </w:rPr>
        <w:t xml:space="preserve">wynosi </w:t>
      </w:r>
      <w:r w:rsidR="005316BE" w:rsidRPr="00985F4F">
        <w:rPr>
          <w:rFonts w:ascii="Times New Roman" w:hAnsi="Times New Roman" w:cs="Times New Roman"/>
          <w:u w:val="single"/>
        </w:rPr>
        <w:t xml:space="preserve">                        </w:t>
      </w:r>
      <w:r w:rsidR="007879B9" w:rsidRPr="00985F4F">
        <w:rPr>
          <w:rFonts w:ascii="Times New Roman" w:hAnsi="Times New Roman" w:cs="Times New Roman"/>
          <w:u w:val="single"/>
        </w:rPr>
        <w:t>36 miesięcy</w:t>
      </w:r>
      <w:r w:rsidRPr="00985F4F">
        <w:rPr>
          <w:rFonts w:ascii="Times New Roman" w:hAnsi="Times New Roman" w:cs="Times New Roman"/>
        </w:rPr>
        <w:t>. Oferty z krótszym terminem gwarancji jakości zostaną odrzucone jako sprzeczne z treścią SIWZ.</w:t>
      </w:r>
      <w:r w:rsidR="007879B9" w:rsidRPr="00985F4F">
        <w:rPr>
          <w:rFonts w:ascii="Times New Roman" w:hAnsi="Times New Roman" w:cs="Times New Roman"/>
        </w:rPr>
        <w:t xml:space="preserve"> </w:t>
      </w:r>
    </w:p>
    <w:p w:rsidR="009C2CD7" w:rsidRPr="00A663DD" w:rsidRDefault="001D46EC" w:rsidP="001D46EC">
      <w:pPr>
        <w:ind w:left="284"/>
        <w:jc w:val="both"/>
        <w:rPr>
          <w:rFonts w:ascii="Times New Roman" w:hAnsi="Times New Roman" w:cs="Times New Roman"/>
        </w:rPr>
      </w:pPr>
      <w:r w:rsidRPr="00A663DD">
        <w:rPr>
          <w:rFonts w:ascii="Times New Roman" w:hAnsi="Times New Roman" w:cs="Times New Roman"/>
        </w:rPr>
        <w:t xml:space="preserve">Za zaoferowanie przedłużenia terminu gwarancji jakości o każde pełne 6 miesięcy oferta Wykonawcy otrzyma 5 pkt, </w:t>
      </w:r>
      <w:r w:rsidR="003606FA" w:rsidRPr="00A663DD">
        <w:rPr>
          <w:rFonts w:ascii="Times New Roman" w:hAnsi="Times New Roman" w:cs="Times New Roman"/>
        </w:rPr>
        <w:t xml:space="preserve">za zaoferowanie przedłużenia terminu gwarancji jakości o </w:t>
      </w:r>
      <w:r w:rsidR="008A28EE" w:rsidRPr="00A663DD">
        <w:rPr>
          <w:rFonts w:ascii="Times New Roman" w:hAnsi="Times New Roman" w:cs="Times New Roman"/>
        </w:rPr>
        <w:t>24</w:t>
      </w:r>
      <w:r w:rsidRPr="00A663DD">
        <w:rPr>
          <w:rFonts w:ascii="Times New Roman" w:hAnsi="Times New Roman" w:cs="Times New Roman"/>
        </w:rPr>
        <w:t>-miesięc</w:t>
      </w:r>
      <w:r w:rsidR="003606FA" w:rsidRPr="00A663DD">
        <w:rPr>
          <w:rFonts w:ascii="Times New Roman" w:hAnsi="Times New Roman" w:cs="Times New Roman"/>
        </w:rPr>
        <w:t>e</w:t>
      </w:r>
      <w:r w:rsidRPr="00A663DD">
        <w:rPr>
          <w:rFonts w:ascii="Times New Roman" w:hAnsi="Times New Roman" w:cs="Times New Roman"/>
        </w:rPr>
        <w:t xml:space="preserve"> oferta Wykonawcy otrzyma 20 pkt. </w:t>
      </w:r>
    </w:p>
    <w:tbl>
      <w:tblPr>
        <w:tblStyle w:val="Tabela-Siatka"/>
        <w:tblW w:w="0" w:type="auto"/>
        <w:tblInd w:w="284" w:type="dxa"/>
        <w:tblLook w:val="04A0" w:firstRow="1" w:lastRow="0" w:firstColumn="1" w:lastColumn="0" w:noHBand="0" w:noVBand="1"/>
      </w:tblPr>
      <w:tblGrid>
        <w:gridCol w:w="4501"/>
        <w:gridCol w:w="2127"/>
      </w:tblGrid>
      <w:tr w:rsidR="00A663DD" w:rsidRPr="00A663DD" w:rsidTr="009C2CD7">
        <w:tc>
          <w:tcPr>
            <w:tcW w:w="4501" w:type="dxa"/>
          </w:tcPr>
          <w:p w:rsidR="009C2CD7" w:rsidRPr="00A663DD" w:rsidRDefault="009C2CD7" w:rsidP="009C2CD7">
            <w:pPr>
              <w:jc w:val="center"/>
              <w:rPr>
                <w:rFonts w:ascii="Times New Roman" w:hAnsi="Times New Roman" w:cs="Times New Roman"/>
                <w:b/>
              </w:rPr>
            </w:pPr>
            <w:r w:rsidRPr="00A663DD">
              <w:rPr>
                <w:rFonts w:ascii="Times New Roman" w:hAnsi="Times New Roman" w:cs="Times New Roman"/>
                <w:b/>
              </w:rPr>
              <w:t>Okres przedłużenia gwarancji jakości na roboty budowlane</w:t>
            </w:r>
          </w:p>
        </w:tc>
        <w:tc>
          <w:tcPr>
            <w:tcW w:w="2127" w:type="dxa"/>
          </w:tcPr>
          <w:p w:rsidR="009C2CD7" w:rsidRPr="00A663DD" w:rsidRDefault="009C2CD7" w:rsidP="009C2CD7">
            <w:pPr>
              <w:jc w:val="center"/>
              <w:rPr>
                <w:rFonts w:ascii="Times New Roman" w:hAnsi="Times New Roman" w:cs="Times New Roman"/>
                <w:b/>
              </w:rPr>
            </w:pPr>
            <w:r w:rsidRPr="00A663DD">
              <w:rPr>
                <w:rFonts w:ascii="Times New Roman" w:hAnsi="Times New Roman" w:cs="Times New Roman"/>
                <w:b/>
              </w:rPr>
              <w:t>Przewidziana punktacja</w:t>
            </w:r>
          </w:p>
        </w:tc>
      </w:tr>
      <w:tr w:rsidR="00A663DD" w:rsidRPr="00A663DD" w:rsidTr="009C2CD7">
        <w:tc>
          <w:tcPr>
            <w:tcW w:w="4501" w:type="dxa"/>
          </w:tcPr>
          <w:p w:rsidR="009C2CD7" w:rsidRPr="00A663DD" w:rsidRDefault="009C2CD7" w:rsidP="001D46EC">
            <w:pPr>
              <w:jc w:val="both"/>
              <w:rPr>
                <w:rFonts w:ascii="Times New Roman" w:hAnsi="Times New Roman" w:cs="Times New Roman"/>
              </w:rPr>
            </w:pPr>
            <w:r w:rsidRPr="00A663DD">
              <w:rPr>
                <w:rFonts w:ascii="Times New Roman" w:hAnsi="Times New Roman" w:cs="Times New Roman"/>
              </w:rPr>
              <w:t>0-5 miesięcy</w:t>
            </w:r>
          </w:p>
        </w:tc>
        <w:tc>
          <w:tcPr>
            <w:tcW w:w="2127" w:type="dxa"/>
          </w:tcPr>
          <w:p w:rsidR="009C2CD7" w:rsidRPr="00A663DD" w:rsidRDefault="009C2CD7" w:rsidP="001D46EC">
            <w:pPr>
              <w:jc w:val="both"/>
              <w:rPr>
                <w:rFonts w:ascii="Times New Roman" w:hAnsi="Times New Roman" w:cs="Times New Roman"/>
              </w:rPr>
            </w:pPr>
            <w:r w:rsidRPr="00A663DD">
              <w:rPr>
                <w:rFonts w:ascii="Times New Roman" w:hAnsi="Times New Roman" w:cs="Times New Roman"/>
              </w:rPr>
              <w:t>0 pkt</w:t>
            </w:r>
          </w:p>
        </w:tc>
      </w:tr>
      <w:tr w:rsidR="00A663DD" w:rsidRPr="00A663DD" w:rsidTr="009C2CD7">
        <w:tc>
          <w:tcPr>
            <w:tcW w:w="4501" w:type="dxa"/>
          </w:tcPr>
          <w:p w:rsidR="009C2CD7" w:rsidRPr="00A663DD" w:rsidRDefault="009C2CD7" w:rsidP="009C2CD7">
            <w:pPr>
              <w:jc w:val="both"/>
              <w:rPr>
                <w:rFonts w:ascii="Times New Roman" w:hAnsi="Times New Roman" w:cs="Times New Roman"/>
              </w:rPr>
            </w:pPr>
            <w:r w:rsidRPr="00A663DD">
              <w:rPr>
                <w:rFonts w:ascii="Times New Roman" w:hAnsi="Times New Roman" w:cs="Times New Roman"/>
              </w:rPr>
              <w:t>o 6 miesięcy</w:t>
            </w:r>
          </w:p>
        </w:tc>
        <w:tc>
          <w:tcPr>
            <w:tcW w:w="2127" w:type="dxa"/>
          </w:tcPr>
          <w:p w:rsidR="009C2CD7" w:rsidRPr="00A663DD" w:rsidRDefault="009C2CD7" w:rsidP="001D46EC">
            <w:pPr>
              <w:jc w:val="both"/>
              <w:rPr>
                <w:rFonts w:ascii="Times New Roman" w:hAnsi="Times New Roman" w:cs="Times New Roman"/>
              </w:rPr>
            </w:pPr>
            <w:r w:rsidRPr="00A663DD">
              <w:rPr>
                <w:rFonts w:ascii="Times New Roman" w:hAnsi="Times New Roman" w:cs="Times New Roman"/>
              </w:rPr>
              <w:t>5 pkt</w:t>
            </w:r>
          </w:p>
        </w:tc>
      </w:tr>
      <w:tr w:rsidR="00A663DD" w:rsidRPr="00A663DD" w:rsidTr="009C2CD7">
        <w:tc>
          <w:tcPr>
            <w:tcW w:w="4501" w:type="dxa"/>
          </w:tcPr>
          <w:p w:rsidR="009C2CD7" w:rsidRPr="00A663DD" w:rsidRDefault="009C2CD7" w:rsidP="009C2CD7">
            <w:pPr>
              <w:jc w:val="both"/>
              <w:rPr>
                <w:rFonts w:ascii="Times New Roman" w:hAnsi="Times New Roman" w:cs="Times New Roman"/>
              </w:rPr>
            </w:pPr>
            <w:r w:rsidRPr="00A663DD">
              <w:rPr>
                <w:rFonts w:ascii="Times New Roman" w:hAnsi="Times New Roman" w:cs="Times New Roman"/>
              </w:rPr>
              <w:t>o 12 miesięcy</w:t>
            </w:r>
          </w:p>
        </w:tc>
        <w:tc>
          <w:tcPr>
            <w:tcW w:w="2127" w:type="dxa"/>
          </w:tcPr>
          <w:p w:rsidR="009C2CD7" w:rsidRPr="00A663DD" w:rsidRDefault="009C2CD7" w:rsidP="001D46EC">
            <w:pPr>
              <w:jc w:val="both"/>
              <w:rPr>
                <w:rFonts w:ascii="Times New Roman" w:hAnsi="Times New Roman" w:cs="Times New Roman"/>
              </w:rPr>
            </w:pPr>
            <w:r w:rsidRPr="00A663DD">
              <w:rPr>
                <w:rFonts w:ascii="Times New Roman" w:hAnsi="Times New Roman" w:cs="Times New Roman"/>
              </w:rPr>
              <w:t>10 pkt</w:t>
            </w:r>
          </w:p>
        </w:tc>
      </w:tr>
      <w:tr w:rsidR="00A663DD" w:rsidRPr="00A663DD" w:rsidTr="009C2CD7">
        <w:tc>
          <w:tcPr>
            <w:tcW w:w="4501" w:type="dxa"/>
          </w:tcPr>
          <w:p w:rsidR="009C2CD7" w:rsidRPr="00A663DD" w:rsidRDefault="009C2CD7" w:rsidP="009C2CD7">
            <w:pPr>
              <w:jc w:val="both"/>
              <w:rPr>
                <w:rFonts w:ascii="Times New Roman" w:hAnsi="Times New Roman" w:cs="Times New Roman"/>
              </w:rPr>
            </w:pPr>
            <w:r w:rsidRPr="00A663DD">
              <w:rPr>
                <w:rFonts w:ascii="Times New Roman" w:hAnsi="Times New Roman" w:cs="Times New Roman"/>
              </w:rPr>
              <w:t xml:space="preserve">o 18 miesięcy </w:t>
            </w:r>
          </w:p>
        </w:tc>
        <w:tc>
          <w:tcPr>
            <w:tcW w:w="2127" w:type="dxa"/>
          </w:tcPr>
          <w:p w:rsidR="009C2CD7" w:rsidRPr="00A663DD" w:rsidRDefault="009C2CD7" w:rsidP="001D46EC">
            <w:pPr>
              <w:jc w:val="both"/>
              <w:rPr>
                <w:rFonts w:ascii="Times New Roman" w:hAnsi="Times New Roman" w:cs="Times New Roman"/>
              </w:rPr>
            </w:pPr>
            <w:r w:rsidRPr="00A663DD">
              <w:rPr>
                <w:rFonts w:ascii="Times New Roman" w:hAnsi="Times New Roman" w:cs="Times New Roman"/>
              </w:rPr>
              <w:t>15 pkt</w:t>
            </w:r>
          </w:p>
        </w:tc>
      </w:tr>
      <w:tr w:rsidR="009C2CD7" w:rsidRPr="00A663DD" w:rsidTr="009C2CD7">
        <w:tc>
          <w:tcPr>
            <w:tcW w:w="4501" w:type="dxa"/>
          </w:tcPr>
          <w:p w:rsidR="009C2CD7" w:rsidRPr="00A663DD" w:rsidRDefault="009C2CD7" w:rsidP="001D46EC">
            <w:pPr>
              <w:jc w:val="both"/>
              <w:rPr>
                <w:rFonts w:ascii="Times New Roman" w:hAnsi="Times New Roman" w:cs="Times New Roman"/>
              </w:rPr>
            </w:pPr>
            <w:r w:rsidRPr="00A663DD">
              <w:rPr>
                <w:rFonts w:ascii="Times New Roman" w:hAnsi="Times New Roman" w:cs="Times New Roman"/>
              </w:rPr>
              <w:t>o 24 miesiące</w:t>
            </w:r>
          </w:p>
        </w:tc>
        <w:tc>
          <w:tcPr>
            <w:tcW w:w="2127" w:type="dxa"/>
          </w:tcPr>
          <w:p w:rsidR="009C2CD7" w:rsidRPr="00A663DD" w:rsidRDefault="009C2CD7" w:rsidP="001D46EC">
            <w:pPr>
              <w:jc w:val="both"/>
              <w:rPr>
                <w:rFonts w:ascii="Times New Roman" w:hAnsi="Times New Roman" w:cs="Times New Roman"/>
              </w:rPr>
            </w:pPr>
            <w:r w:rsidRPr="00A663DD">
              <w:rPr>
                <w:rFonts w:ascii="Times New Roman" w:hAnsi="Times New Roman" w:cs="Times New Roman"/>
              </w:rPr>
              <w:t>20 pkt</w:t>
            </w:r>
          </w:p>
        </w:tc>
      </w:tr>
    </w:tbl>
    <w:p w:rsidR="009C2CD7" w:rsidRPr="00A663DD" w:rsidRDefault="009C2CD7" w:rsidP="001D46EC">
      <w:pPr>
        <w:ind w:left="284"/>
        <w:jc w:val="both"/>
        <w:rPr>
          <w:rFonts w:ascii="Times New Roman" w:hAnsi="Times New Roman" w:cs="Times New Roman"/>
        </w:rPr>
      </w:pPr>
    </w:p>
    <w:p w:rsidR="001D46EC" w:rsidRPr="00A663DD" w:rsidRDefault="001D46EC" w:rsidP="001D46EC">
      <w:pPr>
        <w:ind w:left="284"/>
        <w:jc w:val="both"/>
        <w:rPr>
          <w:rFonts w:ascii="Times New Roman" w:hAnsi="Times New Roman" w:cs="Times New Roman"/>
        </w:rPr>
      </w:pPr>
      <w:r w:rsidRPr="00A663DD">
        <w:rPr>
          <w:rFonts w:ascii="Times New Roman" w:hAnsi="Times New Roman" w:cs="Times New Roman"/>
        </w:rPr>
        <w:lastRenderedPageBreak/>
        <w:t xml:space="preserve">Przykładowo, za zaoferowanie przedłużenia terminu gwarancji jakości o 20 miesięcy (tj. o 3 x pełne 6 miesięcy) oferta Wykonawcy otrzyma 15 pkt. </w:t>
      </w:r>
    </w:p>
    <w:p w:rsidR="001D46EC" w:rsidRPr="00A663DD" w:rsidRDefault="001D46EC" w:rsidP="001D46EC">
      <w:pPr>
        <w:spacing w:after="120"/>
        <w:ind w:left="284"/>
        <w:jc w:val="both"/>
        <w:rPr>
          <w:rFonts w:ascii="Times New Roman" w:eastAsia="Times New Roman" w:hAnsi="Times New Roman" w:cs="Times New Roman"/>
          <w:b/>
        </w:rPr>
      </w:pPr>
      <w:r w:rsidRPr="00A663DD">
        <w:rPr>
          <w:rFonts w:ascii="Times New Roman" w:eastAsia="Times New Roman" w:hAnsi="Times New Roman" w:cs="Times New Roman"/>
          <w:b/>
        </w:rPr>
        <w:t>Uwaga:</w:t>
      </w:r>
    </w:p>
    <w:p w:rsidR="001D46EC" w:rsidRPr="007C325F" w:rsidRDefault="007C325F" w:rsidP="007C325F">
      <w:pPr>
        <w:ind w:left="284"/>
        <w:jc w:val="both"/>
        <w:rPr>
          <w:rFonts w:ascii="Times New Roman" w:hAnsi="Times New Roman" w:cs="Times New Roman"/>
          <w:b/>
        </w:rPr>
      </w:pPr>
      <w:r w:rsidRPr="007C325F">
        <w:rPr>
          <w:rFonts w:ascii="Times New Roman" w:eastAsia="Times New Roman" w:hAnsi="Times New Roman" w:cs="Times New Roman"/>
          <w:b/>
        </w:rPr>
        <w:t xml:space="preserve">Minimalny okres gwarancji jakości na roboty budowlane wymagany od Wykonawcy przez Zamawiającego to 36 miesięcy. Punktowane będzie przedłużenie okresu gwarancji jakości powyżej 36 miesięcy. </w:t>
      </w:r>
      <w:r w:rsidRPr="007C325F">
        <w:rPr>
          <w:rFonts w:ascii="Times New Roman" w:hAnsi="Times New Roman" w:cs="Times New Roman"/>
          <w:b/>
        </w:rPr>
        <w:t xml:space="preserve">Przykładowo, za zaoferowanie przedłużenia terminu gwarancji jakości o 24 miesiące i więcej - do łącznego okresu gwarancji 60 miesięcy i powyżej 60 miesięcy oferta Wykonawcy otrzyma 20 pkt. </w:t>
      </w:r>
      <w:r w:rsidR="001D46EC" w:rsidRPr="007C325F">
        <w:rPr>
          <w:rFonts w:ascii="Times New Roman" w:hAnsi="Times New Roman" w:cs="Times New Roman"/>
          <w:b/>
        </w:rPr>
        <w:t xml:space="preserve"> </w:t>
      </w:r>
    </w:p>
    <w:p w:rsidR="0038130B" w:rsidRPr="00985F4F" w:rsidRDefault="0038130B" w:rsidP="0038130B">
      <w:pPr>
        <w:spacing w:after="0"/>
        <w:jc w:val="both"/>
        <w:rPr>
          <w:rFonts w:ascii="Times New Roman" w:hAnsi="Times New Roman" w:cs="Times New Roman"/>
        </w:rPr>
      </w:pPr>
      <w:r w:rsidRPr="00985F4F">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Zamawiający za najkorzystniejszą uzna ofertę z niższą ceną, </w:t>
      </w:r>
      <w:r w:rsidRPr="00985F4F">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8073F3" w:rsidRPr="00985F4F" w:rsidRDefault="008073F3" w:rsidP="00DA0562">
      <w:pPr>
        <w:spacing w:after="0"/>
        <w:jc w:val="both"/>
        <w:rPr>
          <w:rFonts w:ascii="Times New Roman" w:hAnsi="Times New Roman" w:cs="Times New Roman"/>
        </w:rPr>
      </w:pPr>
    </w:p>
    <w:p w:rsidR="008073F3" w:rsidRPr="00985F4F" w:rsidRDefault="008073F3" w:rsidP="00DA0562">
      <w:pPr>
        <w:spacing w:after="0"/>
        <w:jc w:val="both"/>
        <w:rPr>
          <w:rFonts w:ascii="Times New Roman" w:hAnsi="Times New Roman" w:cs="Times New Roman"/>
        </w:rPr>
      </w:pPr>
      <w:r w:rsidRPr="00985F4F">
        <w:rPr>
          <w:rFonts w:ascii="Times New Roman" w:hAnsi="Times New Roman" w:cs="Times New Roman"/>
        </w:rPr>
        <w:t xml:space="preserve">Łączna maksymalna liczba punktów w ramach </w:t>
      </w:r>
      <w:r w:rsidR="009F1E3D" w:rsidRPr="00985F4F">
        <w:rPr>
          <w:rFonts w:ascii="Times New Roman" w:hAnsi="Times New Roman" w:cs="Times New Roman"/>
        </w:rPr>
        <w:t>trzech</w:t>
      </w:r>
      <w:r w:rsidRPr="00985F4F">
        <w:rPr>
          <w:rFonts w:ascii="Times New Roman" w:hAnsi="Times New Roman" w:cs="Times New Roman"/>
        </w:rPr>
        <w:t xml:space="preserve"> kryteriów to </w:t>
      </w:r>
      <w:r w:rsidRPr="00985F4F">
        <w:rPr>
          <w:rFonts w:ascii="Times New Roman" w:hAnsi="Times New Roman" w:cs="Times New Roman"/>
          <w:b/>
        </w:rPr>
        <w:t>100 pkt</w:t>
      </w:r>
      <w:r w:rsidRPr="00985F4F">
        <w:rPr>
          <w:rFonts w:ascii="Times New Roman" w:hAnsi="Times New Roman" w:cs="Times New Roman"/>
        </w:rPr>
        <w:t>.</w:t>
      </w:r>
    </w:p>
    <w:p w:rsidR="00DA0562" w:rsidRDefault="00DA0562" w:rsidP="00050995">
      <w:pPr>
        <w:spacing w:after="0"/>
        <w:jc w:val="both"/>
        <w:rPr>
          <w:rFonts w:ascii="Times New Roman" w:hAnsi="Times New Roman" w:cs="Times New Roman"/>
          <w:b/>
          <w:color w:val="FF0000"/>
          <w:u w:val="single"/>
        </w:rPr>
      </w:pPr>
    </w:p>
    <w:p w:rsidR="00957CCA" w:rsidRPr="00985F4F" w:rsidRDefault="00957CCA" w:rsidP="00957CCA">
      <w:pPr>
        <w:spacing w:after="0"/>
        <w:jc w:val="both"/>
        <w:rPr>
          <w:rFonts w:ascii="Times New Roman" w:hAnsi="Times New Roman" w:cs="Times New Roman"/>
          <w:b/>
          <w:u w:val="single"/>
        </w:rPr>
      </w:pPr>
      <w:r w:rsidRPr="00985F4F">
        <w:rPr>
          <w:rFonts w:ascii="Times New Roman" w:hAnsi="Times New Roman" w:cs="Times New Roman"/>
          <w:b/>
          <w:u w:val="single"/>
        </w:rPr>
        <w:t xml:space="preserve">Zadanie </w:t>
      </w:r>
      <w:r>
        <w:rPr>
          <w:rFonts w:ascii="Times New Roman" w:hAnsi="Times New Roman" w:cs="Times New Roman"/>
          <w:b/>
          <w:u w:val="single"/>
        </w:rPr>
        <w:t>2</w:t>
      </w:r>
      <w:r w:rsidRPr="00985F4F">
        <w:rPr>
          <w:rFonts w:ascii="Times New Roman" w:hAnsi="Times New Roman" w:cs="Times New Roman"/>
          <w:b/>
          <w:u w:val="single"/>
        </w:rPr>
        <w:t>:</w:t>
      </w:r>
    </w:p>
    <w:p w:rsidR="00957CCA" w:rsidRPr="00985F4F" w:rsidRDefault="00957CCA" w:rsidP="00957CCA">
      <w:pPr>
        <w:spacing w:after="0"/>
        <w:jc w:val="both"/>
        <w:rPr>
          <w:rFonts w:ascii="Times New Roman" w:hAnsi="Times New Roman" w:cs="Times New Roman"/>
          <w:b/>
          <w:u w:val="single"/>
        </w:rPr>
      </w:pPr>
    </w:p>
    <w:p w:rsidR="00957CCA" w:rsidRPr="00985F4F" w:rsidRDefault="00957CCA" w:rsidP="00957CCA">
      <w:pPr>
        <w:spacing w:after="0"/>
        <w:rPr>
          <w:rFonts w:ascii="Times New Roman" w:hAnsi="Times New Roman" w:cs="Times New Roman"/>
          <w:b/>
          <w:u w:val="single"/>
        </w:rPr>
      </w:pPr>
      <w:r w:rsidRPr="00985F4F">
        <w:rPr>
          <w:rFonts w:ascii="Times New Roman" w:hAnsi="Times New Roman" w:cs="Times New Roman"/>
          <w:b/>
          <w:u w:val="single"/>
        </w:rPr>
        <w:t>1. Cena za całość przedmiotu zamówienia – waga 60%</w:t>
      </w:r>
    </w:p>
    <w:p w:rsidR="00957CCA" w:rsidRPr="00985F4F" w:rsidRDefault="00957CCA" w:rsidP="00957CCA">
      <w:pPr>
        <w:spacing w:after="0"/>
        <w:rPr>
          <w:rFonts w:ascii="Times New Roman" w:hAnsi="Times New Roman" w:cs="Times New Roman"/>
        </w:rPr>
      </w:pPr>
      <w:r w:rsidRPr="00985F4F">
        <w:rPr>
          <w:rFonts w:ascii="Times New Roman" w:hAnsi="Times New Roman" w:cs="Times New Roman"/>
        </w:rPr>
        <w:t>Oferta z najniższą ceną otrzyma 60 punktów, oferty z kolejnymi cenami otrzymają liczbę punktów obliczoną wg poniższego wzoru:</w:t>
      </w:r>
    </w:p>
    <w:p w:rsidR="00957CCA" w:rsidRPr="00985F4F" w:rsidRDefault="00957CCA" w:rsidP="00957CCA">
      <w:pPr>
        <w:spacing w:after="0"/>
        <w:ind w:left="284"/>
        <w:rPr>
          <w:rFonts w:ascii="Times New Roman" w:hAnsi="Times New Roman" w:cs="Times New Roman"/>
        </w:rPr>
      </w:pPr>
      <w:r w:rsidRPr="00985F4F">
        <w:rPr>
          <w:rFonts w:ascii="Times New Roman" w:hAnsi="Times New Roman" w:cs="Times New Roman"/>
        </w:rPr>
        <w:t>(cena oferty z najniższą ceną x 60) / cena badanej oferty = liczba punktów</w:t>
      </w:r>
    </w:p>
    <w:p w:rsidR="00957CCA" w:rsidRPr="00985F4F" w:rsidRDefault="00957CCA" w:rsidP="00957CCA">
      <w:pPr>
        <w:spacing w:after="0"/>
        <w:rPr>
          <w:rFonts w:ascii="Times New Roman" w:hAnsi="Times New Roman" w:cs="Times New Roman"/>
          <w:b/>
          <w:u w:val="single"/>
        </w:rPr>
      </w:pPr>
    </w:p>
    <w:p w:rsidR="00957CCA" w:rsidRPr="00985F4F" w:rsidRDefault="00957CCA" w:rsidP="00957CCA">
      <w:pPr>
        <w:rPr>
          <w:rFonts w:ascii="Times New Roman" w:hAnsi="Times New Roman" w:cs="Times New Roman"/>
          <w:b/>
          <w:u w:val="single"/>
        </w:rPr>
      </w:pPr>
      <w:r w:rsidRPr="00985F4F">
        <w:rPr>
          <w:rFonts w:ascii="Times New Roman" w:hAnsi="Times New Roman" w:cs="Times New Roman"/>
          <w:b/>
          <w:u w:val="single"/>
        </w:rPr>
        <w:t>2. Termin wykonania zamówienia – waga 20%</w:t>
      </w:r>
    </w:p>
    <w:p w:rsidR="00957CCA" w:rsidRPr="00985F4F" w:rsidRDefault="00957CCA" w:rsidP="00957CCA">
      <w:pPr>
        <w:spacing w:after="0"/>
        <w:jc w:val="both"/>
        <w:rPr>
          <w:rFonts w:ascii="Times New Roman" w:hAnsi="Times New Roman" w:cs="Times New Roman"/>
        </w:rPr>
      </w:pPr>
      <w:r w:rsidRPr="00985F4F">
        <w:rPr>
          <w:rFonts w:ascii="Times New Roman" w:hAnsi="Times New Roman" w:cs="Times New Roman"/>
        </w:rPr>
        <w:t>Zamawiający oceni termin wykonania zamówienia zadeklarowany przez Wykonawców w ofertach, w następujący sposób:</w:t>
      </w:r>
    </w:p>
    <w:p w:rsidR="00957CCA" w:rsidRPr="00985F4F" w:rsidRDefault="00957CCA" w:rsidP="00957CCA">
      <w:pPr>
        <w:spacing w:after="0"/>
        <w:ind w:left="284"/>
        <w:jc w:val="both"/>
        <w:rPr>
          <w:rFonts w:ascii="Times New Roman" w:hAnsi="Times New Roman" w:cs="Times New Roman"/>
        </w:rPr>
      </w:pPr>
      <w:r w:rsidRPr="00985F4F">
        <w:rPr>
          <w:rFonts w:ascii="Times New Roman" w:hAnsi="Times New Roman" w:cs="Times New Roman"/>
        </w:rPr>
        <w:t xml:space="preserve">Zamówienie należy wykonać najpóźniej w terminie </w:t>
      </w:r>
      <w:r>
        <w:rPr>
          <w:rFonts w:ascii="Times New Roman" w:hAnsi="Times New Roman" w:cs="Times New Roman"/>
          <w:b/>
        </w:rPr>
        <w:t>2 miesięcy</w:t>
      </w:r>
      <w:r w:rsidRPr="00A144D8">
        <w:rPr>
          <w:rFonts w:ascii="Times New Roman" w:hAnsi="Times New Roman" w:cs="Times New Roman"/>
          <w:b/>
        </w:rPr>
        <w:t xml:space="preserve"> od daty podpisania umowy</w:t>
      </w:r>
      <w:r w:rsidRPr="00985F4F">
        <w:rPr>
          <w:rFonts w:ascii="Times New Roman" w:hAnsi="Times New Roman" w:cs="Times New Roman"/>
        </w:rPr>
        <w:t xml:space="preserve"> </w:t>
      </w:r>
      <w:r w:rsidRPr="00985F4F">
        <w:rPr>
          <w:rFonts w:ascii="Times New Roman" w:hAnsi="Times New Roman" w:cs="Times New Roman"/>
          <w:b/>
        </w:rPr>
        <w:t>z Wykonawcą</w:t>
      </w:r>
      <w:r w:rsidRPr="00985F4F">
        <w:rPr>
          <w:rFonts w:ascii="Times New Roman" w:hAnsi="Times New Roman" w:cs="Times New Roman"/>
        </w:rPr>
        <w:t xml:space="preserve"> (termin maksymalny</w:t>
      </w:r>
      <w:r w:rsidR="00B65028">
        <w:rPr>
          <w:rFonts w:ascii="Times New Roman" w:hAnsi="Times New Roman" w:cs="Times New Roman"/>
        </w:rPr>
        <w:t>)</w:t>
      </w:r>
      <w:r w:rsidRPr="00985F4F">
        <w:rPr>
          <w:rFonts w:ascii="Times New Roman" w:hAnsi="Times New Roman" w:cs="Times New Roman"/>
        </w:rPr>
        <w:t xml:space="preserve">. Oferty z dłuższym terminem wykonania zostaną odrzucone jako sprzeczne z treścią SIWZ. </w:t>
      </w:r>
    </w:p>
    <w:p w:rsidR="00957CCA" w:rsidRDefault="00957CCA" w:rsidP="00957CCA">
      <w:pPr>
        <w:spacing w:after="0"/>
        <w:ind w:left="284"/>
        <w:jc w:val="both"/>
        <w:rPr>
          <w:rFonts w:ascii="Times New Roman" w:hAnsi="Times New Roman" w:cs="Times New Roman"/>
        </w:rPr>
      </w:pPr>
    </w:p>
    <w:p w:rsidR="00957CCA" w:rsidRPr="00957CCA" w:rsidRDefault="00957CCA" w:rsidP="00957CCA">
      <w:pPr>
        <w:spacing w:after="0"/>
        <w:ind w:left="284"/>
        <w:jc w:val="both"/>
        <w:rPr>
          <w:rFonts w:ascii="Times New Roman" w:hAnsi="Times New Roman" w:cs="Times New Roman"/>
        </w:rPr>
      </w:pPr>
      <w:r w:rsidRPr="00957CCA">
        <w:rPr>
          <w:rFonts w:ascii="Times New Roman" w:hAnsi="Times New Roman" w:cs="Times New Roman"/>
        </w:rPr>
        <w:t xml:space="preserve">Za zaoferowanie skrócenia ww. terminu maksymalnego oferta Wykonawcy otrzyma: 10 pkt za skrócenie terminu o 7 dni kalendarzowych, 20 pkt skrócenie terminu o 14 dni kalendarzowych. </w:t>
      </w:r>
    </w:p>
    <w:p w:rsidR="00957CCA" w:rsidRPr="00957CCA" w:rsidRDefault="00957CCA" w:rsidP="00957CCA">
      <w:pPr>
        <w:spacing w:after="0"/>
        <w:ind w:left="284"/>
        <w:jc w:val="both"/>
        <w:rPr>
          <w:rFonts w:ascii="Times New Roman" w:hAnsi="Times New Roman" w:cs="Times New Roman"/>
        </w:rPr>
      </w:pPr>
      <w:r w:rsidRPr="00957CCA">
        <w:rPr>
          <w:rFonts w:ascii="Times New Roman" w:hAnsi="Times New Roman" w:cs="Times New Roman"/>
        </w:rPr>
        <w:t>Zaoferowanie skrócenia terminu maksymalnego o więcej niż 14 dni kalendarzowych będzie traktowane jak zaoferowanie skrócenia o 14 dni kalendarzowych.</w:t>
      </w:r>
    </w:p>
    <w:p w:rsidR="00957CCA" w:rsidRPr="00985F4F" w:rsidRDefault="00957CCA" w:rsidP="00957CCA">
      <w:pPr>
        <w:spacing w:after="0"/>
        <w:ind w:left="284"/>
        <w:jc w:val="both"/>
        <w:rPr>
          <w:rFonts w:ascii="Times New Roman" w:hAnsi="Times New Roman" w:cs="Times New Roman"/>
        </w:rPr>
      </w:pPr>
    </w:p>
    <w:p w:rsidR="00957CCA" w:rsidRPr="00985F4F" w:rsidRDefault="00957CCA" w:rsidP="00957CCA">
      <w:pPr>
        <w:jc w:val="both"/>
        <w:rPr>
          <w:rFonts w:ascii="Times New Roman" w:hAnsi="Times New Roman" w:cs="Times New Roman"/>
          <w:b/>
          <w:u w:val="single"/>
        </w:rPr>
      </w:pPr>
      <w:r w:rsidRPr="00985F4F">
        <w:rPr>
          <w:rFonts w:ascii="Times New Roman" w:hAnsi="Times New Roman" w:cs="Times New Roman"/>
          <w:b/>
          <w:u w:val="single"/>
        </w:rPr>
        <w:t>3. Termin gwarancji jakości – waga 20%</w:t>
      </w:r>
    </w:p>
    <w:p w:rsidR="00957CCA" w:rsidRPr="00985F4F" w:rsidRDefault="00957CCA" w:rsidP="00957CCA">
      <w:pPr>
        <w:jc w:val="both"/>
        <w:rPr>
          <w:rFonts w:ascii="Times New Roman" w:hAnsi="Times New Roman" w:cs="Times New Roman"/>
        </w:rPr>
      </w:pPr>
      <w:r w:rsidRPr="00985F4F">
        <w:rPr>
          <w:rFonts w:ascii="Times New Roman" w:hAnsi="Times New Roman" w:cs="Times New Roman"/>
        </w:rPr>
        <w:t>Zamawiający oceni termin gwarancji jakości zadeklarowany przez Wykonawców w ofertach, w następujący sposób:</w:t>
      </w:r>
    </w:p>
    <w:p w:rsidR="00957CCA" w:rsidRPr="00985F4F" w:rsidRDefault="00957CCA" w:rsidP="00957CCA">
      <w:pPr>
        <w:ind w:left="284"/>
        <w:jc w:val="both"/>
        <w:rPr>
          <w:rFonts w:ascii="Times New Roman" w:hAnsi="Times New Roman" w:cs="Times New Roman"/>
        </w:rPr>
      </w:pPr>
      <w:r w:rsidRPr="00985F4F">
        <w:rPr>
          <w:rFonts w:ascii="Times New Roman" w:hAnsi="Times New Roman" w:cs="Times New Roman"/>
        </w:rPr>
        <w:t xml:space="preserve">Minimalny wymagany termin gwarancji jakości na </w:t>
      </w:r>
      <w:r w:rsidRPr="00985F4F">
        <w:rPr>
          <w:rFonts w:ascii="Times New Roman" w:hAnsi="Times New Roman" w:cs="Times New Roman"/>
          <w:u w:val="single"/>
        </w:rPr>
        <w:t>wykonane roboty budowlane wynosi                         36 miesięcy</w:t>
      </w:r>
      <w:r w:rsidRPr="00985F4F">
        <w:rPr>
          <w:rFonts w:ascii="Times New Roman" w:hAnsi="Times New Roman" w:cs="Times New Roman"/>
        </w:rPr>
        <w:t xml:space="preserve">. Oferty z krótszym terminem gwarancji jakości zostaną odrzucone jako sprzeczne z treścią SIWZ. </w:t>
      </w:r>
    </w:p>
    <w:p w:rsidR="00957CCA" w:rsidRPr="00A663DD" w:rsidRDefault="00957CCA" w:rsidP="00957CCA">
      <w:pPr>
        <w:ind w:left="284"/>
        <w:jc w:val="both"/>
        <w:rPr>
          <w:rFonts w:ascii="Times New Roman" w:hAnsi="Times New Roman" w:cs="Times New Roman"/>
        </w:rPr>
      </w:pPr>
      <w:r w:rsidRPr="00A663DD">
        <w:rPr>
          <w:rFonts w:ascii="Times New Roman" w:hAnsi="Times New Roman" w:cs="Times New Roman"/>
        </w:rPr>
        <w:lastRenderedPageBreak/>
        <w:t xml:space="preserve">Za zaoferowanie przedłużenia terminu gwarancji jakości o każde pełne 6 miesięcy oferta Wykonawcy otrzyma 5 pkt, za zaoferowanie przedłużenia terminu gwarancji jakości o 24-miesięce oferta Wykonawcy otrzyma 20 pkt. </w:t>
      </w:r>
    </w:p>
    <w:tbl>
      <w:tblPr>
        <w:tblStyle w:val="Tabela-Siatka"/>
        <w:tblW w:w="0" w:type="auto"/>
        <w:tblInd w:w="284" w:type="dxa"/>
        <w:tblLook w:val="04A0" w:firstRow="1" w:lastRow="0" w:firstColumn="1" w:lastColumn="0" w:noHBand="0" w:noVBand="1"/>
      </w:tblPr>
      <w:tblGrid>
        <w:gridCol w:w="4501"/>
        <w:gridCol w:w="2127"/>
      </w:tblGrid>
      <w:tr w:rsidR="00957CCA" w:rsidRPr="00A663DD" w:rsidTr="003C171B">
        <w:tc>
          <w:tcPr>
            <w:tcW w:w="4501" w:type="dxa"/>
          </w:tcPr>
          <w:p w:rsidR="00957CCA" w:rsidRPr="00A663DD" w:rsidRDefault="00957CCA" w:rsidP="003C171B">
            <w:pPr>
              <w:jc w:val="center"/>
              <w:rPr>
                <w:rFonts w:ascii="Times New Roman" w:hAnsi="Times New Roman" w:cs="Times New Roman"/>
                <w:b/>
              </w:rPr>
            </w:pPr>
            <w:r w:rsidRPr="00A663DD">
              <w:rPr>
                <w:rFonts w:ascii="Times New Roman" w:hAnsi="Times New Roman" w:cs="Times New Roman"/>
                <w:b/>
              </w:rPr>
              <w:t>Okres przedłużenia gwarancji jakości na roboty budowlane</w:t>
            </w:r>
          </w:p>
        </w:tc>
        <w:tc>
          <w:tcPr>
            <w:tcW w:w="2127" w:type="dxa"/>
          </w:tcPr>
          <w:p w:rsidR="00957CCA" w:rsidRPr="00A663DD" w:rsidRDefault="00957CCA" w:rsidP="003C171B">
            <w:pPr>
              <w:jc w:val="center"/>
              <w:rPr>
                <w:rFonts w:ascii="Times New Roman" w:hAnsi="Times New Roman" w:cs="Times New Roman"/>
                <w:b/>
              </w:rPr>
            </w:pPr>
            <w:r w:rsidRPr="00A663DD">
              <w:rPr>
                <w:rFonts w:ascii="Times New Roman" w:hAnsi="Times New Roman" w:cs="Times New Roman"/>
                <w:b/>
              </w:rPr>
              <w:t>Przewidziana punktacja</w:t>
            </w:r>
          </w:p>
        </w:tc>
      </w:tr>
      <w:tr w:rsidR="00957CCA" w:rsidRPr="00A663DD" w:rsidTr="003C171B">
        <w:tc>
          <w:tcPr>
            <w:tcW w:w="4501"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0-5 miesięcy</w:t>
            </w:r>
          </w:p>
        </w:tc>
        <w:tc>
          <w:tcPr>
            <w:tcW w:w="2127"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0 pkt</w:t>
            </w:r>
          </w:p>
        </w:tc>
      </w:tr>
      <w:tr w:rsidR="00957CCA" w:rsidRPr="00A663DD" w:rsidTr="003C171B">
        <w:tc>
          <w:tcPr>
            <w:tcW w:w="4501"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o 6 miesięcy</w:t>
            </w:r>
          </w:p>
        </w:tc>
        <w:tc>
          <w:tcPr>
            <w:tcW w:w="2127"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5 pkt</w:t>
            </w:r>
          </w:p>
        </w:tc>
      </w:tr>
      <w:tr w:rsidR="00957CCA" w:rsidRPr="00A663DD" w:rsidTr="003C171B">
        <w:tc>
          <w:tcPr>
            <w:tcW w:w="4501"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o 12 miesięcy</w:t>
            </w:r>
          </w:p>
        </w:tc>
        <w:tc>
          <w:tcPr>
            <w:tcW w:w="2127"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10 pkt</w:t>
            </w:r>
          </w:p>
        </w:tc>
      </w:tr>
      <w:tr w:rsidR="00957CCA" w:rsidRPr="00A663DD" w:rsidTr="003C171B">
        <w:tc>
          <w:tcPr>
            <w:tcW w:w="4501"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 xml:space="preserve">o 18 miesięcy </w:t>
            </w:r>
          </w:p>
        </w:tc>
        <w:tc>
          <w:tcPr>
            <w:tcW w:w="2127"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15 pkt</w:t>
            </w:r>
          </w:p>
        </w:tc>
      </w:tr>
      <w:tr w:rsidR="00957CCA" w:rsidRPr="00A663DD" w:rsidTr="003C171B">
        <w:tc>
          <w:tcPr>
            <w:tcW w:w="4501"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o 24 miesiące</w:t>
            </w:r>
          </w:p>
        </w:tc>
        <w:tc>
          <w:tcPr>
            <w:tcW w:w="2127"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20 pkt</w:t>
            </w:r>
          </w:p>
        </w:tc>
      </w:tr>
    </w:tbl>
    <w:p w:rsidR="00957CCA" w:rsidRPr="00A663DD" w:rsidRDefault="00957CCA" w:rsidP="00957CCA">
      <w:pPr>
        <w:ind w:left="284"/>
        <w:jc w:val="both"/>
        <w:rPr>
          <w:rFonts w:ascii="Times New Roman" w:hAnsi="Times New Roman" w:cs="Times New Roman"/>
        </w:rPr>
      </w:pPr>
    </w:p>
    <w:p w:rsidR="00957CCA" w:rsidRPr="00A663DD" w:rsidRDefault="00957CCA" w:rsidP="00957CCA">
      <w:pPr>
        <w:ind w:left="284"/>
        <w:jc w:val="both"/>
        <w:rPr>
          <w:rFonts w:ascii="Times New Roman" w:hAnsi="Times New Roman" w:cs="Times New Roman"/>
        </w:rPr>
      </w:pPr>
      <w:r w:rsidRPr="00A663DD">
        <w:rPr>
          <w:rFonts w:ascii="Times New Roman" w:hAnsi="Times New Roman" w:cs="Times New Roman"/>
        </w:rPr>
        <w:t xml:space="preserve">Przykładowo, za zaoferowanie przedłużenia terminu gwarancji jakości o 20 miesięcy (tj. o 3 x pełne 6 miesięcy) oferta Wykonawcy otrzyma 15 pkt. </w:t>
      </w:r>
    </w:p>
    <w:p w:rsidR="00957CCA" w:rsidRPr="00A663DD" w:rsidRDefault="00957CCA" w:rsidP="00957CCA">
      <w:pPr>
        <w:spacing w:after="120"/>
        <w:ind w:left="284"/>
        <w:jc w:val="both"/>
        <w:rPr>
          <w:rFonts w:ascii="Times New Roman" w:eastAsia="Times New Roman" w:hAnsi="Times New Roman" w:cs="Times New Roman"/>
          <w:b/>
        </w:rPr>
      </w:pPr>
      <w:r w:rsidRPr="00A663DD">
        <w:rPr>
          <w:rFonts w:ascii="Times New Roman" w:eastAsia="Times New Roman" w:hAnsi="Times New Roman" w:cs="Times New Roman"/>
          <w:b/>
        </w:rPr>
        <w:t>Uwaga:</w:t>
      </w:r>
    </w:p>
    <w:p w:rsidR="007C325F" w:rsidRDefault="007C325F" w:rsidP="007C325F">
      <w:pPr>
        <w:ind w:left="284"/>
        <w:jc w:val="both"/>
        <w:rPr>
          <w:b/>
        </w:rPr>
      </w:pPr>
      <w:r w:rsidRPr="00A663DD">
        <w:rPr>
          <w:rFonts w:ascii="Times New Roman" w:eastAsia="Times New Roman" w:hAnsi="Times New Roman" w:cs="Times New Roman"/>
          <w:b/>
        </w:rPr>
        <w:t xml:space="preserve">Minimalny okres gwarancji jakości na roboty budowlane wymagany od Wykonawcy przez Zamawiającego to </w:t>
      </w:r>
      <w:r>
        <w:rPr>
          <w:rFonts w:eastAsia="Times New Roman"/>
          <w:b/>
        </w:rPr>
        <w:t>36</w:t>
      </w:r>
      <w:r w:rsidRPr="00A663DD">
        <w:rPr>
          <w:rFonts w:ascii="Times New Roman" w:eastAsia="Times New Roman" w:hAnsi="Times New Roman" w:cs="Times New Roman"/>
          <w:b/>
        </w:rPr>
        <w:t xml:space="preserve"> miesięcy. Punktowane będzie przedłużenie okresu gwarancji jakości powyżej </w:t>
      </w:r>
      <w:r>
        <w:rPr>
          <w:rFonts w:eastAsia="Times New Roman"/>
          <w:b/>
        </w:rPr>
        <w:t>36</w:t>
      </w:r>
      <w:r w:rsidRPr="00A663DD">
        <w:rPr>
          <w:rFonts w:ascii="Times New Roman" w:eastAsia="Times New Roman" w:hAnsi="Times New Roman" w:cs="Times New Roman"/>
          <w:b/>
        </w:rPr>
        <w:t xml:space="preserve"> miesięcy. </w:t>
      </w:r>
      <w:r w:rsidRPr="00A663DD">
        <w:rPr>
          <w:rFonts w:ascii="Times New Roman" w:hAnsi="Times New Roman" w:cs="Times New Roman"/>
          <w:b/>
        </w:rPr>
        <w:t xml:space="preserve">Przykładowo, za zaoferowanie przedłużenia terminu gwarancji jakości o 24 miesiące i więcej - do łącznego okresu gwarancji </w:t>
      </w:r>
      <w:r>
        <w:rPr>
          <w:b/>
        </w:rPr>
        <w:t>60</w:t>
      </w:r>
      <w:r w:rsidRPr="00A663DD">
        <w:rPr>
          <w:rFonts w:ascii="Times New Roman" w:hAnsi="Times New Roman" w:cs="Times New Roman"/>
          <w:b/>
        </w:rPr>
        <w:t xml:space="preserve"> miesięcy i powyżej </w:t>
      </w:r>
      <w:r>
        <w:rPr>
          <w:b/>
        </w:rPr>
        <w:t>60</w:t>
      </w:r>
      <w:r w:rsidRPr="00A663DD">
        <w:rPr>
          <w:rFonts w:ascii="Times New Roman" w:hAnsi="Times New Roman" w:cs="Times New Roman"/>
          <w:b/>
        </w:rPr>
        <w:t xml:space="preserve"> miesięcy oferta Wykonawcy otrzyma 20 pkt. </w:t>
      </w:r>
    </w:p>
    <w:p w:rsidR="00957CCA" w:rsidRPr="00985F4F" w:rsidRDefault="00957CCA" w:rsidP="00957CCA">
      <w:pPr>
        <w:spacing w:after="0"/>
        <w:jc w:val="both"/>
        <w:rPr>
          <w:rFonts w:ascii="Times New Roman" w:hAnsi="Times New Roman" w:cs="Times New Roman"/>
        </w:rPr>
      </w:pPr>
      <w:r w:rsidRPr="00985F4F">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Zamawiający za najkorzystniejszą uzna ofertę z niższą ceną, </w:t>
      </w:r>
      <w:r w:rsidRPr="00985F4F">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957CCA" w:rsidRPr="00985F4F" w:rsidRDefault="00957CCA" w:rsidP="00957CCA">
      <w:pPr>
        <w:spacing w:after="0"/>
        <w:jc w:val="both"/>
        <w:rPr>
          <w:rFonts w:ascii="Times New Roman" w:hAnsi="Times New Roman" w:cs="Times New Roman"/>
        </w:rPr>
      </w:pPr>
    </w:p>
    <w:p w:rsidR="00957CCA" w:rsidRDefault="00957CCA" w:rsidP="00957CCA">
      <w:pPr>
        <w:spacing w:after="0"/>
        <w:jc w:val="both"/>
        <w:rPr>
          <w:rFonts w:ascii="Times New Roman" w:hAnsi="Times New Roman" w:cs="Times New Roman"/>
        </w:rPr>
      </w:pPr>
      <w:r w:rsidRPr="00985F4F">
        <w:rPr>
          <w:rFonts w:ascii="Times New Roman" w:hAnsi="Times New Roman" w:cs="Times New Roman"/>
        </w:rPr>
        <w:t xml:space="preserve">Łączna maksymalna liczba punktów w ramach trzech kryteriów to </w:t>
      </w:r>
      <w:r w:rsidRPr="00985F4F">
        <w:rPr>
          <w:rFonts w:ascii="Times New Roman" w:hAnsi="Times New Roman" w:cs="Times New Roman"/>
          <w:b/>
        </w:rPr>
        <w:t>100 pkt</w:t>
      </w:r>
      <w:r w:rsidRPr="00985F4F">
        <w:rPr>
          <w:rFonts w:ascii="Times New Roman" w:hAnsi="Times New Roman" w:cs="Times New Roman"/>
        </w:rPr>
        <w:t>.</w:t>
      </w:r>
    </w:p>
    <w:p w:rsidR="00957CCA" w:rsidRDefault="00957CCA" w:rsidP="00957CCA">
      <w:pPr>
        <w:spacing w:after="0"/>
        <w:jc w:val="both"/>
        <w:rPr>
          <w:rFonts w:ascii="Times New Roman" w:hAnsi="Times New Roman" w:cs="Times New Roman"/>
          <w:b/>
          <w:u w:val="single"/>
        </w:rPr>
      </w:pPr>
    </w:p>
    <w:p w:rsidR="00957CCA" w:rsidRPr="00985F4F" w:rsidRDefault="00957CCA" w:rsidP="00957CCA">
      <w:pPr>
        <w:spacing w:after="0"/>
        <w:jc w:val="both"/>
        <w:rPr>
          <w:rFonts w:ascii="Times New Roman" w:hAnsi="Times New Roman" w:cs="Times New Roman"/>
          <w:b/>
          <w:u w:val="single"/>
        </w:rPr>
      </w:pPr>
      <w:r>
        <w:rPr>
          <w:rFonts w:ascii="Times New Roman" w:hAnsi="Times New Roman" w:cs="Times New Roman"/>
          <w:b/>
          <w:u w:val="single"/>
        </w:rPr>
        <w:t>Zadanie 3</w:t>
      </w:r>
      <w:r w:rsidRPr="00985F4F">
        <w:rPr>
          <w:rFonts w:ascii="Times New Roman" w:hAnsi="Times New Roman" w:cs="Times New Roman"/>
          <w:b/>
          <w:u w:val="single"/>
        </w:rPr>
        <w:t>:</w:t>
      </w:r>
    </w:p>
    <w:p w:rsidR="00957CCA" w:rsidRPr="00985F4F" w:rsidRDefault="00957CCA" w:rsidP="00957CCA">
      <w:pPr>
        <w:spacing w:after="0"/>
        <w:jc w:val="both"/>
        <w:rPr>
          <w:rFonts w:ascii="Times New Roman" w:hAnsi="Times New Roman" w:cs="Times New Roman"/>
          <w:b/>
          <w:u w:val="single"/>
        </w:rPr>
      </w:pPr>
    </w:p>
    <w:p w:rsidR="00957CCA" w:rsidRPr="00985F4F" w:rsidRDefault="00957CCA" w:rsidP="00957CCA">
      <w:pPr>
        <w:spacing w:after="0"/>
        <w:rPr>
          <w:rFonts w:ascii="Times New Roman" w:hAnsi="Times New Roman" w:cs="Times New Roman"/>
          <w:b/>
          <w:u w:val="single"/>
        </w:rPr>
      </w:pPr>
      <w:r w:rsidRPr="00985F4F">
        <w:rPr>
          <w:rFonts w:ascii="Times New Roman" w:hAnsi="Times New Roman" w:cs="Times New Roman"/>
          <w:b/>
          <w:u w:val="single"/>
        </w:rPr>
        <w:t>1. Cena za całość przedmiotu zamówienia – waga 60%</w:t>
      </w:r>
    </w:p>
    <w:p w:rsidR="00957CCA" w:rsidRPr="00985F4F" w:rsidRDefault="00957CCA" w:rsidP="00957CCA">
      <w:pPr>
        <w:spacing w:after="0"/>
        <w:rPr>
          <w:rFonts w:ascii="Times New Roman" w:hAnsi="Times New Roman" w:cs="Times New Roman"/>
        </w:rPr>
      </w:pPr>
      <w:r w:rsidRPr="00985F4F">
        <w:rPr>
          <w:rFonts w:ascii="Times New Roman" w:hAnsi="Times New Roman" w:cs="Times New Roman"/>
        </w:rPr>
        <w:t>Oferta z najniższą ceną otrzyma 60 punktów, oferty z kolejnymi cenami otrzymają liczbę punktów obliczoną wg poniższego wzoru:</w:t>
      </w:r>
    </w:p>
    <w:p w:rsidR="00957CCA" w:rsidRPr="00985F4F" w:rsidRDefault="00957CCA" w:rsidP="00957CCA">
      <w:pPr>
        <w:spacing w:after="0"/>
        <w:ind w:left="284"/>
        <w:rPr>
          <w:rFonts w:ascii="Times New Roman" w:hAnsi="Times New Roman" w:cs="Times New Roman"/>
        </w:rPr>
      </w:pPr>
      <w:r w:rsidRPr="00985F4F">
        <w:rPr>
          <w:rFonts w:ascii="Times New Roman" w:hAnsi="Times New Roman" w:cs="Times New Roman"/>
        </w:rPr>
        <w:t>(cena oferty z najniższą ceną x 60) / cena badanej oferty = liczba punktów</w:t>
      </w:r>
    </w:p>
    <w:p w:rsidR="00957CCA" w:rsidRPr="00985F4F" w:rsidRDefault="00957CCA" w:rsidP="00957CCA">
      <w:pPr>
        <w:spacing w:after="0"/>
        <w:rPr>
          <w:rFonts w:ascii="Times New Roman" w:hAnsi="Times New Roman" w:cs="Times New Roman"/>
          <w:b/>
          <w:u w:val="single"/>
        </w:rPr>
      </w:pPr>
    </w:p>
    <w:p w:rsidR="00957CCA" w:rsidRPr="00985F4F" w:rsidRDefault="00957CCA" w:rsidP="00957CCA">
      <w:pPr>
        <w:rPr>
          <w:rFonts w:ascii="Times New Roman" w:hAnsi="Times New Roman" w:cs="Times New Roman"/>
          <w:b/>
          <w:u w:val="single"/>
        </w:rPr>
      </w:pPr>
      <w:r w:rsidRPr="00985F4F">
        <w:rPr>
          <w:rFonts w:ascii="Times New Roman" w:hAnsi="Times New Roman" w:cs="Times New Roman"/>
          <w:b/>
          <w:u w:val="single"/>
        </w:rPr>
        <w:t>2. Termin wykonania zamówienia – waga 20%</w:t>
      </w:r>
    </w:p>
    <w:p w:rsidR="00957CCA" w:rsidRPr="00985F4F" w:rsidRDefault="00957CCA" w:rsidP="00957CCA">
      <w:pPr>
        <w:spacing w:after="0"/>
        <w:jc w:val="both"/>
        <w:rPr>
          <w:rFonts w:ascii="Times New Roman" w:hAnsi="Times New Roman" w:cs="Times New Roman"/>
        </w:rPr>
      </w:pPr>
      <w:r w:rsidRPr="00985F4F">
        <w:rPr>
          <w:rFonts w:ascii="Times New Roman" w:hAnsi="Times New Roman" w:cs="Times New Roman"/>
        </w:rPr>
        <w:t>Zamawiający oceni termin wykonania zamówienia zadeklarowany przez Wykonawców w ofertach, w następujący sposób:</w:t>
      </w:r>
    </w:p>
    <w:p w:rsidR="00957CCA" w:rsidRPr="00985F4F" w:rsidRDefault="00957CCA" w:rsidP="00957CCA">
      <w:pPr>
        <w:spacing w:after="0"/>
        <w:ind w:left="284"/>
        <w:jc w:val="both"/>
        <w:rPr>
          <w:rFonts w:ascii="Times New Roman" w:hAnsi="Times New Roman" w:cs="Times New Roman"/>
        </w:rPr>
      </w:pPr>
      <w:r w:rsidRPr="00985F4F">
        <w:rPr>
          <w:rFonts w:ascii="Times New Roman" w:hAnsi="Times New Roman" w:cs="Times New Roman"/>
        </w:rPr>
        <w:t xml:space="preserve">Zamówienie należy wykonać najpóźniej w terminie </w:t>
      </w:r>
      <w:r>
        <w:rPr>
          <w:rFonts w:ascii="Times New Roman" w:hAnsi="Times New Roman" w:cs="Times New Roman"/>
          <w:b/>
        </w:rPr>
        <w:t>2 miesięcy</w:t>
      </w:r>
      <w:r w:rsidRPr="00A144D8">
        <w:rPr>
          <w:rFonts w:ascii="Times New Roman" w:hAnsi="Times New Roman" w:cs="Times New Roman"/>
          <w:b/>
        </w:rPr>
        <w:t xml:space="preserve"> od daty podpisania umowy</w:t>
      </w:r>
      <w:r w:rsidRPr="00985F4F">
        <w:rPr>
          <w:rFonts w:ascii="Times New Roman" w:hAnsi="Times New Roman" w:cs="Times New Roman"/>
        </w:rPr>
        <w:t xml:space="preserve"> </w:t>
      </w:r>
      <w:r w:rsidRPr="00985F4F">
        <w:rPr>
          <w:rFonts w:ascii="Times New Roman" w:hAnsi="Times New Roman" w:cs="Times New Roman"/>
          <w:b/>
        </w:rPr>
        <w:t>z Wykonawcą</w:t>
      </w:r>
      <w:r w:rsidRPr="00985F4F">
        <w:rPr>
          <w:rFonts w:ascii="Times New Roman" w:hAnsi="Times New Roman" w:cs="Times New Roman"/>
        </w:rPr>
        <w:t xml:space="preserve"> (termin maksymalny</w:t>
      </w:r>
      <w:r w:rsidR="00B65028">
        <w:rPr>
          <w:rFonts w:ascii="Times New Roman" w:hAnsi="Times New Roman" w:cs="Times New Roman"/>
        </w:rPr>
        <w:t>)</w:t>
      </w:r>
      <w:r w:rsidRPr="00985F4F">
        <w:rPr>
          <w:rFonts w:ascii="Times New Roman" w:hAnsi="Times New Roman" w:cs="Times New Roman"/>
        </w:rPr>
        <w:t xml:space="preserve">. Oferty z dłuższym terminem wykonania zostaną odrzucone jako sprzeczne z treścią SIWZ. </w:t>
      </w:r>
    </w:p>
    <w:p w:rsidR="00957CCA" w:rsidRDefault="00957CCA" w:rsidP="00957CCA">
      <w:pPr>
        <w:spacing w:after="0"/>
        <w:ind w:left="284"/>
        <w:jc w:val="both"/>
        <w:rPr>
          <w:rFonts w:ascii="Times New Roman" w:hAnsi="Times New Roman" w:cs="Times New Roman"/>
        </w:rPr>
      </w:pPr>
    </w:p>
    <w:p w:rsidR="00957CCA" w:rsidRPr="00957CCA" w:rsidRDefault="00957CCA" w:rsidP="00957CCA">
      <w:pPr>
        <w:spacing w:after="0"/>
        <w:ind w:left="284"/>
        <w:jc w:val="both"/>
        <w:rPr>
          <w:rFonts w:ascii="Times New Roman" w:hAnsi="Times New Roman" w:cs="Times New Roman"/>
        </w:rPr>
      </w:pPr>
      <w:r w:rsidRPr="00957CCA">
        <w:rPr>
          <w:rFonts w:ascii="Times New Roman" w:hAnsi="Times New Roman" w:cs="Times New Roman"/>
        </w:rPr>
        <w:t xml:space="preserve">Za zaoferowanie skrócenia ww. terminu maksymalnego oferta Wykonawcy otrzyma: 10 pkt za skrócenie terminu o 7 dni kalendarzowych, 20 pkt skrócenie terminu o 14 dni kalendarzowych. </w:t>
      </w:r>
    </w:p>
    <w:p w:rsidR="00957CCA" w:rsidRPr="00957CCA" w:rsidRDefault="00957CCA" w:rsidP="00957CCA">
      <w:pPr>
        <w:spacing w:after="0"/>
        <w:ind w:left="284"/>
        <w:jc w:val="both"/>
        <w:rPr>
          <w:rFonts w:ascii="Times New Roman" w:hAnsi="Times New Roman" w:cs="Times New Roman"/>
        </w:rPr>
      </w:pPr>
      <w:r w:rsidRPr="00957CCA">
        <w:rPr>
          <w:rFonts w:ascii="Times New Roman" w:hAnsi="Times New Roman" w:cs="Times New Roman"/>
        </w:rPr>
        <w:lastRenderedPageBreak/>
        <w:t>Zaoferowanie skrócenia terminu maksymalnego o więcej niż 14 dni kalendarzowych będzie traktowane jak zaoferowanie skrócenia o 14 dni kalendarzowych.</w:t>
      </w:r>
    </w:p>
    <w:p w:rsidR="00957CCA" w:rsidRPr="00985F4F" w:rsidRDefault="00957CCA" w:rsidP="00957CCA">
      <w:pPr>
        <w:spacing w:after="0"/>
        <w:ind w:left="284"/>
        <w:jc w:val="both"/>
        <w:rPr>
          <w:rFonts w:ascii="Times New Roman" w:hAnsi="Times New Roman" w:cs="Times New Roman"/>
        </w:rPr>
      </w:pPr>
    </w:p>
    <w:p w:rsidR="00957CCA" w:rsidRPr="00985F4F" w:rsidRDefault="00957CCA" w:rsidP="00957CCA">
      <w:pPr>
        <w:jc w:val="both"/>
        <w:rPr>
          <w:rFonts w:ascii="Times New Roman" w:hAnsi="Times New Roman" w:cs="Times New Roman"/>
          <w:b/>
          <w:u w:val="single"/>
        </w:rPr>
      </w:pPr>
      <w:r w:rsidRPr="00985F4F">
        <w:rPr>
          <w:rFonts w:ascii="Times New Roman" w:hAnsi="Times New Roman" w:cs="Times New Roman"/>
          <w:b/>
          <w:u w:val="single"/>
        </w:rPr>
        <w:t>3. Termin gwarancji jakości – waga 20%</w:t>
      </w:r>
    </w:p>
    <w:p w:rsidR="00957CCA" w:rsidRPr="00985F4F" w:rsidRDefault="00957CCA" w:rsidP="00957CCA">
      <w:pPr>
        <w:jc w:val="both"/>
        <w:rPr>
          <w:rFonts w:ascii="Times New Roman" w:hAnsi="Times New Roman" w:cs="Times New Roman"/>
        </w:rPr>
      </w:pPr>
      <w:r w:rsidRPr="00985F4F">
        <w:rPr>
          <w:rFonts w:ascii="Times New Roman" w:hAnsi="Times New Roman" w:cs="Times New Roman"/>
        </w:rPr>
        <w:t>Zamawiający oceni termin gwarancji jakości zadeklarowany przez Wykonawców w ofertach, w następujący sposób:</w:t>
      </w:r>
    </w:p>
    <w:p w:rsidR="00957CCA" w:rsidRPr="00985F4F" w:rsidRDefault="00957CCA" w:rsidP="00957CCA">
      <w:pPr>
        <w:ind w:left="284"/>
        <w:jc w:val="both"/>
        <w:rPr>
          <w:rFonts w:ascii="Times New Roman" w:hAnsi="Times New Roman" w:cs="Times New Roman"/>
        </w:rPr>
      </w:pPr>
      <w:r w:rsidRPr="00985F4F">
        <w:rPr>
          <w:rFonts w:ascii="Times New Roman" w:hAnsi="Times New Roman" w:cs="Times New Roman"/>
        </w:rPr>
        <w:t xml:space="preserve">Minimalny wymagany termin gwarancji jakości na </w:t>
      </w:r>
      <w:r w:rsidRPr="00985F4F">
        <w:rPr>
          <w:rFonts w:ascii="Times New Roman" w:hAnsi="Times New Roman" w:cs="Times New Roman"/>
          <w:u w:val="single"/>
        </w:rPr>
        <w:t>wykonane roboty budowlane wynosi                         36 miesięcy</w:t>
      </w:r>
      <w:r w:rsidRPr="00985F4F">
        <w:rPr>
          <w:rFonts w:ascii="Times New Roman" w:hAnsi="Times New Roman" w:cs="Times New Roman"/>
        </w:rPr>
        <w:t xml:space="preserve">. Oferty z krótszym terminem gwarancji jakości zostaną odrzucone jako sprzeczne z treścią SIWZ. </w:t>
      </w:r>
    </w:p>
    <w:p w:rsidR="00957CCA" w:rsidRPr="00A663DD" w:rsidRDefault="00957CCA" w:rsidP="00957CCA">
      <w:pPr>
        <w:ind w:left="284"/>
        <w:jc w:val="both"/>
        <w:rPr>
          <w:rFonts w:ascii="Times New Roman" w:hAnsi="Times New Roman" w:cs="Times New Roman"/>
        </w:rPr>
      </w:pPr>
      <w:r w:rsidRPr="00A663DD">
        <w:rPr>
          <w:rFonts w:ascii="Times New Roman" w:hAnsi="Times New Roman" w:cs="Times New Roman"/>
        </w:rPr>
        <w:t xml:space="preserve">Za zaoferowanie przedłużenia terminu gwarancji jakości o każde pełne 6 miesięcy oferta Wykonawcy otrzyma 5 pkt, za zaoferowanie przedłużenia terminu gwarancji jakości o 24-miesięce oferta Wykonawcy otrzyma 20 pkt. </w:t>
      </w:r>
    </w:p>
    <w:tbl>
      <w:tblPr>
        <w:tblStyle w:val="Tabela-Siatka"/>
        <w:tblW w:w="0" w:type="auto"/>
        <w:tblInd w:w="284" w:type="dxa"/>
        <w:tblLook w:val="04A0" w:firstRow="1" w:lastRow="0" w:firstColumn="1" w:lastColumn="0" w:noHBand="0" w:noVBand="1"/>
      </w:tblPr>
      <w:tblGrid>
        <w:gridCol w:w="4501"/>
        <w:gridCol w:w="2127"/>
      </w:tblGrid>
      <w:tr w:rsidR="00957CCA" w:rsidRPr="00A663DD" w:rsidTr="003C171B">
        <w:tc>
          <w:tcPr>
            <w:tcW w:w="4501" w:type="dxa"/>
          </w:tcPr>
          <w:p w:rsidR="00957CCA" w:rsidRPr="00A663DD" w:rsidRDefault="00957CCA" w:rsidP="003C171B">
            <w:pPr>
              <w:jc w:val="center"/>
              <w:rPr>
                <w:rFonts w:ascii="Times New Roman" w:hAnsi="Times New Roman" w:cs="Times New Roman"/>
                <w:b/>
              </w:rPr>
            </w:pPr>
            <w:r w:rsidRPr="00A663DD">
              <w:rPr>
                <w:rFonts w:ascii="Times New Roman" w:hAnsi="Times New Roman" w:cs="Times New Roman"/>
                <w:b/>
              </w:rPr>
              <w:t>Okres przedłużenia gwarancji jakości na roboty budowlane</w:t>
            </w:r>
          </w:p>
        </w:tc>
        <w:tc>
          <w:tcPr>
            <w:tcW w:w="2127" w:type="dxa"/>
          </w:tcPr>
          <w:p w:rsidR="00957CCA" w:rsidRPr="00A663DD" w:rsidRDefault="00957CCA" w:rsidP="003C171B">
            <w:pPr>
              <w:jc w:val="center"/>
              <w:rPr>
                <w:rFonts w:ascii="Times New Roman" w:hAnsi="Times New Roman" w:cs="Times New Roman"/>
                <w:b/>
              </w:rPr>
            </w:pPr>
            <w:r w:rsidRPr="00A663DD">
              <w:rPr>
                <w:rFonts w:ascii="Times New Roman" w:hAnsi="Times New Roman" w:cs="Times New Roman"/>
                <w:b/>
              </w:rPr>
              <w:t>Przewidziana punktacja</w:t>
            </w:r>
          </w:p>
        </w:tc>
      </w:tr>
      <w:tr w:rsidR="00957CCA" w:rsidRPr="00A663DD" w:rsidTr="003C171B">
        <w:tc>
          <w:tcPr>
            <w:tcW w:w="4501"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0-5 miesięcy</w:t>
            </w:r>
          </w:p>
        </w:tc>
        <w:tc>
          <w:tcPr>
            <w:tcW w:w="2127"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0 pkt</w:t>
            </w:r>
          </w:p>
        </w:tc>
      </w:tr>
      <w:tr w:rsidR="00957CCA" w:rsidRPr="00A663DD" w:rsidTr="003C171B">
        <w:tc>
          <w:tcPr>
            <w:tcW w:w="4501"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o 6 miesięcy</w:t>
            </w:r>
          </w:p>
        </w:tc>
        <w:tc>
          <w:tcPr>
            <w:tcW w:w="2127"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5 pkt</w:t>
            </w:r>
          </w:p>
        </w:tc>
      </w:tr>
      <w:tr w:rsidR="00957CCA" w:rsidRPr="00A663DD" w:rsidTr="003C171B">
        <w:tc>
          <w:tcPr>
            <w:tcW w:w="4501"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o 12 miesięcy</w:t>
            </w:r>
          </w:p>
        </w:tc>
        <w:tc>
          <w:tcPr>
            <w:tcW w:w="2127"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10 pkt</w:t>
            </w:r>
          </w:p>
        </w:tc>
      </w:tr>
      <w:tr w:rsidR="00957CCA" w:rsidRPr="00A663DD" w:rsidTr="003C171B">
        <w:tc>
          <w:tcPr>
            <w:tcW w:w="4501"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 xml:space="preserve">o 18 miesięcy </w:t>
            </w:r>
          </w:p>
        </w:tc>
        <w:tc>
          <w:tcPr>
            <w:tcW w:w="2127"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15 pkt</w:t>
            </w:r>
          </w:p>
        </w:tc>
      </w:tr>
      <w:tr w:rsidR="00957CCA" w:rsidRPr="00A663DD" w:rsidTr="003C171B">
        <w:tc>
          <w:tcPr>
            <w:tcW w:w="4501"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o 24 miesiące</w:t>
            </w:r>
          </w:p>
        </w:tc>
        <w:tc>
          <w:tcPr>
            <w:tcW w:w="2127" w:type="dxa"/>
          </w:tcPr>
          <w:p w:rsidR="00957CCA" w:rsidRPr="00A663DD" w:rsidRDefault="00957CCA" w:rsidP="003C171B">
            <w:pPr>
              <w:jc w:val="both"/>
              <w:rPr>
                <w:rFonts w:ascii="Times New Roman" w:hAnsi="Times New Roman" w:cs="Times New Roman"/>
              </w:rPr>
            </w:pPr>
            <w:r w:rsidRPr="00A663DD">
              <w:rPr>
                <w:rFonts w:ascii="Times New Roman" w:hAnsi="Times New Roman" w:cs="Times New Roman"/>
              </w:rPr>
              <w:t>20 pkt</w:t>
            </w:r>
          </w:p>
        </w:tc>
      </w:tr>
    </w:tbl>
    <w:p w:rsidR="00957CCA" w:rsidRPr="00A663DD" w:rsidRDefault="00957CCA" w:rsidP="00957CCA">
      <w:pPr>
        <w:ind w:left="284"/>
        <w:jc w:val="both"/>
        <w:rPr>
          <w:rFonts w:ascii="Times New Roman" w:hAnsi="Times New Roman" w:cs="Times New Roman"/>
        </w:rPr>
      </w:pPr>
    </w:p>
    <w:p w:rsidR="00957CCA" w:rsidRPr="00A663DD" w:rsidRDefault="00957CCA" w:rsidP="00957CCA">
      <w:pPr>
        <w:ind w:left="284"/>
        <w:jc w:val="both"/>
        <w:rPr>
          <w:rFonts w:ascii="Times New Roman" w:hAnsi="Times New Roman" w:cs="Times New Roman"/>
        </w:rPr>
      </w:pPr>
      <w:r w:rsidRPr="00A663DD">
        <w:rPr>
          <w:rFonts w:ascii="Times New Roman" w:hAnsi="Times New Roman" w:cs="Times New Roman"/>
        </w:rPr>
        <w:t xml:space="preserve">Przykładowo, za zaoferowanie przedłużenia terminu gwarancji jakości o 20 miesięcy (tj. o 3 x pełne 6 miesięcy) oferta Wykonawcy otrzyma 15 pkt. </w:t>
      </w:r>
    </w:p>
    <w:p w:rsidR="00957CCA" w:rsidRPr="00A663DD" w:rsidRDefault="00957CCA" w:rsidP="00957CCA">
      <w:pPr>
        <w:spacing w:after="120"/>
        <w:ind w:left="284"/>
        <w:jc w:val="both"/>
        <w:rPr>
          <w:rFonts w:ascii="Times New Roman" w:eastAsia="Times New Roman" w:hAnsi="Times New Roman" w:cs="Times New Roman"/>
          <w:b/>
        </w:rPr>
      </w:pPr>
      <w:r w:rsidRPr="00A663DD">
        <w:rPr>
          <w:rFonts w:ascii="Times New Roman" w:eastAsia="Times New Roman" w:hAnsi="Times New Roman" w:cs="Times New Roman"/>
          <w:b/>
        </w:rPr>
        <w:t>Uwaga:</w:t>
      </w:r>
    </w:p>
    <w:p w:rsidR="007C325F" w:rsidRDefault="007C325F" w:rsidP="007C325F">
      <w:pPr>
        <w:ind w:left="284"/>
        <w:jc w:val="both"/>
        <w:rPr>
          <w:b/>
        </w:rPr>
      </w:pPr>
      <w:r w:rsidRPr="00A663DD">
        <w:rPr>
          <w:rFonts w:ascii="Times New Roman" w:eastAsia="Times New Roman" w:hAnsi="Times New Roman" w:cs="Times New Roman"/>
          <w:b/>
        </w:rPr>
        <w:t xml:space="preserve">Minimalny okres gwarancji jakości na roboty budowlane wymagany od Wykonawcy przez Zamawiającego to </w:t>
      </w:r>
      <w:r>
        <w:rPr>
          <w:rFonts w:eastAsia="Times New Roman"/>
          <w:b/>
        </w:rPr>
        <w:t>36</w:t>
      </w:r>
      <w:r w:rsidRPr="00A663DD">
        <w:rPr>
          <w:rFonts w:ascii="Times New Roman" w:eastAsia="Times New Roman" w:hAnsi="Times New Roman" w:cs="Times New Roman"/>
          <w:b/>
        </w:rPr>
        <w:t xml:space="preserve"> miesięcy. Punktowane będzie przedłużenie okresu gwarancji jakości powyżej </w:t>
      </w:r>
      <w:r>
        <w:rPr>
          <w:rFonts w:eastAsia="Times New Roman"/>
          <w:b/>
        </w:rPr>
        <w:t>36</w:t>
      </w:r>
      <w:r w:rsidRPr="00A663DD">
        <w:rPr>
          <w:rFonts w:ascii="Times New Roman" w:eastAsia="Times New Roman" w:hAnsi="Times New Roman" w:cs="Times New Roman"/>
          <w:b/>
        </w:rPr>
        <w:t xml:space="preserve"> miesięcy. </w:t>
      </w:r>
      <w:r w:rsidRPr="00A663DD">
        <w:rPr>
          <w:rFonts w:ascii="Times New Roman" w:hAnsi="Times New Roman" w:cs="Times New Roman"/>
          <w:b/>
        </w:rPr>
        <w:t xml:space="preserve">Przykładowo, za zaoferowanie przedłużenia terminu gwarancji jakości o 24 miesiące i więcej - do łącznego okresu gwarancji </w:t>
      </w:r>
      <w:r>
        <w:rPr>
          <w:b/>
        </w:rPr>
        <w:t>60</w:t>
      </w:r>
      <w:r w:rsidRPr="00A663DD">
        <w:rPr>
          <w:rFonts w:ascii="Times New Roman" w:hAnsi="Times New Roman" w:cs="Times New Roman"/>
          <w:b/>
        </w:rPr>
        <w:t xml:space="preserve"> miesięcy i powyżej </w:t>
      </w:r>
      <w:r>
        <w:rPr>
          <w:b/>
        </w:rPr>
        <w:t>60</w:t>
      </w:r>
      <w:r w:rsidRPr="00A663DD">
        <w:rPr>
          <w:rFonts w:ascii="Times New Roman" w:hAnsi="Times New Roman" w:cs="Times New Roman"/>
          <w:b/>
        </w:rPr>
        <w:t xml:space="preserve"> miesięcy oferta Wykonawcy otrzyma 20 pkt. </w:t>
      </w:r>
    </w:p>
    <w:p w:rsidR="00957CCA" w:rsidRPr="00985F4F" w:rsidRDefault="00957CCA" w:rsidP="00957CCA">
      <w:pPr>
        <w:spacing w:after="0"/>
        <w:jc w:val="both"/>
        <w:rPr>
          <w:rFonts w:ascii="Times New Roman" w:hAnsi="Times New Roman" w:cs="Times New Roman"/>
        </w:rPr>
      </w:pPr>
      <w:r w:rsidRPr="00985F4F">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Zamawiający za najkorzystniejszą uzna ofertę z niższą ceną, </w:t>
      </w:r>
      <w:r w:rsidRPr="00985F4F">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957CCA" w:rsidRPr="00985F4F" w:rsidRDefault="00957CCA" w:rsidP="00957CCA">
      <w:pPr>
        <w:spacing w:after="0"/>
        <w:jc w:val="both"/>
        <w:rPr>
          <w:rFonts w:ascii="Times New Roman" w:hAnsi="Times New Roman" w:cs="Times New Roman"/>
        </w:rPr>
      </w:pPr>
    </w:p>
    <w:p w:rsidR="00957CCA" w:rsidRPr="00985F4F" w:rsidRDefault="00957CCA" w:rsidP="00957CCA">
      <w:pPr>
        <w:spacing w:after="0"/>
        <w:jc w:val="both"/>
        <w:rPr>
          <w:rFonts w:ascii="Times New Roman" w:hAnsi="Times New Roman" w:cs="Times New Roman"/>
        </w:rPr>
      </w:pPr>
      <w:r w:rsidRPr="00985F4F">
        <w:rPr>
          <w:rFonts w:ascii="Times New Roman" w:hAnsi="Times New Roman" w:cs="Times New Roman"/>
        </w:rPr>
        <w:t xml:space="preserve">Łączna maksymalna liczba punktów w ramach trzech kryteriów to </w:t>
      </w:r>
      <w:r w:rsidRPr="00985F4F">
        <w:rPr>
          <w:rFonts w:ascii="Times New Roman" w:hAnsi="Times New Roman" w:cs="Times New Roman"/>
          <w:b/>
        </w:rPr>
        <w:t>100 pkt</w:t>
      </w:r>
      <w:r w:rsidRPr="00985F4F">
        <w:rPr>
          <w:rFonts w:ascii="Times New Roman" w:hAnsi="Times New Roman" w:cs="Times New Roman"/>
        </w:rPr>
        <w:t>.</w:t>
      </w:r>
    </w:p>
    <w:p w:rsidR="00957CCA" w:rsidRPr="00985F4F" w:rsidRDefault="00957CCA" w:rsidP="00957CCA">
      <w:pPr>
        <w:spacing w:after="0"/>
        <w:jc w:val="both"/>
        <w:rPr>
          <w:rFonts w:ascii="Times New Roman" w:hAnsi="Times New Roman" w:cs="Times New Roman"/>
        </w:rPr>
      </w:pPr>
    </w:p>
    <w:p w:rsidR="00957CCA" w:rsidRPr="00985F4F" w:rsidRDefault="00957CCA" w:rsidP="00050995">
      <w:pPr>
        <w:spacing w:after="0"/>
        <w:jc w:val="both"/>
        <w:rPr>
          <w:rFonts w:ascii="Times New Roman" w:hAnsi="Times New Roman" w:cs="Times New Roman"/>
          <w:b/>
          <w:color w:val="FF0000"/>
          <w:u w:val="single"/>
        </w:rPr>
      </w:pPr>
    </w:p>
    <w:p w:rsidR="00F8000F" w:rsidRPr="00985F4F" w:rsidRDefault="00F8000F" w:rsidP="00050995">
      <w:pPr>
        <w:spacing w:after="0"/>
        <w:jc w:val="both"/>
        <w:rPr>
          <w:rFonts w:ascii="Times New Roman" w:hAnsi="Times New Roman" w:cs="Times New Roman"/>
          <w:b/>
          <w:sz w:val="24"/>
          <w:szCs w:val="24"/>
        </w:rPr>
      </w:pPr>
      <w:r w:rsidRPr="00985F4F">
        <w:rPr>
          <w:rFonts w:ascii="Times New Roman" w:hAnsi="Times New Roman" w:cs="Times New Roman"/>
          <w:b/>
          <w:sz w:val="24"/>
          <w:szCs w:val="24"/>
        </w:rPr>
        <w:t>XIV.</w:t>
      </w:r>
      <w:r w:rsidRPr="00985F4F">
        <w:rPr>
          <w:rFonts w:ascii="Times New Roman" w:hAnsi="Times New Roman" w:cs="Times New Roman"/>
          <w:b/>
          <w:sz w:val="24"/>
          <w:szCs w:val="24"/>
        </w:rPr>
        <w:tab/>
        <w:t>Informacje o formalnościach jakie powinny zostać dopełnione w celu zawarcia umowy</w:t>
      </w:r>
    </w:p>
    <w:p w:rsidR="00F8000F" w:rsidRPr="00985F4F"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985F4F">
        <w:rPr>
          <w:rFonts w:ascii="Times New Roman" w:hAnsi="Times New Roman" w:cs="Times New Roman"/>
        </w:rPr>
        <w:t>Po wyborze najkorzystniejszej oferty i ostatecznym rozstrzygnięciu ewentualnych odwołań lub po upływie terminu do ich wnoszenia, Zamawiający wezwie wykonawcę do przedstawienia:</w:t>
      </w:r>
    </w:p>
    <w:p w:rsidR="00F8000F" w:rsidRPr="00985F4F"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985F4F">
        <w:rPr>
          <w:rFonts w:ascii="Times New Roman" w:hAnsi="Times New Roman" w:cs="Times New Roman"/>
        </w:rPr>
        <w:t>projektów umów o podwykonawstwo robót budowlanych z podmiotami, na zasobach których polega Wykonawca wykazując spełnianie warunku udziału w postępowaniu;</w:t>
      </w:r>
    </w:p>
    <w:p w:rsidR="00F8000F" w:rsidRPr="00985F4F"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985F4F">
        <w:rPr>
          <w:rFonts w:ascii="Times New Roman" w:hAnsi="Times New Roman" w:cs="Times New Roman"/>
        </w:rPr>
        <w:lastRenderedPageBreak/>
        <w:t xml:space="preserve">kserokopii uprawnień budowlanych, zgodnych z </w:t>
      </w:r>
      <w:r w:rsidR="00375DC0" w:rsidRPr="00985F4F">
        <w:rPr>
          <w:rFonts w:ascii="Times New Roman" w:hAnsi="Times New Roman" w:cs="Times New Roman"/>
        </w:rPr>
        <w:t>przepisami ustawy</w:t>
      </w:r>
      <w:r w:rsidRPr="00985F4F">
        <w:rPr>
          <w:rFonts w:ascii="Times New Roman" w:hAnsi="Times New Roman" w:cs="Times New Roman"/>
        </w:rPr>
        <w:t xml:space="preserve"> z dnia 07 lipca 1994 r. –</w:t>
      </w:r>
      <w:r w:rsidR="00D22DC8" w:rsidRPr="00985F4F">
        <w:rPr>
          <w:rFonts w:ascii="Times New Roman" w:hAnsi="Times New Roman" w:cs="Times New Roman"/>
        </w:rPr>
        <w:t xml:space="preserve"> Prawo budowlane</w:t>
      </w:r>
      <w:r w:rsidR="00375DC0" w:rsidRPr="00985F4F">
        <w:rPr>
          <w:rFonts w:ascii="Times New Roman" w:hAnsi="Times New Roman" w:cs="Times New Roman"/>
        </w:rPr>
        <w:t>,</w:t>
      </w:r>
      <w:r w:rsidR="00D22DC8" w:rsidRPr="00985F4F">
        <w:rPr>
          <w:rFonts w:ascii="Times New Roman" w:hAnsi="Times New Roman" w:cs="Times New Roman"/>
        </w:rPr>
        <w:t xml:space="preserve"> dla os</w:t>
      </w:r>
      <w:r w:rsidR="00810025" w:rsidRPr="00985F4F">
        <w:rPr>
          <w:rFonts w:ascii="Times New Roman" w:hAnsi="Times New Roman" w:cs="Times New Roman"/>
        </w:rPr>
        <w:t>ó</w:t>
      </w:r>
      <w:r w:rsidR="00D22DC8" w:rsidRPr="00985F4F">
        <w:rPr>
          <w:rFonts w:ascii="Times New Roman" w:hAnsi="Times New Roman" w:cs="Times New Roman"/>
        </w:rPr>
        <w:t>b wymienion</w:t>
      </w:r>
      <w:r w:rsidR="00810025" w:rsidRPr="00985F4F">
        <w:rPr>
          <w:rFonts w:ascii="Times New Roman" w:hAnsi="Times New Roman" w:cs="Times New Roman"/>
        </w:rPr>
        <w:t>ych</w:t>
      </w:r>
      <w:r w:rsidR="00D22DC8" w:rsidRPr="00985F4F">
        <w:rPr>
          <w:rFonts w:ascii="Times New Roman" w:hAnsi="Times New Roman" w:cs="Times New Roman"/>
        </w:rPr>
        <w:t xml:space="preserve"> w punkcie V.A.2.3.2 SIWZ</w:t>
      </w:r>
      <w:r w:rsidRPr="00985F4F">
        <w:rPr>
          <w:rFonts w:ascii="Times New Roman" w:hAnsi="Times New Roman" w:cs="Times New Roman"/>
        </w:rPr>
        <w:t>,</w:t>
      </w:r>
    </w:p>
    <w:p w:rsidR="00F8000F" w:rsidRPr="00985F4F"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985F4F">
        <w:rPr>
          <w:rFonts w:ascii="Times New Roman" w:hAnsi="Times New Roman" w:cs="Times New Roman"/>
        </w:rPr>
        <w:t xml:space="preserve">wykazu pracowników wskazującego osoby zatrudnione na umowę o pracę wykonujące czynności o których mowa w punkcie </w:t>
      </w:r>
      <w:r w:rsidR="0034079C" w:rsidRPr="00985F4F">
        <w:rPr>
          <w:rFonts w:ascii="Times New Roman" w:hAnsi="Times New Roman" w:cs="Times New Roman"/>
        </w:rPr>
        <w:t>III.2</w:t>
      </w:r>
      <w:r w:rsidR="00D96BBA" w:rsidRPr="00985F4F">
        <w:rPr>
          <w:rFonts w:ascii="Times New Roman" w:hAnsi="Times New Roman" w:cs="Times New Roman"/>
        </w:rPr>
        <w:t xml:space="preserve"> SIWZ,</w:t>
      </w:r>
    </w:p>
    <w:p w:rsidR="00F8000F" w:rsidRPr="00985F4F"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985F4F">
        <w:rPr>
          <w:rFonts w:ascii="Times New Roman" w:hAnsi="Times New Roman" w:cs="Times New Roman"/>
        </w:rPr>
        <w:t>dokumentu potwierdzającego wniesienie zabezpiecz</w:t>
      </w:r>
      <w:r w:rsidR="00D96BBA" w:rsidRPr="00985F4F">
        <w:rPr>
          <w:rFonts w:ascii="Times New Roman" w:hAnsi="Times New Roman" w:cs="Times New Roman"/>
        </w:rPr>
        <w:t>enia należytego wykonania umowy,</w:t>
      </w:r>
    </w:p>
    <w:p w:rsidR="00D96BBA" w:rsidRPr="00985F4F"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985F4F">
        <w:rPr>
          <w:rFonts w:ascii="Times New Roman" w:hAnsi="Times New Roman" w:cs="Times New Roman"/>
        </w:rPr>
        <w:t>dokumentu potwierdzającego posiadanie ubezpieczenia od odpowiedzialności cywilnej w zakresie prowadzonej dzi</w:t>
      </w:r>
      <w:r w:rsidR="00AE315E" w:rsidRPr="00985F4F">
        <w:rPr>
          <w:rFonts w:ascii="Times New Roman" w:hAnsi="Times New Roman" w:cs="Times New Roman"/>
        </w:rPr>
        <w:t xml:space="preserve">ałalności związanej z </w:t>
      </w:r>
      <w:r w:rsidRPr="00985F4F">
        <w:rPr>
          <w:rFonts w:ascii="Times New Roman" w:hAnsi="Times New Roman" w:cs="Times New Roman"/>
        </w:rPr>
        <w:t>przedmiot</w:t>
      </w:r>
      <w:r w:rsidR="00AE315E" w:rsidRPr="00985F4F">
        <w:rPr>
          <w:rFonts w:ascii="Times New Roman" w:hAnsi="Times New Roman" w:cs="Times New Roman"/>
        </w:rPr>
        <w:t>em</w:t>
      </w:r>
      <w:r w:rsidRPr="00985F4F">
        <w:rPr>
          <w:rFonts w:ascii="Times New Roman" w:hAnsi="Times New Roman" w:cs="Times New Roman"/>
        </w:rPr>
        <w:t xml:space="preserve"> zamówienia.</w:t>
      </w:r>
    </w:p>
    <w:p w:rsidR="00F8000F" w:rsidRPr="00985F4F"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985F4F">
        <w:rPr>
          <w:rFonts w:ascii="Times New Roman" w:hAnsi="Times New Roman" w:cs="Times New Roman"/>
        </w:rPr>
        <w:t>Nieprzedłożenie w wyznaczonym przez Zamawiającego terminie dokumentów, o których mowa powyżej, będzie traktowane jako uchylanie się Wykonawcy od zawarcia umowy.</w:t>
      </w:r>
    </w:p>
    <w:p w:rsidR="00F8000F" w:rsidRPr="00985F4F"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985F4F">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985F4F">
        <w:rPr>
          <w:rFonts w:ascii="Times New Roman" w:hAnsi="Times New Roman" w:cs="Times New Roman"/>
        </w:rPr>
        <w:t>,</w:t>
      </w:r>
      <w:r w:rsidRPr="00985F4F">
        <w:rPr>
          <w:rFonts w:ascii="Times New Roman" w:hAnsi="Times New Roman" w:cs="Times New Roman"/>
        </w:rPr>
        <w:t xml:space="preserve"> </w:t>
      </w:r>
      <w:r w:rsidR="00D96BBA" w:rsidRPr="00985F4F">
        <w:rPr>
          <w:rFonts w:ascii="Times New Roman" w:hAnsi="Times New Roman" w:cs="Times New Roman"/>
        </w:rPr>
        <w:t>wyznaczy termin podpisania umowy z Wykonawcą.</w:t>
      </w:r>
    </w:p>
    <w:p w:rsidR="00D96BBA" w:rsidRPr="00985F4F"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985F4F" w:rsidRDefault="0098540A" w:rsidP="00050995">
      <w:pPr>
        <w:spacing w:after="0"/>
        <w:jc w:val="both"/>
        <w:rPr>
          <w:rFonts w:ascii="Times New Roman" w:hAnsi="Times New Roman" w:cs="Times New Roman"/>
          <w:b/>
          <w:sz w:val="24"/>
          <w:szCs w:val="24"/>
        </w:rPr>
      </w:pPr>
      <w:r w:rsidRPr="00985F4F">
        <w:rPr>
          <w:rFonts w:ascii="Times New Roman" w:hAnsi="Times New Roman" w:cs="Times New Roman"/>
          <w:b/>
          <w:sz w:val="24"/>
          <w:szCs w:val="24"/>
        </w:rPr>
        <w:t>X</w:t>
      </w:r>
      <w:r w:rsidR="00D67EB8" w:rsidRPr="00985F4F">
        <w:rPr>
          <w:rFonts w:ascii="Times New Roman" w:hAnsi="Times New Roman" w:cs="Times New Roman"/>
          <w:b/>
          <w:sz w:val="24"/>
          <w:szCs w:val="24"/>
        </w:rPr>
        <w:t>V</w:t>
      </w:r>
      <w:r w:rsidRPr="00985F4F">
        <w:rPr>
          <w:rFonts w:ascii="Times New Roman" w:hAnsi="Times New Roman" w:cs="Times New Roman"/>
          <w:b/>
          <w:sz w:val="24"/>
          <w:szCs w:val="24"/>
        </w:rPr>
        <w:t>.</w:t>
      </w:r>
      <w:r w:rsidRPr="00985F4F">
        <w:rPr>
          <w:rFonts w:ascii="Times New Roman" w:hAnsi="Times New Roman" w:cs="Times New Roman"/>
          <w:b/>
          <w:sz w:val="24"/>
          <w:szCs w:val="24"/>
        </w:rPr>
        <w:tab/>
      </w:r>
      <w:r w:rsidR="00D67EB8" w:rsidRPr="00985F4F">
        <w:rPr>
          <w:rFonts w:ascii="Times New Roman" w:hAnsi="Times New Roman" w:cs="Times New Roman"/>
          <w:b/>
          <w:sz w:val="24"/>
          <w:szCs w:val="24"/>
        </w:rPr>
        <w:t>Wymagania dotyczące zabezpieczenia należytego wykonania umowy</w:t>
      </w:r>
    </w:p>
    <w:p w:rsidR="00526CFE" w:rsidRPr="00985F4F" w:rsidRDefault="003B0C76" w:rsidP="00050995">
      <w:pPr>
        <w:pStyle w:val="Akapitzlist"/>
        <w:numPr>
          <w:ilvl w:val="1"/>
          <w:numId w:val="14"/>
        </w:numPr>
        <w:spacing w:after="0"/>
        <w:ind w:left="567"/>
        <w:jc w:val="both"/>
        <w:rPr>
          <w:rFonts w:ascii="Times New Roman" w:hAnsi="Times New Roman" w:cs="Times New Roman"/>
        </w:rPr>
      </w:pPr>
      <w:r w:rsidRPr="00985F4F">
        <w:rPr>
          <w:rFonts w:ascii="Times New Roman" w:hAnsi="Times New Roman" w:cs="Times New Roman"/>
        </w:rPr>
        <w:t xml:space="preserve">Najpóźniej wraz z zawarciem umowy wybrany Wykonawca będzie zobowiązany do wniesienia zabezpieczenia należytego wykonania umowy w wysokości </w:t>
      </w:r>
      <w:r w:rsidR="00A144D8">
        <w:rPr>
          <w:rFonts w:ascii="Times New Roman" w:hAnsi="Times New Roman" w:cs="Times New Roman"/>
        </w:rPr>
        <w:t>10</w:t>
      </w:r>
      <w:r w:rsidRPr="00985F4F">
        <w:rPr>
          <w:rFonts w:ascii="Times New Roman" w:hAnsi="Times New Roman" w:cs="Times New Roman"/>
        </w:rPr>
        <w:t>% ceny ofertowej</w:t>
      </w:r>
      <w:r w:rsidR="00AC46F8" w:rsidRPr="00985F4F">
        <w:rPr>
          <w:rFonts w:ascii="Times New Roman" w:hAnsi="Times New Roman" w:cs="Times New Roman"/>
        </w:rPr>
        <w:t xml:space="preserve"> danej części</w:t>
      </w:r>
      <w:r w:rsidRPr="00985F4F">
        <w:rPr>
          <w:rFonts w:ascii="Times New Roman" w:hAnsi="Times New Roman" w:cs="Times New Roman"/>
        </w:rPr>
        <w:t>, w jednej lub w kilku formach wskazanych w art. 148 ust. 1 ustawy.</w:t>
      </w:r>
    </w:p>
    <w:p w:rsidR="003B0C76" w:rsidRPr="00985F4F" w:rsidRDefault="003B0C76" w:rsidP="00050995">
      <w:pPr>
        <w:pStyle w:val="Akapitzlist"/>
        <w:numPr>
          <w:ilvl w:val="1"/>
          <w:numId w:val="14"/>
        </w:numPr>
        <w:spacing w:after="0"/>
        <w:ind w:left="567"/>
        <w:jc w:val="both"/>
        <w:rPr>
          <w:rFonts w:ascii="Times New Roman" w:hAnsi="Times New Roman" w:cs="Times New Roman"/>
        </w:rPr>
      </w:pPr>
      <w:r w:rsidRPr="00985F4F">
        <w:rPr>
          <w:rFonts w:ascii="Times New Roman" w:hAnsi="Times New Roman" w:cs="Times New Roman"/>
        </w:rPr>
        <w:t>Zwrot zabezpieczenia należytego wykonania umowy nastąpi na zasadach określonych w umowie.</w:t>
      </w:r>
    </w:p>
    <w:p w:rsidR="00050995" w:rsidRPr="00985F4F" w:rsidRDefault="00050995" w:rsidP="00050995">
      <w:pPr>
        <w:spacing w:after="0"/>
        <w:jc w:val="both"/>
        <w:rPr>
          <w:rFonts w:ascii="Times New Roman" w:hAnsi="Times New Roman" w:cs="Times New Roman"/>
          <w:b/>
          <w:sz w:val="24"/>
          <w:szCs w:val="24"/>
        </w:rPr>
      </w:pPr>
    </w:p>
    <w:p w:rsidR="00734B12" w:rsidRPr="00985F4F" w:rsidRDefault="00734B12" w:rsidP="00050995">
      <w:pPr>
        <w:spacing w:after="0"/>
        <w:jc w:val="both"/>
        <w:rPr>
          <w:rFonts w:ascii="Times New Roman" w:hAnsi="Times New Roman" w:cs="Times New Roman"/>
          <w:b/>
          <w:sz w:val="24"/>
          <w:szCs w:val="24"/>
        </w:rPr>
      </w:pPr>
      <w:r w:rsidRPr="00985F4F">
        <w:rPr>
          <w:rFonts w:ascii="Times New Roman" w:hAnsi="Times New Roman" w:cs="Times New Roman"/>
          <w:b/>
          <w:sz w:val="24"/>
          <w:szCs w:val="24"/>
        </w:rPr>
        <w:t>XVI.</w:t>
      </w:r>
      <w:r w:rsidRPr="00985F4F">
        <w:rPr>
          <w:rFonts w:ascii="Times New Roman" w:hAnsi="Times New Roman" w:cs="Times New Roman"/>
          <w:b/>
          <w:sz w:val="24"/>
          <w:szCs w:val="24"/>
        </w:rPr>
        <w:tab/>
        <w:t>Wzór umowy</w:t>
      </w:r>
    </w:p>
    <w:p w:rsidR="00734B12" w:rsidRPr="00985F4F" w:rsidRDefault="00734B12" w:rsidP="00050995">
      <w:pPr>
        <w:pStyle w:val="Akapitzlist"/>
        <w:numPr>
          <w:ilvl w:val="0"/>
          <w:numId w:val="15"/>
        </w:numPr>
        <w:spacing w:after="0"/>
        <w:ind w:left="567"/>
        <w:jc w:val="both"/>
        <w:rPr>
          <w:rFonts w:ascii="Times New Roman" w:hAnsi="Times New Roman" w:cs="Times New Roman"/>
        </w:rPr>
      </w:pPr>
      <w:r w:rsidRPr="00985F4F">
        <w:rPr>
          <w:rFonts w:ascii="Times New Roman" w:hAnsi="Times New Roman" w:cs="Times New Roman"/>
        </w:rPr>
        <w:t xml:space="preserve">Wzór umowy stanowi </w:t>
      </w:r>
      <w:r w:rsidR="009F1E3D" w:rsidRPr="00985F4F">
        <w:rPr>
          <w:rFonts w:ascii="Times New Roman" w:hAnsi="Times New Roman" w:cs="Times New Roman"/>
        </w:rPr>
        <w:t xml:space="preserve">załącznik </w:t>
      </w:r>
      <w:r w:rsidR="009F1E3D" w:rsidRPr="00593469">
        <w:rPr>
          <w:rFonts w:ascii="Times New Roman" w:hAnsi="Times New Roman" w:cs="Times New Roman"/>
        </w:rPr>
        <w:t>nr</w:t>
      </w:r>
      <w:r w:rsidRPr="00593469">
        <w:rPr>
          <w:rFonts w:ascii="Times New Roman" w:hAnsi="Times New Roman" w:cs="Times New Roman"/>
        </w:rPr>
        <w:t xml:space="preserve"> </w:t>
      </w:r>
      <w:r w:rsidR="00812884" w:rsidRPr="00593469">
        <w:rPr>
          <w:rFonts w:ascii="Times New Roman" w:hAnsi="Times New Roman" w:cs="Times New Roman"/>
        </w:rPr>
        <w:t>10a</w:t>
      </w:r>
      <w:r w:rsidR="00BA5F6F" w:rsidRPr="00593469">
        <w:rPr>
          <w:rFonts w:ascii="Times New Roman" w:hAnsi="Times New Roman" w:cs="Times New Roman"/>
        </w:rPr>
        <w:t>, 10b</w:t>
      </w:r>
      <w:r w:rsidR="00A144D8" w:rsidRPr="00593469">
        <w:rPr>
          <w:rFonts w:ascii="Times New Roman" w:hAnsi="Times New Roman" w:cs="Times New Roman"/>
        </w:rPr>
        <w:t>, 10c</w:t>
      </w:r>
      <w:r w:rsidR="00812884" w:rsidRPr="00985F4F">
        <w:rPr>
          <w:rFonts w:ascii="Times New Roman" w:hAnsi="Times New Roman" w:cs="Times New Roman"/>
        </w:rPr>
        <w:t xml:space="preserve"> </w:t>
      </w:r>
      <w:r w:rsidRPr="00985F4F">
        <w:rPr>
          <w:rFonts w:ascii="Times New Roman" w:hAnsi="Times New Roman" w:cs="Times New Roman"/>
        </w:rPr>
        <w:t>do SIWZ.</w:t>
      </w:r>
    </w:p>
    <w:p w:rsidR="00734B12" w:rsidRPr="00985F4F" w:rsidRDefault="00734B12" w:rsidP="00050995">
      <w:pPr>
        <w:pStyle w:val="Akapitzlist"/>
        <w:numPr>
          <w:ilvl w:val="0"/>
          <w:numId w:val="15"/>
        </w:numPr>
        <w:spacing w:after="0"/>
        <w:ind w:left="567"/>
        <w:jc w:val="both"/>
        <w:rPr>
          <w:rFonts w:ascii="Times New Roman" w:hAnsi="Times New Roman" w:cs="Times New Roman"/>
        </w:rPr>
      </w:pPr>
      <w:r w:rsidRPr="00985F4F">
        <w:rPr>
          <w:rFonts w:ascii="Times New Roman" w:hAnsi="Times New Roman" w:cs="Times New Roman"/>
        </w:rPr>
        <w:t xml:space="preserve">Zamawiający przewiduje możliwość dokonania zmian treści umowy na warunkach określonych </w:t>
      </w:r>
      <w:r w:rsidR="00190BCF" w:rsidRPr="00985F4F">
        <w:rPr>
          <w:rFonts w:ascii="Times New Roman" w:hAnsi="Times New Roman" w:cs="Times New Roman"/>
        </w:rPr>
        <w:t xml:space="preserve">w przepisach ustawy oraz określonych </w:t>
      </w:r>
      <w:r w:rsidRPr="00985F4F">
        <w:rPr>
          <w:rFonts w:ascii="Times New Roman" w:hAnsi="Times New Roman" w:cs="Times New Roman"/>
        </w:rPr>
        <w:t xml:space="preserve">we wzorze umowy. </w:t>
      </w:r>
    </w:p>
    <w:p w:rsidR="00734B12" w:rsidRPr="00985F4F" w:rsidRDefault="00734B12" w:rsidP="00050995">
      <w:pPr>
        <w:pStyle w:val="Akapitzlist"/>
        <w:spacing w:after="0"/>
        <w:ind w:left="567"/>
        <w:jc w:val="both"/>
        <w:rPr>
          <w:rFonts w:ascii="Times New Roman" w:hAnsi="Times New Roman" w:cs="Times New Roman"/>
        </w:rPr>
      </w:pPr>
    </w:p>
    <w:p w:rsidR="00D67EB8" w:rsidRPr="00985F4F" w:rsidRDefault="00D67EB8" w:rsidP="00050995">
      <w:pPr>
        <w:spacing w:after="0"/>
        <w:jc w:val="both"/>
        <w:rPr>
          <w:rFonts w:ascii="Times New Roman" w:hAnsi="Times New Roman" w:cs="Times New Roman"/>
          <w:b/>
          <w:sz w:val="24"/>
          <w:szCs w:val="24"/>
        </w:rPr>
      </w:pPr>
      <w:r w:rsidRPr="00985F4F">
        <w:rPr>
          <w:rFonts w:ascii="Times New Roman" w:hAnsi="Times New Roman" w:cs="Times New Roman"/>
          <w:b/>
          <w:sz w:val="24"/>
          <w:szCs w:val="24"/>
        </w:rPr>
        <w:t>XVII.</w:t>
      </w:r>
      <w:r w:rsidRPr="00985F4F">
        <w:rPr>
          <w:rFonts w:ascii="Times New Roman" w:hAnsi="Times New Roman" w:cs="Times New Roman"/>
          <w:b/>
          <w:sz w:val="24"/>
          <w:szCs w:val="24"/>
        </w:rPr>
        <w:tab/>
      </w:r>
      <w:r w:rsidR="004B01E9" w:rsidRPr="00985F4F">
        <w:rPr>
          <w:rFonts w:ascii="Times New Roman" w:hAnsi="Times New Roman" w:cs="Times New Roman"/>
          <w:b/>
          <w:sz w:val="24"/>
          <w:szCs w:val="24"/>
        </w:rPr>
        <w:t>Pouczenie o środkach ochrony prawnej przysługujących Wykonawcy w toku postępowania</w:t>
      </w:r>
    </w:p>
    <w:p w:rsidR="0098540A" w:rsidRPr="00985F4F" w:rsidRDefault="0098540A" w:rsidP="00050995">
      <w:pPr>
        <w:pStyle w:val="Akapitzlist"/>
        <w:numPr>
          <w:ilvl w:val="2"/>
          <w:numId w:val="25"/>
        </w:numPr>
        <w:spacing w:after="0"/>
        <w:ind w:left="284" w:hanging="322"/>
        <w:jc w:val="both"/>
        <w:rPr>
          <w:rFonts w:ascii="Times New Roman" w:hAnsi="Times New Roman" w:cs="Times New Roman"/>
        </w:rPr>
      </w:pPr>
      <w:r w:rsidRPr="00985F4F">
        <w:rPr>
          <w:rFonts w:ascii="Times New Roman" w:hAnsi="Times New Roman" w:cs="Times New Roman"/>
        </w:rPr>
        <w:t xml:space="preserve">Środki ochrony prawnej przysługują </w:t>
      </w:r>
      <w:r w:rsidR="0003682C" w:rsidRPr="00985F4F">
        <w:rPr>
          <w:rFonts w:ascii="Times New Roman" w:hAnsi="Times New Roman" w:cs="Times New Roman"/>
        </w:rPr>
        <w:t>W</w:t>
      </w:r>
      <w:r w:rsidRPr="00985F4F">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985F4F">
        <w:rPr>
          <w:rFonts w:ascii="Times New Roman" w:hAnsi="Times New Roman" w:cs="Times New Roman"/>
        </w:rPr>
        <w:t>Z</w:t>
      </w:r>
      <w:r w:rsidRPr="00985F4F">
        <w:rPr>
          <w:rFonts w:ascii="Times New Roman" w:hAnsi="Times New Roman" w:cs="Times New Roman"/>
        </w:rPr>
        <w:t xml:space="preserve">amawiającego przepisów ustawy. </w:t>
      </w:r>
    </w:p>
    <w:p w:rsidR="0098540A" w:rsidRPr="00985F4F" w:rsidRDefault="0098540A" w:rsidP="00050995">
      <w:pPr>
        <w:pStyle w:val="Akapitzlist"/>
        <w:numPr>
          <w:ilvl w:val="2"/>
          <w:numId w:val="25"/>
        </w:numPr>
        <w:spacing w:after="0"/>
        <w:ind w:left="284" w:hanging="322"/>
        <w:jc w:val="both"/>
        <w:rPr>
          <w:rFonts w:ascii="Times New Roman" w:hAnsi="Times New Roman" w:cs="Times New Roman"/>
        </w:rPr>
      </w:pPr>
      <w:r w:rsidRPr="00985F4F">
        <w:rPr>
          <w:rFonts w:ascii="Times New Roman" w:hAnsi="Times New Roman" w:cs="Times New Roman"/>
        </w:rPr>
        <w:t xml:space="preserve">Odwołanie przysługuje wyłącznie od niezgodnej z przepisami ustawy czynności </w:t>
      </w:r>
      <w:r w:rsidR="0003682C" w:rsidRPr="00985F4F">
        <w:rPr>
          <w:rFonts w:ascii="Times New Roman" w:hAnsi="Times New Roman" w:cs="Times New Roman"/>
        </w:rPr>
        <w:t>Z</w:t>
      </w:r>
      <w:r w:rsidRPr="00985F4F">
        <w:rPr>
          <w:rFonts w:ascii="Times New Roman" w:hAnsi="Times New Roman" w:cs="Times New Roman"/>
        </w:rPr>
        <w:t xml:space="preserve">amawiającego podjętej w postępowaniu o udzielenie zamówienia lub zaniechania czynności, do której </w:t>
      </w:r>
      <w:r w:rsidR="0003682C" w:rsidRPr="00985F4F">
        <w:rPr>
          <w:rFonts w:ascii="Times New Roman" w:hAnsi="Times New Roman" w:cs="Times New Roman"/>
        </w:rPr>
        <w:t>Z</w:t>
      </w:r>
      <w:r w:rsidRPr="00985F4F">
        <w:rPr>
          <w:rFonts w:ascii="Times New Roman" w:hAnsi="Times New Roman" w:cs="Times New Roman"/>
        </w:rP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Pr="00985F4F" w:rsidRDefault="004B01E9" w:rsidP="00050995">
      <w:pPr>
        <w:pStyle w:val="Akapitzlist"/>
        <w:numPr>
          <w:ilvl w:val="1"/>
          <w:numId w:val="12"/>
        </w:numPr>
        <w:spacing w:after="0"/>
        <w:ind w:left="851"/>
        <w:jc w:val="both"/>
        <w:rPr>
          <w:rFonts w:ascii="Times New Roman" w:hAnsi="Times New Roman" w:cs="Times New Roman"/>
        </w:rPr>
      </w:pPr>
      <w:r w:rsidRPr="00985F4F">
        <w:rPr>
          <w:rFonts w:ascii="Times New Roman" w:hAnsi="Times New Roman" w:cs="Times New Roman"/>
        </w:rPr>
        <w:t>określenia</w:t>
      </w:r>
      <w:r w:rsidR="0098540A" w:rsidRPr="00985F4F">
        <w:rPr>
          <w:rFonts w:ascii="Times New Roman" w:hAnsi="Times New Roman" w:cs="Times New Roman"/>
        </w:rPr>
        <w:t xml:space="preserve"> warunków udziału w postępowaniu;</w:t>
      </w:r>
    </w:p>
    <w:p w:rsidR="0098540A" w:rsidRPr="00985F4F" w:rsidRDefault="0098540A" w:rsidP="00050995">
      <w:pPr>
        <w:pStyle w:val="Akapitzlist"/>
        <w:numPr>
          <w:ilvl w:val="1"/>
          <w:numId w:val="12"/>
        </w:numPr>
        <w:spacing w:after="0"/>
        <w:ind w:left="851"/>
        <w:rPr>
          <w:rFonts w:ascii="Times New Roman" w:hAnsi="Times New Roman" w:cs="Times New Roman"/>
        </w:rPr>
      </w:pPr>
      <w:r w:rsidRPr="00985F4F">
        <w:rPr>
          <w:rFonts w:ascii="Times New Roman" w:hAnsi="Times New Roman" w:cs="Times New Roman"/>
        </w:rPr>
        <w:t>wykluczenia odwołującego z postępowania o udzielenie zamówienia;</w:t>
      </w:r>
    </w:p>
    <w:p w:rsidR="004B01E9" w:rsidRPr="00985F4F" w:rsidRDefault="0098540A" w:rsidP="00050995">
      <w:pPr>
        <w:pStyle w:val="Akapitzlist"/>
        <w:numPr>
          <w:ilvl w:val="1"/>
          <w:numId w:val="12"/>
        </w:numPr>
        <w:spacing w:after="0"/>
        <w:ind w:left="851"/>
        <w:rPr>
          <w:rFonts w:ascii="Times New Roman" w:hAnsi="Times New Roman" w:cs="Times New Roman"/>
        </w:rPr>
      </w:pPr>
      <w:r w:rsidRPr="00985F4F">
        <w:rPr>
          <w:rFonts w:ascii="Times New Roman" w:hAnsi="Times New Roman" w:cs="Times New Roman"/>
        </w:rPr>
        <w:t>odrzucenia oferty odwołującego</w:t>
      </w:r>
      <w:r w:rsidR="004B01E9" w:rsidRPr="00985F4F">
        <w:rPr>
          <w:rFonts w:ascii="Times New Roman" w:hAnsi="Times New Roman" w:cs="Times New Roman"/>
        </w:rPr>
        <w:t>;</w:t>
      </w:r>
    </w:p>
    <w:p w:rsidR="004B01E9" w:rsidRPr="00985F4F" w:rsidRDefault="004B01E9" w:rsidP="00050995">
      <w:pPr>
        <w:pStyle w:val="Akapitzlist"/>
        <w:numPr>
          <w:ilvl w:val="1"/>
          <w:numId w:val="12"/>
        </w:numPr>
        <w:spacing w:after="0"/>
        <w:ind w:left="851"/>
        <w:rPr>
          <w:rFonts w:ascii="Times New Roman" w:hAnsi="Times New Roman" w:cs="Times New Roman"/>
        </w:rPr>
      </w:pPr>
      <w:r w:rsidRPr="00985F4F">
        <w:rPr>
          <w:rFonts w:ascii="Times New Roman" w:hAnsi="Times New Roman" w:cs="Times New Roman"/>
        </w:rPr>
        <w:t>opisu przedmiotu zamówienia;</w:t>
      </w:r>
    </w:p>
    <w:p w:rsidR="0098540A" w:rsidRPr="00985F4F" w:rsidRDefault="004B01E9" w:rsidP="00050995">
      <w:pPr>
        <w:pStyle w:val="Akapitzlist"/>
        <w:numPr>
          <w:ilvl w:val="1"/>
          <w:numId w:val="12"/>
        </w:numPr>
        <w:spacing w:after="0"/>
        <w:ind w:left="851"/>
        <w:rPr>
          <w:rFonts w:ascii="Times New Roman" w:hAnsi="Times New Roman" w:cs="Times New Roman"/>
        </w:rPr>
      </w:pPr>
      <w:r w:rsidRPr="00985F4F">
        <w:rPr>
          <w:rFonts w:ascii="Times New Roman" w:hAnsi="Times New Roman" w:cs="Times New Roman"/>
        </w:rPr>
        <w:t>wyboru najkorzystniejszej oferty.</w:t>
      </w:r>
    </w:p>
    <w:p w:rsidR="003A0DEE" w:rsidRPr="00985F4F" w:rsidRDefault="0098540A" w:rsidP="00050995">
      <w:pPr>
        <w:pStyle w:val="Akapitzlist"/>
        <w:numPr>
          <w:ilvl w:val="2"/>
          <w:numId w:val="25"/>
        </w:numPr>
        <w:spacing w:after="0"/>
        <w:ind w:left="284" w:hanging="284"/>
        <w:jc w:val="both"/>
        <w:rPr>
          <w:rFonts w:ascii="Times New Roman" w:hAnsi="Times New Roman" w:cs="Times New Roman"/>
        </w:rPr>
      </w:pPr>
      <w:r w:rsidRPr="00985F4F">
        <w:rPr>
          <w:rFonts w:ascii="Times New Roman" w:hAnsi="Times New Roman" w:cs="Times New Roman"/>
        </w:rPr>
        <w:t xml:space="preserve">Wykonawca może w terminie przewidzianym do wniesienia odwołania poinformować </w:t>
      </w:r>
      <w:r w:rsidR="0003682C" w:rsidRPr="00985F4F">
        <w:rPr>
          <w:rFonts w:ascii="Times New Roman" w:hAnsi="Times New Roman" w:cs="Times New Roman"/>
        </w:rPr>
        <w:t>Z</w:t>
      </w:r>
      <w:r w:rsidRPr="00985F4F">
        <w:rPr>
          <w:rFonts w:ascii="Times New Roman" w:hAnsi="Times New Roman" w:cs="Times New Roman"/>
        </w:rP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rsidRPr="00985F4F">
        <w:rPr>
          <w:rFonts w:ascii="Times New Roman" w:hAnsi="Times New Roman" w:cs="Times New Roman"/>
        </w:rPr>
        <w:t>Z</w:t>
      </w:r>
      <w:r w:rsidRPr="00985F4F">
        <w:rPr>
          <w:rFonts w:ascii="Times New Roman" w:hAnsi="Times New Roman" w:cs="Times New Roman"/>
        </w:rPr>
        <w:t xml:space="preserve">amawiający powtarza czynność albo dokonuje czynności zaniechanej, informując o tym </w:t>
      </w:r>
      <w:r w:rsidR="000129F2" w:rsidRPr="00985F4F">
        <w:rPr>
          <w:rFonts w:ascii="Times New Roman" w:hAnsi="Times New Roman" w:cs="Times New Roman"/>
        </w:rPr>
        <w:t>W</w:t>
      </w:r>
      <w:r w:rsidRPr="00985F4F">
        <w:rPr>
          <w:rFonts w:ascii="Times New Roman" w:hAnsi="Times New Roman" w:cs="Times New Roman"/>
        </w:rPr>
        <w:t xml:space="preserve">ykonawców w sposób przewidziany w ustawie dla tej czynności. Na czynności powtórzone lub </w:t>
      </w:r>
      <w:r w:rsidRPr="00985F4F">
        <w:rPr>
          <w:rFonts w:ascii="Times New Roman" w:hAnsi="Times New Roman" w:cs="Times New Roman"/>
        </w:rPr>
        <w:lastRenderedPageBreak/>
        <w:t xml:space="preserve">dokonane wskutek uznania przez </w:t>
      </w:r>
      <w:r w:rsidR="000129F2" w:rsidRPr="00985F4F">
        <w:rPr>
          <w:rFonts w:ascii="Times New Roman" w:hAnsi="Times New Roman" w:cs="Times New Roman"/>
        </w:rPr>
        <w:t>Z</w:t>
      </w:r>
      <w:r w:rsidRPr="00985F4F">
        <w:rPr>
          <w:rFonts w:ascii="Times New Roman" w:hAnsi="Times New Roman" w:cs="Times New Roman"/>
        </w:rPr>
        <w:t>amawiającego zasadności informacji, nie przysługuje odwołanie, z zastrzeżeniem art. 180 ust. 2 ustawy.</w:t>
      </w:r>
    </w:p>
    <w:p w:rsidR="003A0DEE" w:rsidRPr="00985F4F" w:rsidRDefault="0098540A" w:rsidP="00050995">
      <w:pPr>
        <w:pStyle w:val="Akapitzlist"/>
        <w:numPr>
          <w:ilvl w:val="2"/>
          <w:numId w:val="25"/>
        </w:numPr>
        <w:spacing w:after="0"/>
        <w:ind w:left="284" w:hanging="284"/>
        <w:jc w:val="both"/>
        <w:rPr>
          <w:rFonts w:ascii="Times New Roman" w:hAnsi="Times New Roman" w:cs="Times New Roman"/>
        </w:rPr>
      </w:pPr>
      <w:r w:rsidRPr="00985F4F">
        <w:rPr>
          <w:rFonts w:ascii="Times New Roman" w:hAnsi="Times New Roman" w:cs="Times New Roman"/>
        </w:rPr>
        <w:t xml:space="preserve">Odwołanie powinno wskazywać czynność lub zaniechanie czynności </w:t>
      </w:r>
      <w:r w:rsidR="0003682C" w:rsidRPr="00985F4F">
        <w:rPr>
          <w:rFonts w:ascii="Times New Roman" w:hAnsi="Times New Roman" w:cs="Times New Roman"/>
        </w:rPr>
        <w:t>Z</w:t>
      </w:r>
      <w:r w:rsidRPr="00985F4F">
        <w:rPr>
          <w:rFonts w:ascii="Times New Roman" w:hAnsi="Times New Roman" w:cs="Times New Roman"/>
        </w:rPr>
        <w:t>amawiającego, której zarzuca się niezgodność z przepisami ustawy, zawierać zwięzłe przedstawienie zarzutów, określać żądanie oraz wskazywać okoliczności faktyczne i prawne uzasadniające wniesienie odwołania.</w:t>
      </w:r>
    </w:p>
    <w:p w:rsidR="003A0DEE" w:rsidRPr="00985F4F" w:rsidRDefault="00CB05DF" w:rsidP="00050995">
      <w:pPr>
        <w:pStyle w:val="Akapitzlist"/>
        <w:numPr>
          <w:ilvl w:val="2"/>
          <w:numId w:val="25"/>
        </w:numPr>
        <w:spacing w:after="0"/>
        <w:ind w:left="284" w:hanging="284"/>
        <w:jc w:val="both"/>
        <w:rPr>
          <w:rFonts w:ascii="Times New Roman" w:hAnsi="Times New Roman" w:cs="Times New Roman"/>
        </w:rPr>
      </w:pPr>
      <w:r w:rsidRPr="00985F4F">
        <w:rPr>
          <w:rFonts w:ascii="Times New Roman" w:hAnsi="Times New Roman" w:cs="Times New Roman"/>
        </w:rPr>
        <w:t>Odwołanie wnosi się do Prezesa Izby w formie pisemnej w postaci papierowej albo w postaci elektronicznej, opatrzone odpowiednio własnoręcznym podpisem albo kwalifikowanym podpisem elektronicznym</w:t>
      </w:r>
      <w:r w:rsidR="0098540A" w:rsidRPr="00985F4F">
        <w:rPr>
          <w:rFonts w:ascii="Times New Roman" w:hAnsi="Times New Roman" w:cs="Times New Roman"/>
        </w:rPr>
        <w:t>.</w:t>
      </w:r>
    </w:p>
    <w:p w:rsidR="003A0DEE" w:rsidRPr="00985F4F" w:rsidRDefault="0098540A" w:rsidP="00050995">
      <w:pPr>
        <w:pStyle w:val="Akapitzlist"/>
        <w:numPr>
          <w:ilvl w:val="2"/>
          <w:numId w:val="25"/>
        </w:numPr>
        <w:spacing w:after="0"/>
        <w:ind w:left="284" w:hanging="284"/>
        <w:jc w:val="both"/>
        <w:rPr>
          <w:rFonts w:ascii="Times New Roman" w:hAnsi="Times New Roman" w:cs="Times New Roman"/>
        </w:rPr>
      </w:pPr>
      <w:r w:rsidRPr="00985F4F">
        <w:rPr>
          <w:rFonts w:ascii="Times New Roman" w:hAnsi="Times New Roman" w:cs="Times New Roman"/>
        </w:rPr>
        <w:t xml:space="preserve">Odwołujący przesyła kopię odwołania </w:t>
      </w:r>
      <w:r w:rsidR="0003682C" w:rsidRPr="00985F4F">
        <w:rPr>
          <w:rFonts w:ascii="Times New Roman" w:hAnsi="Times New Roman" w:cs="Times New Roman"/>
        </w:rPr>
        <w:t>Z</w:t>
      </w:r>
      <w:r w:rsidRPr="00985F4F">
        <w:rPr>
          <w:rFonts w:ascii="Times New Roman" w:hAnsi="Times New Roman" w:cs="Times New Roman"/>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985F4F">
        <w:rPr>
          <w:rFonts w:ascii="Times New Roman" w:hAnsi="Times New Roman" w:cs="Times New Roman"/>
        </w:rPr>
        <w:t>przy użyciu środków komunikacji elektronicznej</w:t>
      </w:r>
      <w:r w:rsidRPr="00985F4F">
        <w:rPr>
          <w:rFonts w:ascii="Times New Roman" w:hAnsi="Times New Roman" w:cs="Times New Roman"/>
        </w:rPr>
        <w:t>.</w:t>
      </w:r>
    </w:p>
    <w:p w:rsidR="003A0DEE" w:rsidRPr="00985F4F" w:rsidRDefault="0098540A" w:rsidP="00050995">
      <w:pPr>
        <w:pStyle w:val="Akapitzlist"/>
        <w:numPr>
          <w:ilvl w:val="2"/>
          <w:numId w:val="25"/>
        </w:numPr>
        <w:spacing w:after="0"/>
        <w:ind w:left="284" w:hanging="284"/>
        <w:jc w:val="both"/>
        <w:rPr>
          <w:rFonts w:ascii="Times New Roman" w:hAnsi="Times New Roman" w:cs="Times New Roman"/>
        </w:rPr>
      </w:pPr>
      <w:r w:rsidRPr="00985F4F">
        <w:rPr>
          <w:rFonts w:ascii="Times New Roman" w:hAnsi="Times New Roman" w:cs="Times New Roman"/>
        </w:rPr>
        <w:t>Odwołanie wnosi się w terminie 5 dni od dnia przesłania informacji o czynności zamawiającego stanowiącej podstawę jego wniesienia – jeżeli zostały przesłane</w:t>
      </w:r>
      <w:r w:rsidR="009449D6" w:rsidRPr="00985F4F">
        <w:rPr>
          <w:rFonts w:ascii="Times New Roman" w:hAnsi="Times New Roman" w:cs="Times New Roman"/>
        </w:rPr>
        <w:t xml:space="preserve"> przy użyciu środków komunikacji elektronicznej,</w:t>
      </w:r>
      <w:r w:rsidRPr="00985F4F">
        <w:rPr>
          <w:rFonts w:ascii="Times New Roman" w:hAnsi="Times New Roman" w:cs="Times New Roman"/>
        </w:rPr>
        <w:t xml:space="preserve"> albo w terminie 10 dni – jeżeli zostały przesłane w inny sposób.</w:t>
      </w:r>
    </w:p>
    <w:p w:rsidR="003A0DEE" w:rsidRPr="00985F4F" w:rsidRDefault="0098540A" w:rsidP="00050995">
      <w:pPr>
        <w:pStyle w:val="Akapitzlist"/>
        <w:numPr>
          <w:ilvl w:val="2"/>
          <w:numId w:val="25"/>
        </w:numPr>
        <w:spacing w:after="0"/>
        <w:ind w:left="284" w:hanging="284"/>
        <w:jc w:val="both"/>
        <w:rPr>
          <w:rFonts w:ascii="Times New Roman" w:hAnsi="Times New Roman" w:cs="Times New Roman"/>
        </w:rPr>
      </w:pPr>
      <w:r w:rsidRPr="00985F4F">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985F4F" w:rsidRDefault="0098540A" w:rsidP="00050995">
      <w:pPr>
        <w:pStyle w:val="Akapitzlist"/>
        <w:numPr>
          <w:ilvl w:val="2"/>
          <w:numId w:val="25"/>
        </w:numPr>
        <w:spacing w:after="0"/>
        <w:ind w:left="284" w:hanging="284"/>
        <w:jc w:val="both"/>
        <w:rPr>
          <w:rFonts w:ascii="Times New Roman" w:hAnsi="Times New Roman" w:cs="Times New Roman"/>
        </w:rPr>
      </w:pPr>
      <w:r w:rsidRPr="00985F4F">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985F4F" w:rsidRDefault="0098540A" w:rsidP="00050995">
      <w:pPr>
        <w:pStyle w:val="Akapitzlist"/>
        <w:numPr>
          <w:ilvl w:val="2"/>
          <w:numId w:val="25"/>
        </w:numPr>
        <w:spacing w:after="0"/>
        <w:ind w:left="284" w:hanging="284"/>
        <w:jc w:val="both"/>
        <w:rPr>
          <w:rFonts w:ascii="Times New Roman" w:hAnsi="Times New Roman" w:cs="Times New Roman"/>
        </w:rPr>
      </w:pPr>
      <w:r w:rsidRPr="00985F4F">
        <w:rPr>
          <w:rFonts w:ascii="Times New Roman" w:hAnsi="Times New Roman" w:cs="Times New Roman"/>
        </w:rPr>
        <w:t xml:space="preserve">Jeżeli </w:t>
      </w:r>
      <w:r w:rsidR="0057016D" w:rsidRPr="00985F4F">
        <w:rPr>
          <w:rFonts w:ascii="Times New Roman" w:hAnsi="Times New Roman" w:cs="Times New Roman"/>
        </w:rPr>
        <w:t>Z</w:t>
      </w:r>
      <w:r w:rsidRPr="00985F4F">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rsidR="0098540A" w:rsidRPr="00985F4F" w:rsidRDefault="0098540A" w:rsidP="00050995">
      <w:pPr>
        <w:spacing w:after="0"/>
        <w:ind w:left="426"/>
        <w:jc w:val="both"/>
        <w:rPr>
          <w:rFonts w:ascii="Times New Roman" w:hAnsi="Times New Roman" w:cs="Times New Roman"/>
        </w:rPr>
      </w:pPr>
      <w:r w:rsidRPr="00985F4F">
        <w:rPr>
          <w:rFonts w:ascii="Times New Roman" w:hAnsi="Times New Roman" w:cs="Times New Roman"/>
        </w:rPr>
        <w:t>1)</w:t>
      </w:r>
      <w:r w:rsidRPr="00985F4F">
        <w:rPr>
          <w:rFonts w:ascii="Times New Roman" w:hAnsi="Times New Roman" w:cs="Times New Roman"/>
        </w:rPr>
        <w:tab/>
        <w:t>15 dni od dnia zamieszczenia w Biuletynie Zamówień Publicznych ogłoszenia o udzieleniu zamówienia,</w:t>
      </w:r>
    </w:p>
    <w:p w:rsidR="0098540A" w:rsidRPr="00985F4F" w:rsidRDefault="0098540A" w:rsidP="00050995">
      <w:pPr>
        <w:spacing w:after="0"/>
        <w:ind w:left="426"/>
        <w:jc w:val="both"/>
        <w:rPr>
          <w:rFonts w:ascii="Times New Roman" w:hAnsi="Times New Roman" w:cs="Times New Roman"/>
        </w:rPr>
      </w:pPr>
      <w:r w:rsidRPr="00985F4F">
        <w:rPr>
          <w:rFonts w:ascii="Times New Roman" w:hAnsi="Times New Roman" w:cs="Times New Roman"/>
        </w:rPr>
        <w:t>2)</w:t>
      </w:r>
      <w:r w:rsidRPr="00985F4F">
        <w:rPr>
          <w:rFonts w:ascii="Times New Roman" w:hAnsi="Times New Roman" w:cs="Times New Roman"/>
        </w:rPr>
        <w:tab/>
        <w:t>1 miesiąca od dnia zawarcia umowy, jeżeli zamawiający nie zamieścił w Biuletynie Zamówień Publicznych ogłoszenia o udzieleniu zamówienia.</w:t>
      </w:r>
    </w:p>
    <w:p w:rsidR="0098540A" w:rsidRPr="00985F4F" w:rsidRDefault="0098540A" w:rsidP="00050995">
      <w:pPr>
        <w:spacing w:after="0"/>
        <w:ind w:left="284" w:hanging="284"/>
        <w:jc w:val="both"/>
        <w:rPr>
          <w:rFonts w:ascii="Times New Roman" w:hAnsi="Times New Roman" w:cs="Times New Roman"/>
        </w:rPr>
      </w:pPr>
      <w:r w:rsidRPr="00985F4F">
        <w:rPr>
          <w:rFonts w:ascii="Times New Roman" w:hAnsi="Times New Roman" w:cs="Times New Roman"/>
        </w:rPr>
        <w:t>11.</w:t>
      </w:r>
      <w:r w:rsidRPr="00985F4F">
        <w:rPr>
          <w:rFonts w:ascii="Times New Roman" w:hAnsi="Times New Roman" w:cs="Times New Roman"/>
        </w:rPr>
        <w:tab/>
        <w:t>Szczegółowe informacje dotyczące środków odwoławczych zostały uregulowane w Dziale VI ustawy.</w:t>
      </w:r>
    </w:p>
    <w:p w:rsidR="006356A7" w:rsidRPr="00985F4F" w:rsidRDefault="006356A7" w:rsidP="00050995">
      <w:pPr>
        <w:spacing w:after="0"/>
        <w:jc w:val="both"/>
        <w:rPr>
          <w:rFonts w:ascii="Times New Roman" w:hAnsi="Times New Roman" w:cs="Times New Roman"/>
        </w:rPr>
      </w:pPr>
    </w:p>
    <w:p w:rsidR="0098540A" w:rsidRPr="00985F4F" w:rsidRDefault="0098540A" w:rsidP="00050995">
      <w:pPr>
        <w:spacing w:after="0"/>
        <w:jc w:val="both"/>
        <w:rPr>
          <w:rFonts w:ascii="Times New Roman" w:hAnsi="Times New Roman" w:cs="Times New Roman"/>
          <w:b/>
          <w:sz w:val="24"/>
          <w:szCs w:val="24"/>
        </w:rPr>
      </w:pPr>
      <w:r w:rsidRPr="00985F4F">
        <w:rPr>
          <w:rFonts w:ascii="Times New Roman" w:hAnsi="Times New Roman" w:cs="Times New Roman"/>
          <w:b/>
          <w:sz w:val="24"/>
          <w:szCs w:val="24"/>
        </w:rPr>
        <w:t>X</w:t>
      </w:r>
      <w:r w:rsidR="004A3633" w:rsidRPr="00985F4F">
        <w:rPr>
          <w:rFonts w:ascii="Times New Roman" w:hAnsi="Times New Roman" w:cs="Times New Roman"/>
          <w:b/>
          <w:sz w:val="24"/>
          <w:szCs w:val="24"/>
        </w:rPr>
        <w:t>VIII</w:t>
      </w:r>
      <w:r w:rsidRPr="00985F4F">
        <w:rPr>
          <w:rFonts w:ascii="Times New Roman" w:hAnsi="Times New Roman" w:cs="Times New Roman"/>
          <w:b/>
          <w:sz w:val="24"/>
          <w:szCs w:val="24"/>
        </w:rPr>
        <w:t>.</w:t>
      </w:r>
      <w:r w:rsidRPr="00985F4F">
        <w:rPr>
          <w:rFonts w:ascii="Times New Roman" w:hAnsi="Times New Roman" w:cs="Times New Roman"/>
          <w:b/>
          <w:sz w:val="24"/>
          <w:szCs w:val="24"/>
        </w:rPr>
        <w:tab/>
        <w:t>Pozostałe informacje</w:t>
      </w:r>
    </w:p>
    <w:p w:rsidR="00F36DD1" w:rsidRPr="00985F4F" w:rsidRDefault="002D48D6" w:rsidP="002D48D6">
      <w:pPr>
        <w:spacing w:after="0"/>
        <w:jc w:val="both"/>
        <w:rPr>
          <w:rFonts w:ascii="Times New Roman" w:hAnsi="Times New Roman" w:cs="Times New Roman"/>
        </w:rPr>
      </w:pPr>
      <w:r w:rsidRPr="00985F4F">
        <w:rPr>
          <w:rFonts w:ascii="Times New Roman" w:hAnsi="Times New Roman" w:cs="Times New Roman"/>
        </w:rPr>
        <w:t xml:space="preserve">1. </w:t>
      </w:r>
      <w:r w:rsidR="005743CB" w:rsidRPr="00985F4F">
        <w:rPr>
          <w:rFonts w:ascii="Times New Roman" w:hAnsi="Times New Roman" w:cs="Times New Roman"/>
        </w:rPr>
        <w:t>Zamawiający dopuszcza składania ofert częściowych</w:t>
      </w:r>
      <w:r w:rsidR="00F36DD1" w:rsidRPr="00985F4F">
        <w:rPr>
          <w:rFonts w:ascii="Times New Roman" w:hAnsi="Times New Roman" w:cs="Times New Roman"/>
        </w:rPr>
        <w:t xml:space="preserve"> na jedno z niżej wymienionych zadań:</w:t>
      </w:r>
    </w:p>
    <w:p w:rsidR="00A144D8" w:rsidRDefault="00A144D8" w:rsidP="00A144D8">
      <w:pPr>
        <w:jc w:val="both"/>
        <w:rPr>
          <w:rFonts w:ascii="Times New Roman" w:eastAsia="Times New Roman" w:hAnsi="Times New Roman" w:cs="Times New Roman"/>
          <w:b/>
          <w:sz w:val="24"/>
          <w:szCs w:val="24"/>
          <w:lang w:eastAsia="pl-PL"/>
        </w:rPr>
      </w:pPr>
    </w:p>
    <w:p w:rsidR="00A144D8" w:rsidRPr="000F6751" w:rsidRDefault="00A144D8" w:rsidP="00A144D8">
      <w:pPr>
        <w:jc w:val="both"/>
        <w:rPr>
          <w:rFonts w:ascii="Times New Roman" w:hAnsi="Times New Roman" w:cs="Times New Roman"/>
          <w:b/>
          <w:color w:val="000000"/>
          <w:sz w:val="24"/>
          <w:szCs w:val="24"/>
        </w:rPr>
      </w:pPr>
      <w:r w:rsidRPr="000F6751">
        <w:rPr>
          <w:rFonts w:ascii="Times New Roman" w:eastAsia="Times New Roman" w:hAnsi="Times New Roman" w:cs="Times New Roman"/>
          <w:b/>
          <w:sz w:val="24"/>
          <w:szCs w:val="24"/>
          <w:lang w:eastAsia="pl-PL"/>
        </w:rPr>
        <w:t>Zadanie 1.</w:t>
      </w:r>
      <w:r w:rsidRPr="000F6751">
        <w:rPr>
          <w:rFonts w:ascii="Times New Roman" w:hAnsi="Times New Roman" w:cs="Times New Roman"/>
          <w:b/>
          <w:color w:val="000000"/>
          <w:sz w:val="24"/>
          <w:szCs w:val="24"/>
        </w:rPr>
        <w:t xml:space="preserve"> Budowa oświetlenia drogowego w Gminie Lubasz w miejscowości Dębe - </w:t>
      </w:r>
      <w:r>
        <w:rPr>
          <w:rFonts w:ascii="Times New Roman" w:hAnsi="Times New Roman"/>
          <w:b/>
          <w:color w:val="000000"/>
        </w:rPr>
        <w:t xml:space="preserve">                      </w:t>
      </w:r>
      <w:r w:rsidRPr="000F6751">
        <w:rPr>
          <w:rFonts w:ascii="Times New Roman" w:hAnsi="Times New Roman" w:cs="Times New Roman"/>
          <w:b/>
          <w:color w:val="000000"/>
          <w:sz w:val="24"/>
          <w:szCs w:val="24"/>
        </w:rPr>
        <w:t>ul.</w:t>
      </w:r>
      <w:r w:rsidRPr="000F6751">
        <w:rPr>
          <w:rFonts w:ascii="Times New Roman" w:hAnsi="Times New Roman"/>
          <w:b/>
          <w:color w:val="000000"/>
          <w:sz w:val="24"/>
          <w:szCs w:val="24"/>
        </w:rPr>
        <w:t>:</w:t>
      </w:r>
      <w:r w:rsidRPr="000F6751">
        <w:rPr>
          <w:rFonts w:ascii="Times New Roman" w:hAnsi="Times New Roman" w:cs="Times New Roman"/>
          <w:b/>
          <w:color w:val="000000"/>
          <w:sz w:val="24"/>
          <w:szCs w:val="24"/>
        </w:rPr>
        <w:t xml:space="preserve"> Dębowa, Bukowa </w:t>
      </w:r>
      <w:r w:rsidRPr="000F6751">
        <w:rPr>
          <w:rFonts w:ascii="Times New Roman" w:hAnsi="Times New Roman"/>
          <w:b/>
          <w:color w:val="000000"/>
          <w:sz w:val="24"/>
          <w:szCs w:val="24"/>
        </w:rPr>
        <w:t xml:space="preserve">i </w:t>
      </w:r>
      <w:r w:rsidRPr="000F6751">
        <w:rPr>
          <w:rFonts w:ascii="Times New Roman" w:hAnsi="Times New Roman" w:cs="Times New Roman"/>
          <w:b/>
          <w:color w:val="000000"/>
          <w:sz w:val="24"/>
          <w:szCs w:val="24"/>
        </w:rPr>
        <w:t>Świerkowa</w:t>
      </w:r>
    </w:p>
    <w:p w:rsidR="00A144D8" w:rsidRPr="000F6751" w:rsidRDefault="00A144D8" w:rsidP="00A144D8">
      <w:pPr>
        <w:jc w:val="both"/>
        <w:rPr>
          <w:rFonts w:ascii="Times New Roman" w:hAnsi="Times New Roman"/>
          <w:b/>
          <w:color w:val="000000"/>
          <w:sz w:val="24"/>
          <w:szCs w:val="24"/>
        </w:rPr>
      </w:pPr>
      <w:r w:rsidRPr="000F6751">
        <w:rPr>
          <w:rFonts w:ascii="Times New Roman" w:eastAsia="Times New Roman" w:hAnsi="Times New Roman"/>
          <w:b/>
          <w:sz w:val="24"/>
          <w:szCs w:val="24"/>
          <w:lang w:eastAsia="pl-PL"/>
        </w:rPr>
        <w:t xml:space="preserve">Zadanie 2. </w:t>
      </w:r>
      <w:r w:rsidRPr="000F6751">
        <w:rPr>
          <w:rFonts w:ascii="Times New Roman" w:hAnsi="Times New Roman" w:cs="Times New Roman"/>
          <w:b/>
          <w:color w:val="000000"/>
          <w:sz w:val="24"/>
          <w:szCs w:val="24"/>
        </w:rPr>
        <w:t xml:space="preserve">Budowa oświetlenia drogowego w Gminie Lubasz w miejscowości Dębe - </w:t>
      </w:r>
      <w:r>
        <w:rPr>
          <w:rFonts w:ascii="Times New Roman" w:hAnsi="Times New Roman"/>
          <w:b/>
          <w:color w:val="000000"/>
        </w:rPr>
        <w:t xml:space="preserve">                      </w:t>
      </w:r>
      <w:r w:rsidRPr="000F6751">
        <w:rPr>
          <w:rFonts w:ascii="Times New Roman" w:hAnsi="Times New Roman" w:cs="Times New Roman"/>
          <w:b/>
          <w:color w:val="000000"/>
          <w:sz w:val="24"/>
          <w:szCs w:val="24"/>
        </w:rPr>
        <w:t>ul.</w:t>
      </w:r>
      <w:r w:rsidRPr="000F6751">
        <w:rPr>
          <w:rFonts w:ascii="Times New Roman" w:hAnsi="Times New Roman"/>
          <w:b/>
          <w:color w:val="000000"/>
          <w:sz w:val="24"/>
          <w:szCs w:val="24"/>
        </w:rPr>
        <w:t>: Widokowa, Zawilcowa i Liliowa</w:t>
      </w:r>
    </w:p>
    <w:p w:rsidR="00A144D8" w:rsidRPr="000F6751" w:rsidRDefault="00A144D8" w:rsidP="00A144D8">
      <w:pPr>
        <w:jc w:val="both"/>
        <w:rPr>
          <w:rFonts w:ascii="Times New Roman" w:hAnsi="Times New Roman"/>
          <w:b/>
          <w:color w:val="000000"/>
          <w:sz w:val="24"/>
          <w:szCs w:val="24"/>
        </w:rPr>
      </w:pPr>
      <w:r w:rsidRPr="000F6751">
        <w:rPr>
          <w:rFonts w:ascii="Times New Roman" w:eastAsia="Times New Roman" w:hAnsi="Times New Roman"/>
          <w:b/>
          <w:sz w:val="24"/>
          <w:szCs w:val="24"/>
          <w:lang w:eastAsia="pl-PL"/>
        </w:rPr>
        <w:t xml:space="preserve">Zadanie 3. </w:t>
      </w:r>
      <w:r w:rsidRPr="000F6751">
        <w:rPr>
          <w:rFonts w:ascii="Times New Roman" w:hAnsi="Times New Roman" w:cs="Times New Roman"/>
          <w:b/>
          <w:color w:val="000000"/>
          <w:sz w:val="24"/>
          <w:szCs w:val="24"/>
        </w:rPr>
        <w:t xml:space="preserve">Budowa oświetlenia drogowego w Gminie Lubasz w miejscowości </w:t>
      </w:r>
      <w:r w:rsidRPr="000F6751">
        <w:rPr>
          <w:rFonts w:ascii="Times New Roman" w:hAnsi="Times New Roman"/>
          <w:b/>
          <w:color w:val="000000"/>
          <w:sz w:val="24"/>
          <w:szCs w:val="24"/>
        </w:rPr>
        <w:t>Lubasz</w:t>
      </w:r>
      <w:r w:rsidRPr="000F6751">
        <w:rPr>
          <w:rFonts w:ascii="Times New Roman" w:hAnsi="Times New Roman" w:cs="Times New Roman"/>
          <w:b/>
          <w:color w:val="000000"/>
          <w:sz w:val="24"/>
          <w:szCs w:val="24"/>
        </w:rPr>
        <w:t xml:space="preserve"> </w:t>
      </w:r>
      <w:r w:rsidRPr="000F6751">
        <w:rPr>
          <w:rFonts w:ascii="Times New Roman" w:hAnsi="Times New Roman"/>
          <w:b/>
          <w:color w:val="000000"/>
          <w:sz w:val="24"/>
          <w:szCs w:val="24"/>
        </w:rPr>
        <w:t>–</w:t>
      </w:r>
      <w:r w:rsidRPr="000F6751">
        <w:rPr>
          <w:rFonts w:ascii="Times New Roman" w:hAnsi="Times New Roman" w:cs="Times New Roman"/>
          <w:b/>
          <w:color w:val="000000"/>
          <w:sz w:val="24"/>
          <w:szCs w:val="24"/>
        </w:rPr>
        <w:t xml:space="preserve"> </w:t>
      </w:r>
      <w:r>
        <w:rPr>
          <w:rFonts w:ascii="Times New Roman" w:hAnsi="Times New Roman"/>
          <w:b/>
          <w:color w:val="000000"/>
        </w:rPr>
        <w:t xml:space="preserve">                     </w:t>
      </w:r>
      <w:r w:rsidRPr="000F6751">
        <w:rPr>
          <w:rFonts w:ascii="Times New Roman" w:hAnsi="Times New Roman" w:cs="Times New Roman"/>
          <w:b/>
          <w:color w:val="000000"/>
          <w:sz w:val="24"/>
          <w:szCs w:val="24"/>
        </w:rPr>
        <w:t>ul</w:t>
      </w:r>
      <w:r w:rsidRPr="000F6751">
        <w:rPr>
          <w:rFonts w:ascii="Times New Roman" w:hAnsi="Times New Roman"/>
          <w:b/>
          <w:color w:val="000000"/>
          <w:sz w:val="24"/>
          <w:szCs w:val="24"/>
        </w:rPr>
        <w:t>. Przystań</w:t>
      </w:r>
    </w:p>
    <w:p w:rsidR="005743CB" w:rsidRPr="00985F4F" w:rsidRDefault="00977833" w:rsidP="002D48D6">
      <w:pPr>
        <w:spacing w:after="0"/>
        <w:jc w:val="both"/>
        <w:rPr>
          <w:rFonts w:ascii="Times New Roman" w:hAnsi="Times New Roman" w:cs="Times New Roman"/>
        </w:rPr>
      </w:pPr>
      <w:r w:rsidRPr="00985F4F">
        <w:rPr>
          <w:rFonts w:ascii="Times New Roman" w:hAnsi="Times New Roman" w:cs="Times New Roman"/>
        </w:rPr>
        <w:t xml:space="preserve">Wykonawca może złożyć ofertę na jedno z w/w zadań lub na </w:t>
      </w:r>
      <w:r w:rsidR="00A144D8">
        <w:rPr>
          <w:rFonts w:ascii="Times New Roman" w:hAnsi="Times New Roman" w:cs="Times New Roman"/>
        </w:rPr>
        <w:t>kilka</w:t>
      </w:r>
      <w:r w:rsidRPr="00985F4F">
        <w:rPr>
          <w:rFonts w:ascii="Times New Roman" w:hAnsi="Times New Roman" w:cs="Times New Roman"/>
        </w:rPr>
        <w:t>.</w:t>
      </w:r>
    </w:p>
    <w:p w:rsidR="00ED14AE" w:rsidRPr="00985F4F" w:rsidRDefault="00ED14AE" w:rsidP="002D48D6">
      <w:pPr>
        <w:spacing w:after="0"/>
        <w:jc w:val="both"/>
        <w:rPr>
          <w:rFonts w:ascii="Times New Roman" w:hAnsi="Times New Roman" w:cs="Times New Roman"/>
        </w:rPr>
      </w:pPr>
    </w:p>
    <w:p w:rsidR="005743CB" w:rsidRPr="00985F4F" w:rsidRDefault="002D48D6" w:rsidP="002D48D6">
      <w:pPr>
        <w:spacing w:after="0"/>
        <w:jc w:val="both"/>
        <w:rPr>
          <w:rFonts w:ascii="Times New Roman" w:hAnsi="Times New Roman" w:cs="Times New Roman"/>
        </w:rPr>
      </w:pPr>
      <w:r w:rsidRPr="00985F4F">
        <w:rPr>
          <w:rFonts w:ascii="Times New Roman" w:hAnsi="Times New Roman" w:cs="Times New Roman"/>
        </w:rPr>
        <w:t xml:space="preserve">2. </w:t>
      </w:r>
      <w:r w:rsidR="005743CB" w:rsidRPr="00985F4F">
        <w:rPr>
          <w:rFonts w:ascii="Times New Roman" w:hAnsi="Times New Roman" w:cs="Times New Roman"/>
        </w:rPr>
        <w:t>Zamawiający nie przewiduje zawarcia umowy ramowej.</w:t>
      </w:r>
    </w:p>
    <w:p w:rsidR="005743CB" w:rsidRPr="00985F4F" w:rsidRDefault="005743CB" w:rsidP="002D48D6">
      <w:pPr>
        <w:pStyle w:val="Akapitzlist"/>
        <w:numPr>
          <w:ilvl w:val="1"/>
          <w:numId w:val="14"/>
        </w:numPr>
        <w:spacing w:after="0"/>
        <w:ind w:left="357" w:hanging="357"/>
        <w:jc w:val="both"/>
        <w:rPr>
          <w:rFonts w:ascii="Times New Roman" w:hAnsi="Times New Roman" w:cs="Times New Roman"/>
        </w:rPr>
      </w:pPr>
      <w:r w:rsidRPr="00985F4F">
        <w:rPr>
          <w:rFonts w:ascii="Times New Roman" w:hAnsi="Times New Roman" w:cs="Times New Roman"/>
          <w:bCs/>
        </w:rPr>
        <w:lastRenderedPageBreak/>
        <w:t>Zamawiający</w:t>
      </w:r>
      <w:r w:rsidR="00190BCF" w:rsidRPr="00985F4F">
        <w:rPr>
          <w:rFonts w:ascii="Times New Roman" w:hAnsi="Times New Roman" w:cs="Times New Roman"/>
          <w:bCs/>
        </w:rPr>
        <w:t xml:space="preserve"> </w:t>
      </w:r>
      <w:r w:rsidR="00977833" w:rsidRPr="00985F4F">
        <w:rPr>
          <w:rFonts w:ascii="Times New Roman" w:hAnsi="Times New Roman" w:cs="Times New Roman"/>
          <w:bCs/>
        </w:rPr>
        <w:t xml:space="preserve">nie </w:t>
      </w:r>
      <w:r w:rsidR="00190BCF" w:rsidRPr="00985F4F">
        <w:rPr>
          <w:rFonts w:ascii="Times New Roman" w:hAnsi="Times New Roman" w:cs="Times New Roman"/>
          <w:bCs/>
        </w:rPr>
        <w:t>przewiduje możliwości</w:t>
      </w:r>
      <w:r w:rsidRPr="00985F4F">
        <w:rPr>
          <w:rFonts w:ascii="Times New Roman" w:hAnsi="Times New Roman" w:cs="Times New Roman"/>
          <w:bCs/>
        </w:rPr>
        <w:t xml:space="preserve"> udzielenia zamówień, o których mowa w art. 67 ust. 1 pkt 6</w:t>
      </w:r>
      <w:r w:rsidR="00190BCF" w:rsidRPr="00985F4F">
        <w:rPr>
          <w:rFonts w:ascii="Times New Roman" w:hAnsi="Times New Roman" w:cs="Times New Roman"/>
          <w:bCs/>
        </w:rPr>
        <w:t xml:space="preserve"> ustawy.</w:t>
      </w:r>
    </w:p>
    <w:p w:rsidR="005743CB" w:rsidRPr="00985F4F" w:rsidRDefault="005743CB" w:rsidP="002D48D6">
      <w:pPr>
        <w:pStyle w:val="Akapitzlist"/>
        <w:numPr>
          <w:ilvl w:val="1"/>
          <w:numId w:val="14"/>
        </w:numPr>
        <w:spacing w:after="0"/>
        <w:ind w:left="357" w:hanging="357"/>
        <w:jc w:val="both"/>
        <w:rPr>
          <w:rFonts w:ascii="Times New Roman" w:hAnsi="Times New Roman" w:cs="Times New Roman"/>
        </w:rPr>
      </w:pPr>
      <w:r w:rsidRPr="00985F4F">
        <w:rPr>
          <w:rFonts w:ascii="Times New Roman" w:hAnsi="Times New Roman" w:cs="Times New Roman"/>
        </w:rPr>
        <w:t>Zamawiający nie dopuszcza składania ofert wariantowych.</w:t>
      </w:r>
    </w:p>
    <w:p w:rsidR="005743CB" w:rsidRPr="00985F4F" w:rsidRDefault="005743CB" w:rsidP="002D48D6">
      <w:pPr>
        <w:pStyle w:val="Akapitzlist"/>
        <w:numPr>
          <w:ilvl w:val="1"/>
          <w:numId w:val="14"/>
        </w:numPr>
        <w:spacing w:after="0"/>
        <w:ind w:left="357" w:hanging="357"/>
        <w:jc w:val="both"/>
        <w:rPr>
          <w:rFonts w:ascii="Times New Roman" w:hAnsi="Times New Roman" w:cs="Times New Roman"/>
        </w:rPr>
      </w:pPr>
      <w:r w:rsidRPr="00985F4F">
        <w:rPr>
          <w:rFonts w:ascii="Times New Roman" w:hAnsi="Times New Roman" w:cs="Times New Roman"/>
        </w:rPr>
        <w:t>Zamawiający nie przewiduje zastosowania aukcji elektronicznej.</w:t>
      </w:r>
    </w:p>
    <w:p w:rsidR="005743CB" w:rsidRPr="00985F4F" w:rsidRDefault="005743CB" w:rsidP="002D48D6">
      <w:pPr>
        <w:pStyle w:val="Akapitzlist"/>
        <w:numPr>
          <w:ilvl w:val="1"/>
          <w:numId w:val="14"/>
        </w:numPr>
        <w:spacing w:after="0"/>
        <w:ind w:left="357" w:hanging="357"/>
        <w:jc w:val="both"/>
        <w:rPr>
          <w:rFonts w:ascii="Times New Roman" w:hAnsi="Times New Roman" w:cs="Times New Roman"/>
        </w:rPr>
      </w:pPr>
      <w:r w:rsidRPr="00985F4F">
        <w:rPr>
          <w:rFonts w:ascii="Times New Roman" w:hAnsi="Times New Roman" w:cs="Times New Roman"/>
        </w:rPr>
        <w:t>Zamawiający nie przewiduje zwrotu kosztów udziału w postępowaniu.</w:t>
      </w:r>
    </w:p>
    <w:p w:rsidR="0098540A" w:rsidRPr="00985F4F" w:rsidRDefault="002D48D6" w:rsidP="00050995">
      <w:pPr>
        <w:spacing w:after="0"/>
        <w:jc w:val="both"/>
        <w:rPr>
          <w:rFonts w:ascii="Times New Roman" w:hAnsi="Times New Roman" w:cs="Times New Roman"/>
        </w:rPr>
      </w:pPr>
      <w:r w:rsidRPr="00985F4F">
        <w:rPr>
          <w:rFonts w:ascii="Times New Roman" w:hAnsi="Times New Roman" w:cs="Times New Roman"/>
        </w:rPr>
        <w:t>7</w:t>
      </w:r>
      <w:r w:rsidR="0098540A" w:rsidRPr="00985F4F">
        <w:rPr>
          <w:rFonts w:ascii="Times New Roman" w:hAnsi="Times New Roman" w:cs="Times New Roman"/>
        </w:rPr>
        <w:t>. Udostępnianie dokumentacji postępowania odbywać się będzie wg poniższych zasad:</w:t>
      </w:r>
    </w:p>
    <w:p w:rsidR="0098540A" w:rsidRPr="00985F4F" w:rsidRDefault="002D48D6" w:rsidP="00050995">
      <w:pPr>
        <w:spacing w:after="0"/>
        <w:ind w:left="284"/>
        <w:jc w:val="both"/>
        <w:rPr>
          <w:rFonts w:ascii="Times New Roman" w:hAnsi="Times New Roman" w:cs="Times New Roman"/>
        </w:rPr>
      </w:pPr>
      <w:r w:rsidRPr="00985F4F">
        <w:rPr>
          <w:rFonts w:ascii="Times New Roman" w:hAnsi="Times New Roman" w:cs="Times New Roman"/>
        </w:rPr>
        <w:t>7.1</w:t>
      </w:r>
      <w:r w:rsidRPr="00985F4F">
        <w:rPr>
          <w:rFonts w:ascii="Times New Roman" w:hAnsi="Times New Roman" w:cs="Times New Roman"/>
        </w:rPr>
        <w:tab/>
        <w:t>U</w:t>
      </w:r>
      <w:r w:rsidR="0098540A" w:rsidRPr="00985F4F">
        <w:rPr>
          <w:rFonts w:ascii="Times New Roman" w:hAnsi="Times New Roman" w:cs="Times New Roman"/>
        </w:rPr>
        <w:t>dostępnienie nastąpi po złożeniu pisemnego wniosku,</w:t>
      </w:r>
    </w:p>
    <w:p w:rsidR="006356A7" w:rsidRPr="00985F4F" w:rsidRDefault="002D48D6" w:rsidP="00050995">
      <w:pPr>
        <w:spacing w:after="0"/>
        <w:ind w:left="284"/>
        <w:jc w:val="both"/>
        <w:rPr>
          <w:rFonts w:ascii="Times New Roman" w:hAnsi="Times New Roman" w:cs="Times New Roman"/>
        </w:rPr>
      </w:pPr>
      <w:r w:rsidRPr="00985F4F">
        <w:rPr>
          <w:rFonts w:ascii="Times New Roman" w:hAnsi="Times New Roman" w:cs="Times New Roman"/>
        </w:rPr>
        <w:t>7</w:t>
      </w:r>
      <w:r w:rsidR="0098540A" w:rsidRPr="00985F4F">
        <w:rPr>
          <w:rFonts w:ascii="Times New Roman" w:hAnsi="Times New Roman" w:cs="Times New Roman"/>
        </w:rPr>
        <w:t>.2</w:t>
      </w:r>
      <w:r w:rsidR="0098540A" w:rsidRPr="00985F4F">
        <w:rPr>
          <w:rFonts w:ascii="Times New Roman" w:hAnsi="Times New Roman" w:cs="Times New Roman"/>
        </w:rPr>
        <w:tab/>
        <w:t>Zamawiający odwrotnie określi termin i miejsce udostępnienia,</w:t>
      </w:r>
    </w:p>
    <w:p w:rsidR="0098540A" w:rsidRPr="00985F4F" w:rsidRDefault="002D48D6" w:rsidP="00050995">
      <w:pPr>
        <w:spacing w:after="0"/>
        <w:ind w:left="284"/>
        <w:jc w:val="both"/>
        <w:rPr>
          <w:rFonts w:ascii="Times New Roman" w:hAnsi="Times New Roman" w:cs="Times New Roman"/>
        </w:rPr>
      </w:pPr>
      <w:r w:rsidRPr="00985F4F">
        <w:rPr>
          <w:rFonts w:ascii="Times New Roman" w:hAnsi="Times New Roman" w:cs="Times New Roman"/>
        </w:rPr>
        <w:t>7</w:t>
      </w:r>
      <w:r w:rsidR="006356A7" w:rsidRPr="00985F4F">
        <w:rPr>
          <w:rFonts w:ascii="Times New Roman" w:hAnsi="Times New Roman" w:cs="Times New Roman"/>
        </w:rPr>
        <w:t xml:space="preserve">.3  </w:t>
      </w:r>
      <w:r w:rsidR="0098540A" w:rsidRPr="00985F4F">
        <w:rPr>
          <w:rFonts w:ascii="Times New Roman" w:hAnsi="Times New Roman" w:cs="Times New Roman"/>
        </w:rPr>
        <w:t>Zamawiający wyznaczy członka komisji, w obecności którego dokona</w:t>
      </w:r>
      <w:r w:rsidR="006356A7" w:rsidRPr="00985F4F">
        <w:rPr>
          <w:rFonts w:ascii="Times New Roman" w:hAnsi="Times New Roman" w:cs="Times New Roman"/>
        </w:rPr>
        <w:t>na zostanie czynność przeglądu.</w:t>
      </w:r>
    </w:p>
    <w:p w:rsidR="0098540A" w:rsidRPr="00985F4F" w:rsidRDefault="002D48D6" w:rsidP="00050995">
      <w:pPr>
        <w:spacing w:after="0"/>
        <w:jc w:val="both"/>
        <w:rPr>
          <w:rFonts w:ascii="Times New Roman" w:hAnsi="Times New Roman" w:cs="Times New Roman"/>
        </w:rPr>
      </w:pPr>
      <w:r w:rsidRPr="00985F4F">
        <w:rPr>
          <w:rFonts w:ascii="Times New Roman" w:hAnsi="Times New Roman" w:cs="Times New Roman"/>
        </w:rPr>
        <w:t>8</w:t>
      </w:r>
      <w:r w:rsidR="006356A7" w:rsidRPr="00985F4F">
        <w:rPr>
          <w:rFonts w:ascii="Times New Roman" w:hAnsi="Times New Roman" w:cs="Times New Roman"/>
        </w:rPr>
        <w:t xml:space="preserve">. </w:t>
      </w:r>
      <w:r w:rsidR="0098540A" w:rsidRPr="00985F4F">
        <w:rPr>
          <w:rFonts w:ascii="Times New Roman" w:hAnsi="Times New Roman" w:cs="Times New Roman"/>
        </w:rPr>
        <w:t>W sprawach nieuregulowanych w niniejszej specyfikacji zastosowanie mają przepisy ustawy Prawo zamówień publicznych.</w:t>
      </w:r>
    </w:p>
    <w:p w:rsidR="00C655E6" w:rsidRPr="00985F4F" w:rsidRDefault="00C655E6" w:rsidP="00050995">
      <w:pPr>
        <w:spacing w:after="0"/>
        <w:jc w:val="both"/>
        <w:rPr>
          <w:rFonts w:ascii="Times New Roman" w:hAnsi="Times New Roman" w:cs="Times New Roman"/>
        </w:rPr>
      </w:pPr>
    </w:p>
    <w:p w:rsidR="00FC096B" w:rsidRPr="00985F4F" w:rsidRDefault="002D48D6" w:rsidP="00050995">
      <w:pPr>
        <w:spacing w:after="0"/>
        <w:jc w:val="both"/>
        <w:rPr>
          <w:rFonts w:ascii="Times New Roman" w:hAnsi="Times New Roman" w:cs="Times New Roman"/>
        </w:rPr>
      </w:pPr>
      <w:r w:rsidRPr="00985F4F">
        <w:rPr>
          <w:rFonts w:ascii="Times New Roman" w:hAnsi="Times New Roman" w:cs="Times New Roman"/>
        </w:rPr>
        <w:t>9</w:t>
      </w:r>
      <w:r w:rsidR="006356A7" w:rsidRPr="00985F4F">
        <w:rPr>
          <w:rFonts w:ascii="Times New Roman" w:hAnsi="Times New Roman" w:cs="Times New Roman"/>
        </w:rPr>
        <w:t xml:space="preserve">. </w:t>
      </w:r>
      <w:r w:rsidR="0098540A" w:rsidRPr="00985F4F">
        <w:rPr>
          <w:rFonts w:ascii="Times New Roman" w:hAnsi="Times New Roman" w:cs="Times New Roman"/>
        </w:rPr>
        <w:t>Integralną częścią specyfi</w:t>
      </w:r>
      <w:r w:rsidR="00FC096B" w:rsidRPr="00985F4F">
        <w:rPr>
          <w:rFonts w:ascii="Times New Roman" w:hAnsi="Times New Roman" w:cs="Times New Roman"/>
        </w:rPr>
        <w:t>kacji są następujące załączniki:</w:t>
      </w:r>
    </w:p>
    <w:p w:rsidR="00D141DB" w:rsidRPr="00985F4F" w:rsidRDefault="00D141DB" w:rsidP="00050995">
      <w:pPr>
        <w:spacing w:after="0"/>
        <w:jc w:val="both"/>
        <w:rPr>
          <w:rFonts w:ascii="Times New Roman" w:hAnsi="Times New Roman" w:cs="Times New Roman"/>
        </w:rPr>
      </w:pPr>
    </w:p>
    <w:p w:rsidR="00D141DB" w:rsidRPr="00985F4F" w:rsidRDefault="00D141DB" w:rsidP="00050995">
      <w:pPr>
        <w:spacing w:after="0"/>
        <w:jc w:val="both"/>
        <w:rPr>
          <w:rFonts w:ascii="Times New Roman" w:hAnsi="Times New Roman" w:cs="Times New Roman"/>
        </w:rPr>
      </w:pPr>
      <w:r w:rsidRPr="00985F4F">
        <w:rPr>
          <w:rFonts w:ascii="Times New Roman" w:hAnsi="Times New Roman" w:cs="Times New Roman"/>
        </w:rPr>
        <w:t>Załącznik nr 1</w:t>
      </w:r>
      <w:r w:rsidRPr="00985F4F">
        <w:rPr>
          <w:rFonts w:ascii="Times New Roman" w:hAnsi="Times New Roman" w:cs="Times New Roman"/>
        </w:rPr>
        <w:tab/>
      </w:r>
      <w:r w:rsidR="007F1717" w:rsidRPr="00985F4F">
        <w:rPr>
          <w:rFonts w:ascii="Times New Roman" w:hAnsi="Times New Roman" w:cs="Times New Roman"/>
        </w:rPr>
        <w:t>projekt budowlano-wykonawczy</w:t>
      </w:r>
    </w:p>
    <w:p w:rsidR="00D141DB" w:rsidRPr="00985F4F" w:rsidRDefault="00D141DB" w:rsidP="00050995">
      <w:pPr>
        <w:spacing w:after="0"/>
        <w:jc w:val="both"/>
        <w:rPr>
          <w:rFonts w:ascii="Times New Roman" w:hAnsi="Times New Roman" w:cs="Times New Roman"/>
        </w:rPr>
      </w:pPr>
      <w:r w:rsidRPr="00985F4F">
        <w:rPr>
          <w:rFonts w:ascii="Times New Roman" w:hAnsi="Times New Roman" w:cs="Times New Roman"/>
        </w:rPr>
        <w:t>Załącznik nr 2</w:t>
      </w:r>
      <w:r w:rsidRPr="00985F4F">
        <w:rPr>
          <w:rFonts w:ascii="Times New Roman" w:hAnsi="Times New Roman" w:cs="Times New Roman"/>
        </w:rPr>
        <w:tab/>
        <w:t>specyfikacja techniczna wykonania i odbioru robót</w:t>
      </w:r>
    </w:p>
    <w:p w:rsidR="00D141DB" w:rsidRPr="00985F4F" w:rsidRDefault="00D141DB" w:rsidP="00050995">
      <w:pPr>
        <w:spacing w:after="0"/>
        <w:jc w:val="both"/>
        <w:rPr>
          <w:rFonts w:ascii="Times New Roman" w:hAnsi="Times New Roman" w:cs="Times New Roman"/>
        </w:rPr>
      </w:pPr>
      <w:r w:rsidRPr="00985F4F">
        <w:rPr>
          <w:rFonts w:ascii="Times New Roman" w:hAnsi="Times New Roman" w:cs="Times New Roman"/>
        </w:rPr>
        <w:t>Załącznik nr 3</w:t>
      </w:r>
      <w:r w:rsidRPr="00985F4F">
        <w:rPr>
          <w:rFonts w:ascii="Times New Roman" w:hAnsi="Times New Roman" w:cs="Times New Roman"/>
        </w:rPr>
        <w:tab/>
        <w:t>wzór formularza ofertowego</w:t>
      </w:r>
      <w:r w:rsidR="002956B2" w:rsidRPr="00985F4F">
        <w:rPr>
          <w:rFonts w:ascii="Times New Roman" w:hAnsi="Times New Roman" w:cs="Times New Roman"/>
        </w:rPr>
        <w:t xml:space="preserve"> </w:t>
      </w:r>
    </w:p>
    <w:p w:rsidR="00D141DB" w:rsidRPr="00985F4F" w:rsidRDefault="00D141DB" w:rsidP="00050995">
      <w:pPr>
        <w:spacing w:after="0"/>
        <w:ind w:left="1410" w:hanging="1410"/>
        <w:jc w:val="both"/>
        <w:rPr>
          <w:rFonts w:ascii="Times New Roman" w:hAnsi="Times New Roman" w:cs="Times New Roman"/>
        </w:rPr>
      </w:pPr>
      <w:r w:rsidRPr="00985F4F">
        <w:rPr>
          <w:rFonts w:ascii="Times New Roman" w:hAnsi="Times New Roman" w:cs="Times New Roman"/>
        </w:rPr>
        <w:t>Załącznik nr 4</w:t>
      </w:r>
      <w:r w:rsidRPr="00985F4F">
        <w:rPr>
          <w:rFonts w:ascii="Times New Roman" w:hAnsi="Times New Roman" w:cs="Times New Roman"/>
        </w:rPr>
        <w:tab/>
        <w:t>wzór oświadczenia o spełnianiu warunków udziału w postępowaniu</w:t>
      </w:r>
    </w:p>
    <w:p w:rsidR="00D141DB" w:rsidRPr="00985F4F" w:rsidRDefault="00D141DB" w:rsidP="00050995">
      <w:pPr>
        <w:spacing w:after="0"/>
        <w:ind w:left="1410" w:hanging="1410"/>
        <w:jc w:val="both"/>
        <w:rPr>
          <w:rFonts w:ascii="Times New Roman" w:hAnsi="Times New Roman" w:cs="Times New Roman"/>
        </w:rPr>
      </w:pPr>
      <w:r w:rsidRPr="00985F4F">
        <w:rPr>
          <w:rFonts w:ascii="Times New Roman" w:hAnsi="Times New Roman" w:cs="Times New Roman"/>
        </w:rPr>
        <w:t>Załącznik nr 5</w:t>
      </w:r>
      <w:r w:rsidRPr="00985F4F">
        <w:rPr>
          <w:rFonts w:ascii="Times New Roman" w:hAnsi="Times New Roman" w:cs="Times New Roman"/>
        </w:rPr>
        <w:tab/>
        <w:t>wzór zobowiązania innych podmiotów do oddania Wykonawcy do dyspozycji niezbędnych zasobów na potrzeby realizacji zamówienia</w:t>
      </w:r>
    </w:p>
    <w:p w:rsidR="007B575E" w:rsidRPr="00985F4F" w:rsidRDefault="00D141DB" w:rsidP="00050995">
      <w:pPr>
        <w:spacing w:after="0"/>
        <w:ind w:left="1410" w:hanging="1410"/>
        <w:jc w:val="both"/>
        <w:rPr>
          <w:rFonts w:ascii="Times New Roman" w:hAnsi="Times New Roman" w:cs="Times New Roman"/>
        </w:rPr>
      </w:pPr>
      <w:r w:rsidRPr="00985F4F">
        <w:rPr>
          <w:rFonts w:ascii="Times New Roman" w:hAnsi="Times New Roman" w:cs="Times New Roman"/>
        </w:rPr>
        <w:t>Załącznik nr 6</w:t>
      </w:r>
      <w:r w:rsidRPr="00985F4F">
        <w:rPr>
          <w:rFonts w:ascii="Times New Roman" w:hAnsi="Times New Roman" w:cs="Times New Roman"/>
        </w:rPr>
        <w:tab/>
      </w:r>
      <w:r w:rsidR="007B575E" w:rsidRPr="00985F4F">
        <w:rPr>
          <w:rFonts w:ascii="Times New Roman" w:hAnsi="Times New Roman" w:cs="Times New Roman"/>
        </w:rPr>
        <w:t>wzór wykazu robót</w:t>
      </w:r>
    </w:p>
    <w:p w:rsidR="007B575E" w:rsidRPr="00985F4F" w:rsidRDefault="007B575E" w:rsidP="00050995">
      <w:pPr>
        <w:spacing w:after="0"/>
        <w:ind w:left="1410" w:hanging="1410"/>
        <w:jc w:val="both"/>
        <w:rPr>
          <w:rFonts w:ascii="Times New Roman" w:hAnsi="Times New Roman" w:cs="Times New Roman"/>
        </w:rPr>
      </w:pPr>
      <w:r w:rsidRPr="00985F4F">
        <w:rPr>
          <w:rFonts w:ascii="Times New Roman" w:hAnsi="Times New Roman" w:cs="Times New Roman"/>
        </w:rPr>
        <w:t>Załącznik nr 7</w:t>
      </w:r>
      <w:r w:rsidRPr="00985F4F">
        <w:rPr>
          <w:rFonts w:ascii="Times New Roman" w:hAnsi="Times New Roman" w:cs="Times New Roman"/>
        </w:rPr>
        <w:tab/>
        <w:t>wzór wykazu osób</w:t>
      </w:r>
    </w:p>
    <w:p w:rsidR="007B575E" w:rsidRPr="00985F4F" w:rsidRDefault="007B575E" w:rsidP="00050995">
      <w:pPr>
        <w:spacing w:after="0"/>
        <w:ind w:left="1410" w:hanging="1410"/>
        <w:jc w:val="both"/>
        <w:rPr>
          <w:rFonts w:ascii="Times New Roman" w:hAnsi="Times New Roman" w:cs="Times New Roman"/>
        </w:rPr>
      </w:pPr>
      <w:r w:rsidRPr="00985F4F">
        <w:rPr>
          <w:rFonts w:ascii="Times New Roman" w:hAnsi="Times New Roman" w:cs="Times New Roman"/>
        </w:rPr>
        <w:t>Załącznik nr 8</w:t>
      </w:r>
      <w:r w:rsidRPr="00985F4F">
        <w:rPr>
          <w:rFonts w:ascii="Times New Roman" w:hAnsi="Times New Roman" w:cs="Times New Roman"/>
        </w:rPr>
        <w:tab/>
      </w:r>
      <w:r w:rsidRPr="00985F4F">
        <w:rPr>
          <w:rFonts w:ascii="Times New Roman" w:hAnsi="Times New Roman" w:cs="Times New Roman"/>
          <w:bCs/>
        </w:rPr>
        <w:t>wzór zastrzeżenia informacji stanowiących tajemnicę przedsiębiorstwa</w:t>
      </w:r>
      <w:r w:rsidRPr="00985F4F">
        <w:rPr>
          <w:rFonts w:ascii="Times New Roman" w:hAnsi="Times New Roman" w:cs="Times New Roman"/>
        </w:rPr>
        <w:t xml:space="preserve"> </w:t>
      </w:r>
    </w:p>
    <w:p w:rsidR="007B575E" w:rsidRPr="00985F4F" w:rsidRDefault="007B575E" w:rsidP="006A394A">
      <w:pPr>
        <w:spacing w:after="0" w:line="240" w:lineRule="auto"/>
        <w:ind w:left="1412" w:hanging="1412"/>
        <w:jc w:val="both"/>
        <w:rPr>
          <w:rFonts w:ascii="Times New Roman" w:hAnsi="Times New Roman" w:cs="Times New Roman"/>
          <w:bCs/>
        </w:rPr>
      </w:pPr>
      <w:r w:rsidRPr="00985F4F">
        <w:rPr>
          <w:rFonts w:ascii="Times New Roman" w:hAnsi="Times New Roman" w:cs="Times New Roman"/>
          <w:bCs/>
        </w:rPr>
        <w:t>Załącznik nr 9</w:t>
      </w:r>
      <w:r w:rsidR="00050995" w:rsidRPr="00985F4F">
        <w:rPr>
          <w:rFonts w:ascii="Times New Roman" w:hAnsi="Times New Roman" w:cs="Times New Roman"/>
          <w:bCs/>
        </w:rPr>
        <w:tab/>
      </w:r>
      <w:r w:rsidRPr="00985F4F">
        <w:rPr>
          <w:rFonts w:ascii="Times New Roman" w:hAnsi="Times New Roman" w:cs="Times New Roman"/>
        </w:rPr>
        <w:t xml:space="preserve">wzór </w:t>
      </w:r>
      <w:r w:rsidRPr="00985F4F">
        <w:rPr>
          <w:rFonts w:ascii="Times New Roman" w:hAnsi="Times New Roman" w:cs="Times New Roman"/>
          <w:bCs/>
        </w:rPr>
        <w:t>oświadczenia o przynależności lub braku przynależności do grupy kapitałowej</w:t>
      </w:r>
    </w:p>
    <w:p w:rsidR="00FF48C3" w:rsidRPr="00985F4F" w:rsidRDefault="00FF48C3" w:rsidP="00FF48C3">
      <w:pPr>
        <w:spacing w:after="0" w:line="240" w:lineRule="auto"/>
        <w:ind w:left="1412" w:hanging="1412"/>
        <w:jc w:val="both"/>
        <w:rPr>
          <w:rFonts w:ascii="Times New Roman" w:hAnsi="Times New Roman" w:cs="Times New Roman"/>
          <w:bCs/>
        </w:rPr>
      </w:pPr>
      <w:r w:rsidRPr="00985F4F">
        <w:rPr>
          <w:rFonts w:ascii="Times New Roman" w:hAnsi="Times New Roman" w:cs="Times New Roman"/>
          <w:bCs/>
        </w:rPr>
        <w:t>Załącznik nr 10a wzór umowy</w:t>
      </w:r>
      <w:r w:rsidR="00977833" w:rsidRPr="00985F4F">
        <w:rPr>
          <w:rFonts w:ascii="Times New Roman" w:hAnsi="Times New Roman" w:cs="Times New Roman"/>
          <w:bCs/>
        </w:rPr>
        <w:t xml:space="preserve"> – dot. zadania nr 1</w:t>
      </w:r>
    </w:p>
    <w:p w:rsidR="00977833" w:rsidRDefault="00977833" w:rsidP="00977833">
      <w:pPr>
        <w:spacing w:after="0" w:line="240" w:lineRule="auto"/>
        <w:ind w:left="1412" w:hanging="1412"/>
        <w:jc w:val="both"/>
        <w:rPr>
          <w:rFonts w:ascii="Times New Roman" w:hAnsi="Times New Roman" w:cs="Times New Roman"/>
          <w:bCs/>
        </w:rPr>
      </w:pPr>
      <w:r w:rsidRPr="00985F4F">
        <w:rPr>
          <w:rFonts w:ascii="Times New Roman" w:hAnsi="Times New Roman" w:cs="Times New Roman"/>
          <w:bCs/>
        </w:rPr>
        <w:t>Załącznik nr 10b wzór umowy – dot. zadania nr 2</w:t>
      </w:r>
    </w:p>
    <w:p w:rsidR="00A144D8" w:rsidRDefault="00A144D8" w:rsidP="00A144D8">
      <w:pPr>
        <w:spacing w:after="0" w:line="240" w:lineRule="auto"/>
        <w:ind w:left="1412" w:hanging="1412"/>
        <w:jc w:val="both"/>
        <w:rPr>
          <w:rFonts w:ascii="Times New Roman" w:hAnsi="Times New Roman" w:cs="Times New Roman"/>
          <w:bCs/>
        </w:rPr>
      </w:pPr>
      <w:r>
        <w:rPr>
          <w:rFonts w:ascii="Times New Roman" w:hAnsi="Times New Roman" w:cs="Times New Roman"/>
          <w:bCs/>
        </w:rPr>
        <w:t>Załącznik nr 10c</w:t>
      </w:r>
      <w:r w:rsidRPr="00985F4F">
        <w:rPr>
          <w:rFonts w:ascii="Times New Roman" w:hAnsi="Times New Roman" w:cs="Times New Roman"/>
          <w:bCs/>
        </w:rPr>
        <w:t xml:space="preserve"> wzór umowy – dot. zadania nr </w:t>
      </w:r>
      <w:r>
        <w:rPr>
          <w:rFonts w:ascii="Times New Roman" w:hAnsi="Times New Roman" w:cs="Times New Roman"/>
          <w:bCs/>
        </w:rPr>
        <w:t>3</w:t>
      </w:r>
    </w:p>
    <w:p w:rsidR="00985103" w:rsidRDefault="007B575E" w:rsidP="006A394A">
      <w:pPr>
        <w:spacing w:after="0" w:line="240" w:lineRule="auto"/>
        <w:ind w:left="1412" w:hanging="1412"/>
        <w:jc w:val="both"/>
        <w:rPr>
          <w:rFonts w:ascii="Times New Roman" w:hAnsi="Times New Roman" w:cs="Times New Roman"/>
          <w:bCs/>
        </w:rPr>
      </w:pPr>
      <w:r w:rsidRPr="00985F4F">
        <w:rPr>
          <w:rFonts w:ascii="Times New Roman" w:hAnsi="Times New Roman" w:cs="Times New Roman"/>
          <w:bCs/>
        </w:rPr>
        <w:t>Załącznik nr 11</w:t>
      </w:r>
      <w:r w:rsidR="00985103" w:rsidRPr="00985F4F">
        <w:rPr>
          <w:rFonts w:ascii="Times New Roman" w:hAnsi="Times New Roman" w:cs="Times New Roman"/>
          <w:bCs/>
        </w:rPr>
        <w:tab/>
        <w:t>przedmiar robót</w:t>
      </w:r>
    </w:p>
    <w:p w:rsidR="00A736C6" w:rsidRPr="00BC6453" w:rsidRDefault="00A736C6" w:rsidP="006A394A">
      <w:pPr>
        <w:spacing w:after="0" w:line="240" w:lineRule="auto"/>
        <w:ind w:left="1412" w:hanging="1412"/>
        <w:jc w:val="both"/>
        <w:rPr>
          <w:rFonts w:ascii="Times New Roman" w:hAnsi="Times New Roman" w:cs="Times New Roman"/>
          <w:bCs/>
        </w:rPr>
      </w:pPr>
      <w:r>
        <w:rPr>
          <w:rFonts w:ascii="Times New Roman" w:hAnsi="Times New Roman" w:cs="Times New Roman"/>
          <w:bCs/>
        </w:rPr>
        <w:t xml:space="preserve">Załącznik nr </w:t>
      </w:r>
      <w:r w:rsidRPr="00BC6453">
        <w:rPr>
          <w:rFonts w:ascii="Times New Roman" w:hAnsi="Times New Roman" w:cs="Times New Roman"/>
          <w:bCs/>
        </w:rPr>
        <w:t xml:space="preserve">12 Uchwała </w:t>
      </w:r>
      <w:r w:rsidR="00BC6453" w:rsidRPr="00BC6453">
        <w:rPr>
          <w:rFonts w:ascii="Times New Roman" w:hAnsi="Times New Roman" w:cs="Times New Roman"/>
        </w:rPr>
        <w:t xml:space="preserve">Rady Gminy Lubasz Nr XXXII/325/14 z dnia 14 kwietnia 2014 r.                        </w:t>
      </w:r>
      <w:r w:rsidR="00BC6453" w:rsidRPr="00BC6453">
        <w:rPr>
          <w:rStyle w:val="Domylnaczcionkaakapitu1"/>
          <w:rFonts w:ascii="Times New Roman" w:hAnsi="Times New Roman" w:cs="Times New Roman"/>
          <w:bCs/>
          <w:color w:val="000000"/>
          <w:highlight w:val="white"/>
        </w:rPr>
        <w:t>w sprawie ustalenia stawek opłat za zajęcie pasa drogowego drogi gminnej na terenie gminy Lubasz</w:t>
      </w:r>
    </w:p>
    <w:p w:rsidR="004C0BA7" w:rsidRPr="00985F4F" w:rsidRDefault="004C0BA7" w:rsidP="00050995">
      <w:pPr>
        <w:spacing w:after="0"/>
        <w:ind w:left="1410" w:hanging="1410"/>
        <w:jc w:val="both"/>
        <w:rPr>
          <w:rFonts w:ascii="Times New Roman" w:hAnsi="Times New Roman" w:cs="Times New Roman"/>
          <w:bCs/>
        </w:rPr>
      </w:pPr>
    </w:p>
    <w:p w:rsidR="00D141DB" w:rsidRPr="00985F4F" w:rsidRDefault="00D141DB" w:rsidP="00050995">
      <w:pPr>
        <w:spacing w:after="0"/>
        <w:ind w:left="1410" w:hanging="1410"/>
        <w:jc w:val="both"/>
        <w:rPr>
          <w:rFonts w:ascii="Times New Roman" w:hAnsi="Times New Roman" w:cs="Times New Roman"/>
        </w:rPr>
      </w:pPr>
    </w:p>
    <w:sectPr w:rsidR="00D141DB" w:rsidRPr="00985F4F" w:rsidSect="003B2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9E" w:rsidRDefault="0004619E" w:rsidP="00A37F5E">
      <w:pPr>
        <w:spacing w:after="0" w:line="240" w:lineRule="auto"/>
      </w:pPr>
      <w:r>
        <w:separator/>
      </w:r>
    </w:p>
  </w:endnote>
  <w:endnote w:type="continuationSeparator" w:id="0">
    <w:p w:rsidR="0004619E" w:rsidRDefault="0004619E"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ces">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w:panose1 w:val="02070309020205020404"/>
    <w:charset w:val="00"/>
    <w:family w:val="modern"/>
    <w:pitch w:val="fixed"/>
    <w:sig w:usb0="00000003" w:usb1="00000000" w:usb2="00000000" w:usb3="00000000" w:csb0="00000001" w:csb1="00000000"/>
  </w:font>
  <w:font w:name="Frutiger SAIN It v.1">
    <w:altName w:val="Times New Roman"/>
    <w:charset w:val="00"/>
    <w:family w:val="auto"/>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203"/>
      <w:docPartObj>
        <w:docPartGallery w:val="Page Numbers (Bottom of Page)"/>
        <w:docPartUnique/>
      </w:docPartObj>
    </w:sdtPr>
    <w:sdtEndPr/>
    <w:sdtContent>
      <w:p w:rsidR="00CB3ED7" w:rsidRDefault="00715137">
        <w:pPr>
          <w:pStyle w:val="Stopka"/>
        </w:pPr>
        <w:r>
          <w:fldChar w:fldCharType="begin"/>
        </w:r>
        <w:r>
          <w:instrText>PAGE   \* MERGEFORMAT</w:instrText>
        </w:r>
        <w:r>
          <w:fldChar w:fldCharType="separate"/>
        </w:r>
        <w:r w:rsidR="000C1BD6">
          <w:rPr>
            <w:noProof/>
          </w:rPr>
          <w:t>1</w:t>
        </w:r>
        <w:r>
          <w:rPr>
            <w:noProof/>
          </w:rPr>
          <w:fldChar w:fldCharType="end"/>
        </w:r>
      </w:p>
    </w:sdtContent>
  </w:sdt>
  <w:p w:rsidR="00CB3ED7" w:rsidRDefault="00CB3E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9E" w:rsidRDefault="0004619E" w:rsidP="00A37F5E">
      <w:pPr>
        <w:spacing w:after="0" w:line="240" w:lineRule="auto"/>
      </w:pPr>
      <w:r>
        <w:separator/>
      </w:r>
    </w:p>
  </w:footnote>
  <w:footnote w:type="continuationSeparator" w:id="0">
    <w:p w:rsidR="0004619E" w:rsidRDefault="0004619E"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D77"/>
    <w:multiLevelType w:val="hybridMultilevel"/>
    <w:tmpl w:val="532AD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D304C"/>
    <w:multiLevelType w:val="hybridMultilevel"/>
    <w:tmpl w:val="3258DB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17110AF4"/>
    <w:multiLevelType w:val="hybridMultilevel"/>
    <w:tmpl w:val="C4EAB92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2266528D"/>
    <w:multiLevelType w:val="hybridMultilevel"/>
    <w:tmpl w:val="D0B40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2"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57E11"/>
    <w:multiLevelType w:val="hybridMultilevel"/>
    <w:tmpl w:val="EB860C6C"/>
    <w:lvl w:ilvl="0" w:tplc="191A699E">
      <w:start w:val="1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B02D0"/>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AE1397"/>
    <w:multiLevelType w:val="hybridMultilevel"/>
    <w:tmpl w:val="FF5E520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28"/>
  </w:num>
  <w:num w:numId="3">
    <w:abstractNumId w:val="21"/>
  </w:num>
  <w:num w:numId="4">
    <w:abstractNumId w:val="2"/>
  </w:num>
  <w:num w:numId="5">
    <w:abstractNumId w:val="32"/>
  </w:num>
  <w:num w:numId="6">
    <w:abstractNumId w:val="31"/>
  </w:num>
  <w:num w:numId="7">
    <w:abstractNumId w:val="1"/>
  </w:num>
  <w:num w:numId="8">
    <w:abstractNumId w:val="18"/>
  </w:num>
  <w:num w:numId="9">
    <w:abstractNumId w:val="24"/>
  </w:num>
  <w:num w:numId="10">
    <w:abstractNumId w:val="16"/>
  </w:num>
  <w:num w:numId="11">
    <w:abstractNumId w:val="23"/>
  </w:num>
  <w:num w:numId="12">
    <w:abstractNumId w:val="5"/>
  </w:num>
  <w:num w:numId="13">
    <w:abstractNumId w:val="3"/>
  </w:num>
  <w:num w:numId="14">
    <w:abstractNumId w:val="22"/>
  </w:num>
  <w:num w:numId="15">
    <w:abstractNumId w:val="15"/>
  </w:num>
  <w:num w:numId="16">
    <w:abstractNumId w:val="8"/>
  </w:num>
  <w:num w:numId="17">
    <w:abstractNumId w:val="19"/>
  </w:num>
  <w:num w:numId="18">
    <w:abstractNumId w:val="11"/>
  </w:num>
  <w:num w:numId="19">
    <w:abstractNumId w:val="14"/>
  </w:num>
  <w:num w:numId="20">
    <w:abstractNumId w:val="6"/>
  </w:num>
  <w:num w:numId="21">
    <w:abstractNumId w:val="17"/>
  </w:num>
  <w:num w:numId="22">
    <w:abstractNumId w:val="30"/>
  </w:num>
  <w:num w:numId="23">
    <w:abstractNumId w:val="27"/>
  </w:num>
  <w:num w:numId="24">
    <w:abstractNumId w:val="10"/>
  </w:num>
  <w:num w:numId="25">
    <w:abstractNumId w:val="13"/>
  </w:num>
  <w:num w:numId="26">
    <w:abstractNumId w:val="25"/>
  </w:num>
  <w:num w:numId="27">
    <w:abstractNumId w:val="4"/>
  </w:num>
  <w:num w:numId="28">
    <w:abstractNumId w:val="0"/>
  </w:num>
  <w:num w:numId="29">
    <w:abstractNumId w:val="12"/>
  </w:num>
  <w:num w:numId="30">
    <w:abstractNumId w:val="7"/>
  </w:num>
  <w:num w:numId="31">
    <w:abstractNumId w:val="26"/>
  </w:num>
  <w:num w:numId="32">
    <w:abstractNumId w:val="9"/>
  </w:num>
  <w:num w:numId="33">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0A"/>
    <w:rsid w:val="00000302"/>
    <w:rsid w:val="000129F2"/>
    <w:rsid w:val="00013056"/>
    <w:rsid w:val="00015AD4"/>
    <w:rsid w:val="00016914"/>
    <w:rsid w:val="00023B36"/>
    <w:rsid w:val="00033C5F"/>
    <w:rsid w:val="000345B4"/>
    <w:rsid w:val="00035810"/>
    <w:rsid w:val="00035A8C"/>
    <w:rsid w:val="0003682C"/>
    <w:rsid w:val="0004619E"/>
    <w:rsid w:val="00046643"/>
    <w:rsid w:val="00050995"/>
    <w:rsid w:val="00052A0C"/>
    <w:rsid w:val="00054981"/>
    <w:rsid w:val="00054D75"/>
    <w:rsid w:val="00062BB4"/>
    <w:rsid w:val="000642C1"/>
    <w:rsid w:val="00064511"/>
    <w:rsid w:val="00072D75"/>
    <w:rsid w:val="00075B49"/>
    <w:rsid w:val="00092188"/>
    <w:rsid w:val="000933F4"/>
    <w:rsid w:val="000934F5"/>
    <w:rsid w:val="000A7BB1"/>
    <w:rsid w:val="000B14C4"/>
    <w:rsid w:val="000B4842"/>
    <w:rsid w:val="000B498C"/>
    <w:rsid w:val="000B7011"/>
    <w:rsid w:val="000C1BD6"/>
    <w:rsid w:val="000C70C0"/>
    <w:rsid w:val="000D2599"/>
    <w:rsid w:val="000D4263"/>
    <w:rsid w:val="000D6AE2"/>
    <w:rsid w:val="000E0EF8"/>
    <w:rsid w:val="000E614B"/>
    <w:rsid w:val="000F0C9F"/>
    <w:rsid w:val="000F2471"/>
    <w:rsid w:val="000F4F06"/>
    <w:rsid w:val="000F7E8E"/>
    <w:rsid w:val="0010352E"/>
    <w:rsid w:val="001040F6"/>
    <w:rsid w:val="001057AF"/>
    <w:rsid w:val="0011234F"/>
    <w:rsid w:val="0011482C"/>
    <w:rsid w:val="00117582"/>
    <w:rsid w:val="00120A34"/>
    <w:rsid w:val="00122EB1"/>
    <w:rsid w:val="00122F95"/>
    <w:rsid w:val="0012327C"/>
    <w:rsid w:val="00125E1F"/>
    <w:rsid w:val="001260CF"/>
    <w:rsid w:val="00132419"/>
    <w:rsid w:val="00136717"/>
    <w:rsid w:val="00150107"/>
    <w:rsid w:val="001501DB"/>
    <w:rsid w:val="00153EB6"/>
    <w:rsid w:val="00161E3C"/>
    <w:rsid w:val="00172BFC"/>
    <w:rsid w:val="00173E23"/>
    <w:rsid w:val="00180034"/>
    <w:rsid w:val="00185AEF"/>
    <w:rsid w:val="00190BCF"/>
    <w:rsid w:val="001951D3"/>
    <w:rsid w:val="001962A7"/>
    <w:rsid w:val="00197AFF"/>
    <w:rsid w:val="001A16CB"/>
    <w:rsid w:val="001A361A"/>
    <w:rsid w:val="001B513C"/>
    <w:rsid w:val="001B7339"/>
    <w:rsid w:val="001C3760"/>
    <w:rsid w:val="001D1525"/>
    <w:rsid w:val="001D1793"/>
    <w:rsid w:val="001D46EC"/>
    <w:rsid w:val="001E00DF"/>
    <w:rsid w:val="001E382D"/>
    <w:rsid w:val="001E7D60"/>
    <w:rsid w:val="001F19CF"/>
    <w:rsid w:val="001F20B7"/>
    <w:rsid w:val="001F3135"/>
    <w:rsid w:val="00204981"/>
    <w:rsid w:val="00220090"/>
    <w:rsid w:val="00221FC3"/>
    <w:rsid w:val="002271A4"/>
    <w:rsid w:val="00236814"/>
    <w:rsid w:val="002446C4"/>
    <w:rsid w:val="00246D4B"/>
    <w:rsid w:val="0025196C"/>
    <w:rsid w:val="00253297"/>
    <w:rsid w:val="002639A6"/>
    <w:rsid w:val="00265F94"/>
    <w:rsid w:val="00270AF1"/>
    <w:rsid w:val="00271195"/>
    <w:rsid w:val="0027146E"/>
    <w:rsid w:val="002717DE"/>
    <w:rsid w:val="002763FE"/>
    <w:rsid w:val="002828E1"/>
    <w:rsid w:val="0029510D"/>
    <w:rsid w:val="002956B2"/>
    <w:rsid w:val="00296975"/>
    <w:rsid w:val="00297A65"/>
    <w:rsid w:val="002A3404"/>
    <w:rsid w:val="002A72DC"/>
    <w:rsid w:val="002C02F2"/>
    <w:rsid w:val="002C7DEC"/>
    <w:rsid w:val="002D105C"/>
    <w:rsid w:val="002D398B"/>
    <w:rsid w:val="002D48D6"/>
    <w:rsid w:val="002D5D1E"/>
    <w:rsid w:val="002D703F"/>
    <w:rsid w:val="002D726D"/>
    <w:rsid w:val="002D7ED9"/>
    <w:rsid w:val="002E4347"/>
    <w:rsid w:val="002E4C90"/>
    <w:rsid w:val="002E61A2"/>
    <w:rsid w:val="00300643"/>
    <w:rsid w:val="00300DC9"/>
    <w:rsid w:val="003014BC"/>
    <w:rsid w:val="003078ED"/>
    <w:rsid w:val="003112BC"/>
    <w:rsid w:val="00315DD8"/>
    <w:rsid w:val="0031680F"/>
    <w:rsid w:val="00320AA5"/>
    <w:rsid w:val="003216F3"/>
    <w:rsid w:val="00335723"/>
    <w:rsid w:val="00337366"/>
    <w:rsid w:val="0034079C"/>
    <w:rsid w:val="0034417C"/>
    <w:rsid w:val="003574B4"/>
    <w:rsid w:val="003602F6"/>
    <w:rsid w:val="003606FA"/>
    <w:rsid w:val="003609E4"/>
    <w:rsid w:val="0036329E"/>
    <w:rsid w:val="00373A2D"/>
    <w:rsid w:val="00375DC0"/>
    <w:rsid w:val="0038130B"/>
    <w:rsid w:val="003876C7"/>
    <w:rsid w:val="003955B1"/>
    <w:rsid w:val="0039771C"/>
    <w:rsid w:val="003A09EE"/>
    <w:rsid w:val="003A0DEE"/>
    <w:rsid w:val="003B04EE"/>
    <w:rsid w:val="003B0C76"/>
    <w:rsid w:val="003B221B"/>
    <w:rsid w:val="003B2EFA"/>
    <w:rsid w:val="003B4E8A"/>
    <w:rsid w:val="003B73F7"/>
    <w:rsid w:val="003C4A8F"/>
    <w:rsid w:val="003C500A"/>
    <w:rsid w:val="003C6D49"/>
    <w:rsid w:val="003C7C46"/>
    <w:rsid w:val="003D76E1"/>
    <w:rsid w:val="003E0276"/>
    <w:rsid w:val="003E2AAD"/>
    <w:rsid w:val="003E70AF"/>
    <w:rsid w:val="003F2811"/>
    <w:rsid w:val="003F38F8"/>
    <w:rsid w:val="003F54A8"/>
    <w:rsid w:val="00407D45"/>
    <w:rsid w:val="004142EC"/>
    <w:rsid w:val="004161B0"/>
    <w:rsid w:val="004207CF"/>
    <w:rsid w:val="004213E5"/>
    <w:rsid w:val="00426161"/>
    <w:rsid w:val="004342B7"/>
    <w:rsid w:val="004353EC"/>
    <w:rsid w:val="00452289"/>
    <w:rsid w:val="004611AD"/>
    <w:rsid w:val="004625D5"/>
    <w:rsid w:val="00463F4B"/>
    <w:rsid w:val="00463FBB"/>
    <w:rsid w:val="00466EA1"/>
    <w:rsid w:val="00467BDE"/>
    <w:rsid w:val="00477098"/>
    <w:rsid w:val="00485A0B"/>
    <w:rsid w:val="00492D03"/>
    <w:rsid w:val="00495611"/>
    <w:rsid w:val="00497483"/>
    <w:rsid w:val="004A3633"/>
    <w:rsid w:val="004A7799"/>
    <w:rsid w:val="004B01E9"/>
    <w:rsid w:val="004C0BA7"/>
    <w:rsid w:val="004C154D"/>
    <w:rsid w:val="004C1653"/>
    <w:rsid w:val="004D3A25"/>
    <w:rsid w:val="004D4565"/>
    <w:rsid w:val="004D76FB"/>
    <w:rsid w:val="004D7A3C"/>
    <w:rsid w:val="004E0903"/>
    <w:rsid w:val="004E34F6"/>
    <w:rsid w:val="004E3B15"/>
    <w:rsid w:val="004E7A6F"/>
    <w:rsid w:val="00511019"/>
    <w:rsid w:val="00511942"/>
    <w:rsid w:val="00513D04"/>
    <w:rsid w:val="005200F9"/>
    <w:rsid w:val="00520D19"/>
    <w:rsid w:val="00521458"/>
    <w:rsid w:val="0052482B"/>
    <w:rsid w:val="00526CFE"/>
    <w:rsid w:val="005316BE"/>
    <w:rsid w:val="005357A5"/>
    <w:rsid w:val="00543BF8"/>
    <w:rsid w:val="005525E5"/>
    <w:rsid w:val="00553C79"/>
    <w:rsid w:val="00554CF2"/>
    <w:rsid w:val="005653B8"/>
    <w:rsid w:val="0057016D"/>
    <w:rsid w:val="0057023B"/>
    <w:rsid w:val="005743CB"/>
    <w:rsid w:val="00593469"/>
    <w:rsid w:val="005A0A95"/>
    <w:rsid w:val="005A50AC"/>
    <w:rsid w:val="005A57EB"/>
    <w:rsid w:val="005B6800"/>
    <w:rsid w:val="005C18B6"/>
    <w:rsid w:val="005C4376"/>
    <w:rsid w:val="005C5065"/>
    <w:rsid w:val="005D53E0"/>
    <w:rsid w:val="005D62CE"/>
    <w:rsid w:val="005D6A3A"/>
    <w:rsid w:val="005E0363"/>
    <w:rsid w:val="005E0666"/>
    <w:rsid w:val="005E5555"/>
    <w:rsid w:val="00615513"/>
    <w:rsid w:val="0062598D"/>
    <w:rsid w:val="00630B3A"/>
    <w:rsid w:val="006356A7"/>
    <w:rsid w:val="00635C06"/>
    <w:rsid w:val="00644416"/>
    <w:rsid w:val="006457D7"/>
    <w:rsid w:val="00654722"/>
    <w:rsid w:val="0065797A"/>
    <w:rsid w:val="00660356"/>
    <w:rsid w:val="00666D97"/>
    <w:rsid w:val="006706E6"/>
    <w:rsid w:val="00681AFD"/>
    <w:rsid w:val="0068377A"/>
    <w:rsid w:val="00683E1B"/>
    <w:rsid w:val="00686288"/>
    <w:rsid w:val="00686CB9"/>
    <w:rsid w:val="0068760E"/>
    <w:rsid w:val="0069204B"/>
    <w:rsid w:val="00692594"/>
    <w:rsid w:val="0069438A"/>
    <w:rsid w:val="006945EC"/>
    <w:rsid w:val="006A025B"/>
    <w:rsid w:val="006A1187"/>
    <w:rsid w:val="006A2519"/>
    <w:rsid w:val="006A394A"/>
    <w:rsid w:val="006A6D22"/>
    <w:rsid w:val="006A79ED"/>
    <w:rsid w:val="006B0082"/>
    <w:rsid w:val="006C1CAD"/>
    <w:rsid w:val="006D45DE"/>
    <w:rsid w:val="006E2491"/>
    <w:rsid w:val="006E2D23"/>
    <w:rsid w:val="006E390E"/>
    <w:rsid w:val="006E55E7"/>
    <w:rsid w:val="006E5792"/>
    <w:rsid w:val="006F039A"/>
    <w:rsid w:val="006F160A"/>
    <w:rsid w:val="00703831"/>
    <w:rsid w:val="00710091"/>
    <w:rsid w:val="00715137"/>
    <w:rsid w:val="0071785D"/>
    <w:rsid w:val="00717E4F"/>
    <w:rsid w:val="007224DF"/>
    <w:rsid w:val="00722A83"/>
    <w:rsid w:val="00727DDD"/>
    <w:rsid w:val="007321C9"/>
    <w:rsid w:val="00732585"/>
    <w:rsid w:val="00732E78"/>
    <w:rsid w:val="00733743"/>
    <w:rsid w:val="00734B12"/>
    <w:rsid w:val="00746A3E"/>
    <w:rsid w:val="0074722A"/>
    <w:rsid w:val="00753339"/>
    <w:rsid w:val="00753BDB"/>
    <w:rsid w:val="007544FE"/>
    <w:rsid w:val="00754FC3"/>
    <w:rsid w:val="007606CF"/>
    <w:rsid w:val="00761833"/>
    <w:rsid w:val="00761C63"/>
    <w:rsid w:val="0076716A"/>
    <w:rsid w:val="00770239"/>
    <w:rsid w:val="00770FF7"/>
    <w:rsid w:val="007716E0"/>
    <w:rsid w:val="00772FAC"/>
    <w:rsid w:val="0077654C"/>
    <w:rsid w:val="007819DA"/>
    <w:rsid w:val="00782BB1"/>
    <w:rsid w:val="0078372C"/>
    <w:rsid w:val="007874B5"/>
    <w:rsid w:val="007879B9"/>
    <w:rsid w:val="00795601"/>
    <w:rsid w:val="007A760B"/>
    <w:rsid w:val="007B4A94"/>
    <w:rsid w:val="007B4E72"/>
    <w:rsid w:val="007B575E"/>
    <w:rsid w:val="007B6D50"/>
    <w:rsid w:val="007C0B4B"/>
    <w:rsid w:val="007C1B01"/>
    <w:rsid w:val="007C1EFC"/>
    <w:rsid w:val="007C325F"/>
    <w:rsid w:val="007C662B"/>
    <w:rsid w:val="007D61F6"/>
    <w:rsid w:val="007E0361"/>
    <w:rsid w:val="007E05B1"/>
    <w:rsid w:val="007E6234"/>
    <w:rsid w:val="007F1717"/>
    <w:rsid w:val="007F55A4"/>
    <w:rsid w:val="007F64FE"/>
    <w:rsid w:val="007F7EF6"/>
    <w:rsid w:val="008073F3"/>
    <w:rsid w:val="00810025"/>
    <w:rsid w:val="0081051F"/>
    <w:rsid w:val="008107E2"/>
    <w:rsid w:val="00812884"/>
    <w:rsid w:val="0081675A"/>
    <w:rsid w:val="00821893"/>
    <w:rsid w:val="0082589C"/>
    <w:rsid w:val="00834098"/>
    <w:rsid w:val="008400FE"/>
    <w:rsid w:val="00841DD2"/>
    <w:rsid w:val="00844AAB"/>
    <w:rsid w:val="00847D12"/>
    <w:rsid w:val="00861A85"/>
    <w:rsid w:val="00884B34"/>
    <w:rsid w:val="008871D0"/>
    <w:rsid w:val="00890FD6"/>
    <w:rsid w:val="00893A2E"/>
    <w:rsid w:val="008940A8"/>
    <w:rsid w:val="008A12A7"/>
    <w:rsid w:val="008A28EE"/>
    <w:rsid w:val="008A3914"/>
    <w:rsid w:val="008B416C"/>
    <w:rsid w:val="008C004B"/>
    <w:rsid w:val="008D011F"/>
    <w:rsid w:val="008D2980"/>
    <w:rsid w:val="008D6794"/>
    <w:rsid w:val="008E1007"/>
    <w:rsid w:val="008E28A0"/>
    <w:rsid w:val="008E663F"/>
    <w:rsid w:val="008E66D9"/>
    <w:rsid w:val="008F0569"/>
    <w:rsid w:val="008F584C"/>
    <w:rsid w:val="008F64DF"/>
    <w:rsid w:val="009000E8"/>
    <w:rsid w:val="00900874"/>
    <w:rsid w:val="00902F17"/>
    <w:rsid w:val="00903EFC"/>
    <w:rsid w:val="00904D8D"/>
    <w:rsid w:val="00904F43"/>
    <w:rsid w:val="00906ACE"/>
    <w:rsid w:val="00906F90"/>
    <w:rsid w:val="00912DB5"/>
    <w:rsid w:val="009133A0"/>
    <w:rsid w:val="0091373C"/>
    <w:rsid w:val="00913FC9"/>
    <w:rsid w:val="009170F9"/>
    <w:rsid w:val="00932472"/>
    <w:rsid w:val="0093611C"/>
    <w:rsid w:val="0093707F"/>
    <w:rsid w:val="009449D6"/>
    <w:rsid w:val="00957CCA"/>
    <w:rsid w:val="00960AF8"/>
    <w:rsid w:val="00967C06"/>
    <w:rsid w:val="009756B0"/>
    <w:rsid w:val="00977833"/>
    <w:rsid w:val="00985103"/>
    <w:rsid w:val="0098540A"/>
    <w:rsid w:val="00985F4F"/>
    <w:rsid w:val="00997FA7"/>
    <w:rsid w:val="009A3FFE"/>
    <w:rsid w:val="009A4E23"/>
    <w:rsid w:val="009A5A49"/>
    <w:rsid w:val="009A5A70"/>
    <w:rsid w:val="009B5339"/>
    <w:rsid w:val="009C0427"/>
    <w:rsid w:val="009C2CD7"/>
    <w:rsid w:val="009C691C"/>
    <w:rsid w:val="009C7F79"/>
    <w:rsid w:val="009D5904"/>
    <w:rsid w:val="009E16C1"/>
    <w:rsid w:val="009E3040"/>
    <w:rsid w:val="009F1E3D"/>
    <w:rsid w:val="009F4BDE"/>
    <w:rsid w:val="009F7F13"/>
    <w:rsid w:val="00A00A3E"/>
    <w:rsid w:val="00A02A35"/>
    <w:rsid w:val="00A02EEE"/>
    <w:rsid w:val="00A03154"/>
    <w:rsid w:val="00A1209E"/>
    <w:rsid w:val="00A136F0"/>
    <w:rsid w:val="00A144D8"/>
    <w:rsid w:val="00A16612"/>
    <w:rsid w:val="00A2346D"/>
    <w:rsid w:val="00A251DA"/>
    <w:rsid w:val="00A32FF9"/>
    <w:rsid w:val="00A37F5E"/>
    <w:rsid w:val="00A44D79"/>
    <w:rsid w:val="00A51E55"/>
    <w:rsid w:val="00A5266A"/>
    <w:rsid w:val="00A52C01"/>
    <w:rsid w:val="00A57A37"/>
    <w:rsid w:val="00A61B39"/>
    <w:rsid w:val="00A663DD"/>
    <w:rsid w:val="00A67A17"/>
    <w:rsid w:val="00A70994"/>
    <w:rsid w:val="00A736C6"/>
    <w:rsid w:val="00A80868"/>
    <w:rsid w:val="00A861DD"/>
    <w:rsid w:val="00A91397"/>
    <w:rsid w:val="00A925B9"/>
    <w:rsid w:val="00AA6E30"/>
    <w:rsid w:val="00AB5580"/>
    <w:rsid w:val="00AB5D75"/>
    <w:rsid w:val="00AB6A51"/>
    <w:rsid w:val="00AC0C69"/>
    <w:rsid w:val="00AC3FB2"/>
    <w:rsid w:val="00AC46F8"/>
    <w:rsid w:val="00AD5E7A"/>
    <w:rsid w:val="00AD6A53"/>
    <w:rsid w:val="00AD7569"/>
    <w:rsid w:val="00AE0883"/>
    <w:rsid w:val="00AE19E7"/>
    <w:rsid w:val="00AE315E"/>
    <w:rsid w:val="00AE46C3"/>
    <w:rsid w:val="00AF0E6E"/>
    <w:rsid w:val="00AF1C5D"/>
    <w:rsid w:val="00AF3364"/>
    <w:rsid w:val="00B05635"/>
    <w:rsid w:val="00B07258"/>
    <w:rsid w:val="00B11E45"/>
    <w:rsid w:val="00B15B37"/>
    <w:rsid w:val="00B220A4"/>
    <w:rsid w:val="00B271FA"/>
    <w:rsid w:val="00B35E7E"/>
    <w:rsid w:val="00B40BE6"/>
    <w:rsid w:val="00B442AA"/>
    <w:rsid w:val="00B44F87"/>
    <w:rsid w:val="00B46796"/>
    <w:rsid w:val="00B46AFE"/>
    <w:rsid w:val="00B51D74"/>
    <w:rsid w:val="00B54556"/>
    <w:rsid w:val="00B5456E"/>
    <w:rsid w:val="00B65028"/>
    <w:rsid w:val="00B74724"/>
    <w:rsid w:val="00B7784C"/>
    <w:rsid w:val="00B77E0E"/>
    <w:rsid w:val="00B82EE9"/>
    <w:rsid w:val="00B869E8"/>
    <w:rsid w:val="00B96EAC"/>
    <w:rsid w:val="00B978A2"/>
    <w:rsid w:val="00BA054D"/>
    <w:rsid w:val="00BA1F4F"/>
    <w:rsid w:val="00BA5F6F"/>
    <w:rsid w:val="00BB0392"/>
    <w:rsid w:val="00BB24A9"/>
    <w:rsid w:val="00BB5A2E"/>
    <w:rsid w:val="00BC09B3"/>
    <w:rsid w:val="00BC2353"/>
    <w:rsid w:val="00BC27D4"/>
    <w:rsid w:val="00BC6453"/>
    <w:rsid w:val="00BC77F4"/>
    <w:rsid w:val="00BD63EC"/>
    <w:rsid w:val="00BE0318"/>
    <w:rsid w:val="00BE0EBA"/>
    <w:rsid w:val="00BE0FA4"/>
    <w:rsid w:val="00BE2404"/>
    <w:rsid w:val="00BF01B0"/>
    <w:rsid w:val="00BF5D9B"/>
    <w:rsid w:val="00C0778D"/>
    <w:rsid w:val="00C2392D"/>
    <w:rsid w:val="00C2607C"/>
    <w:rsid w:val="00C36493"/>
    <w:rsid w:val="00C41504"/>
    <w:rsid w:val="00C46673"/>
    <w:rsid w:val="00C47951"/>
    <w:rsid w:val="00C5072B"/>
    <w:rsid w:val="00C56F82"/>
    <w:rsid w:val="00C655E6"/>
    <w:rsid w:val="00C7031F"/>
    <w:rsid w:val="00C70DBE"/>
    <w:rsid w:val="00C71EBC"/>
    <w:rsid w:val="00C73190"/>
    <w:rsid w:val="00C779C9"/>
    <w:rsid w:val="00C8108C"/>
    <w:rsid w:val="00C84270"/>
    <w:rsid w:val="00C915A2"/>
    <w:rsid w:val="00C9353F"/>
    <w:rsid w:val="00CA0483"/>
    <w:rsid w:val="00CA3C71"/>
    <w:rsid w:val="00CA6B6D"/>
    <w:rsid w:val="00CB05DF"/>
    <w:rsid w:val="00CB3ED7"/>
    <w:rsid w:val="00CB7254"/>
    <w:rsid w:val="00CC120B"/>
    <w:rsid w:val="00CC2B71"/>
    <w:rsid w:val="00CC6B92"/>
    <w:rsid w:val="00CC7E36"/>
    <w:rsid w:val="00CE21DD"/>
    <w:rsid w:val="00CE4737"/>
    <w:rsid w:val="00CE57F7"/>
    <w:rsid w:val="00CF3C73"/>
    <w:rsid w:val="00CF3D5D"/>
    <w:rsid w:val="00CF5BE0"/>
    <w:rsid w:val="00D13DFB"/>
    <w:rsid w:val="00D141DB"/>
    <w:rsid w:val="00D22DC8"/>
    <w:rsid w:val="00D2465C"/>
    <w:rsid w:val="00D429D4"/>
    <w:rsid w:val="00D4424D"/>
    <w:rsid w:val="00D45C67"/>
    <w:rsid w:val="00D51BD1"/>
    <w:rsid w:val="00D55F79"/>
    <w:rsid w:val="00D579A9"/>
    <w:rsid w:val="00D6146E"/>
    <w:rsid w:val="00D67EB8"/>
    <w:rsid w:val="00D706CD"/>
    <w:rsid w:val="00D71D38"/>
    <w:rsid w:val="00D727C2"/>
    <w:rsid w:val="00D76850"/>
    <w:rsid w:val="00D76B23"/>
    <w:rsid w:val="00D81B46"/>
    <w:rsid w:val="00D85BA7"/>
    <w:rsid w:val="00D96BBA"/>
    <w:rsid w:val="00D9707E"/>
    <w:rsid w:val="00DA0562"/>
    <w:rsid w:val="00DA1949"/>
    <w:rsid w:val="00DA40B6"/>
    <w:rsid w:val="00DB0EB7"/>
    <w:rsid w:val="00DB2C9B"/>
    <w:rsid w:val="00DB7ABA"/>
    <w:rsid w:val="00DC0F73"/>
    <w:rsid w:val="00DC2727"/>
    <w:rsid w:val="00DD4F9B"/>
    <w:rsid w:val="00DE758C"/>
    <w:rsid w:val="00DF1DAF"/>
    <w:rsid w:val="00DF34F8"/>
    <w:rsid w:val="00DF38C1"/>
    <w:rsid w:val="00DF4902"/>
    <w:rsid w:val="00DF5A23"/>
    <w:rsid w:val="00DF73F8"/>
    <w:rsid w:val="00E01DF8"/>
    <w:rsid w:val="00E05B2F"/>
    <w:rsid w:val="00E07003"/>
    <w:rsid w:val="00E113C8"/>
    <w:rsid w:val="00E16FAF"/>
    <w:rsid w:val="00E2100D"/>
    <w:rsid w:val="00E219AC"/>
    <w:rsid w:val="00E21DAE"/>
    <w:rsid w:val="00E25557"/>
    <w:rsid w:val="00E26BBB"/>
    <w:rsid w:val="00E27BD0"/>
    <w:rsid w:val="00E4238A"/>
    <w:rsid w:val="00E45758"/>
    <w:rsid w:val="00E514B8"/>
    <w:rsid w:val="00E555DF"/>
    <w:rsid w:val="00E62B18"/>
    <w:rsid w:val="00E65035"/>
    <w:rsid w:val="00E67F39"/>
    <w:rsid w:val="00E75140"/>
    <w:rsid w:val="00E7715A"/>
    <w:rsid w:val="00E825DF"/>
    <w:rsid w:val="00E850AF"/>
    <w:rsid w:val="00E86D7A"/>
    <w:rsid w:val="00E95736"/>
    <w:rsid w:val="00E95824"/>
    <w:rsid w:val="00E970B8"/>
    <w:rsid w:val="00EA4DD0"/>
    <w:rsid w:val="00EC22E7"/>
    <w:rsid w:val="00EC5048"/>
    <w:rsid w:val="00EC5825"/>
    <w:rsid w:val="00EC7A32"/>
    <w:rsid w:val="00ED14AE"/>
    <w:rsid w:val="00ED381F"/>
    <w:rsid w:val="00ED3DF2"/>
    <w:rsid w:val="00ED4129"/>
    <w:rsid w:val="00ED6CEE"/>
    <w:rsid w:val="00EE3A19"/>
    <w:rsid w:val="00EF2701"/>
    <w:rsid w:val="00EF3E5B"/>
    <w:rsid w:val="00EF4A68"/>
    <w:rsid w:val="00F101CB"/>
    <w:rsid w:val="00F103D2"/>
    <w:rsid w:val="00F131F2"/>
    <w:rsid w:val="00F1373C"/>
    <w:rsid w:val="00F232AE"/>
    <w:rsid w:val="00F316B7"/>
    <w:rsid w:val="00F32CE7"/>
    <w:rsid w:val="00F36DD1"/>
    <w:rsid w:val="00F41098"/>
    <w:rsid w:val="00F41D6E"/>
    <w:rsid w:val="00F42D77"/>
    <w:rsid w:val="00F4488A"/>
    <w:rsid w:val="00F47A4F"/>
    <w:rsid w:val="00F574B5"/>
    <w:rsid w:val="00F6193B"/>
    <w:rsid w:val="00F66461"/>
    <w:rsid w:val="00F8000F"/>
    <w:rsid w:val="00F8558D"/>
    <w:rsid w:val="00F85C16"/>
    <w:rsid w:val="00F909B9"/>
    <w:rsid w:val="00F9213D"/>
    <w:rsid w:val="00F9500E"/>
    <w:rsid w:val="00FA03DA"/>
    <w:rsid w:val="00FA19FC"/>
    <w:rsid w:val="00FB32A6"/>
    <w:rsid w:val="00FC096B"/>
    <w:rsid w:val="00FC2B5F"/>
    <w:rsid w:val="00FD06B4"/>
    <w:rsid w:val="00FD2742"/>
    <w:rsid w:val="00FE779C"/>
    <w:rsid w:val="00FF4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89159-4135-4B6E-8B93-F25F47DE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paragraph" w:styleId="Nagwek1">
    <w:name w:val="heading 1"/>
    <w:basedOn w:val="Normalny"/>
    <w:link w:val="Nagwek1Znak"/>
    <w:uiPriority w:val="9"/>
    <w:qFormat/>
    <w:rsid w:val="002A72DC"/>
    <w:pPr>
      <w:spacing w:after="215" w:line="240" w:lineRule="auto"/>
      <w:outlineLvl w:val="0"/>
    </w:pPr>
    <w:rPr>
      <w:rFonts w:ascii="Voces" w:eastAsia="Times New Roman" w:hAnsi="Voces" w:cs="Times New Roman"/>
      <w:color w:val="000000"/>
      <w:kern w:val="36"/>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 w:type="paragraph" w:customStyle="1" w:styleId="Standard">
    <w:name w:val="Standard"/>
    <w:rsid w:val="00985F4F"/>
    <w:pPr>
      <w:widowControl w:val="0"/>
      <w:suppressAutoHyphens/>
      <w:overflowPunct w:val="0"/>
      <w:autoSpaceDE w:val="0"/>
      <w:autoSpaceDN w:val="0"/>
      <w:spacing w:after="0" w:line="240" w:lineRule="auto"/>
    </w:pPr>
    <w:rPr>
      <w:rFonts w:ascii="Courier" w:eastAsia="Times New Roman" w:hAnsi="Courier" w:cs="Frutiger SAIN It v.1"/>
      <w:kern w:val="3"/>
      <w:sz w:val="20"/>
      <w:szCs w:val="20"/>
      <w:lang w:val="en-US" w:eastAsia="pl-PL"/>
    </w:rPr>
  </w:style>
  <w:style w:type="character" w:customStyle="1" w:styleId="Nagwek1Znak">
    <w:name w:val="Nagłówek 1 Znak"/>
    <w:basedOn w:val="Domylnaczcionkaakapitu"/>
    <w:link w:val="Nagwek1"/>
    <w:uiPriority w:val="9"/>
    <w:rsid w:val="002A72DC"/>
    <w:rPr>
      <w:rFonts w:ascii="Voces" w:eastAsia="Times New Roman" w:hAnsi="Voces" w:cs="Times New Roman"/>
      <w:color w:val="000000"/>
      <w:kern w:val="36"/>
      <w:sz w:val="26"/>
      <w:szCs w:val="26"/>
      <w:lang w:eastAsia="pl-PL"/>
    </w:rPr>
  </w:style>
  <w:style w:type="character" w:customStyle="1" w:styleId="Domylnaczcionkaakapitu1">
    <w:name w:val="Domyślna czcionka akapitu1"/>
    <w:rsid w:val="00BC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680283280">
      <w:bodyDiv w:val="1"/>
      <w:marLeft w:val="0"/>
      <w:marRight w:val="0"/>
      <w:marTop w:val="0"/>
      <w:marBottom w:val="0"/>
      <w:divBdr>
        <w:top w:val="none" w:sz="0" w:space="0" w:color="auto"/>
        <w:left w:val="none" w:sz="0" w:space="0" w:color="auto"/>
        <w:bottom w:val="none" w:sz="0" w:space="0" w:color="auto"/>
        <w:right w:val="none" w:sz="0" w:space="0" w:color="auto"/>
      </w:divBdr>
      <w:divsChild>
        <w:div w:id="2121099519">
          <w:marLeft w:val="0"/>
          <w:marRight w:val="0"/>
          <w:marTop w:val="0"/>
          <w:marBottom w:val="0"/>
          <w:divBdr>
            <w:top w:val="none" w:sz="0" w:space="0" w:color="auto"/>
            <w:left w:val="none" w:sz="0" w:space="0" w:color="auto"/>
            <w:bottom w:val="none" w:sz="0" w:space="0" w:color="auto"/>
            <w:right w:val="none" w:sz="0" w:space="0" w:color="auto"/>
          </w:divBdr>
          <w:divsChild>
            <w:div w:id="1827669956">
              <w:marLeft w:val="0"/>
              <w:marRight w:val="0"/>
              <w:marTop w:val="0"/>
              <w:marBottom w:val="0"/>
              <w:divBdr>
                <w:top w:val="none" w:sz="0" w:space="0" w:color="auto"/>
                <w:left w:val="none" w:sz="0" w:space="0" w:color="auto"/>
                <w:bottom w:val="none" w:sz="0" w:space="0" w:color="auto"/>
                <w:right w:val="none" w:sz="0" w:space="0" w:color="auto"/>
              </w:divBdr>
              <w:divsChild>
                <w:div w:id="1497184046">
                  <w:marLeft w:val="0"/>
                  <w:marRight w:val="0"/>
                  <w:marTop w:val="0"/>
                  <w:marBottom w:val="0"/>
                  <w:divBdr>
                    <w:top w:val="none" w:sz="0" w:space="0" w:color="auto"/>
                    <w:left w:val="none" w:sz="0" w:space="0" w:color="auto"/>
                    <w:bottom w:val="none" w:sz="0" w:space="0" w:color="auto"/>
                    <w:right w:val="none" w:sz="0" w:space="0" w:color="auto"/>
                  </w:divBdr>
                  <w:divsChild>
                    <w:div w:id="760683134">
                      <w:marLeft w:val="0"/>
                      <w:marRight w:val="0"/>
                      <w:marTop w:val="0"/>
                      <w:marBottom w:val="0"/>
                      <w:divBdr>
                        <w:top w:val="none" w:sz="0" w:space="0" w:color="auto"/>
                        <w:left w:val="none" w:sz="0" w:space="0" w:color="auto"/>
                        <w:bottom w:val="none" w:sz="0" w:space="0" w:color="auto"/>
                        <w:right w:val="none" w:sz="0" w:space="0" w:color="auto"/>
                      </w:divBdr>
                      <w:divsChild>
                        <w:div w:id="1587956162">
                          <w:marLeft w:val="0"/>
                          <w:marRight w:val="0"/>
                          <w:marTop w:val="0"/>
                          <w:marBottom w:val="107"/>
                          <w:divBdr>
                            <w:top w:val="none" w:sz="0" w:space="0" w:color="auto"/>
                            <w:left w:val="none" w:sz="0" w:space="0" w:color="auto"/>
                            <w:bottom w:val="none" w:sz="0" w:space="0" w:color="auto"/>
                            <w:right w:val="single" w:sz="4" w:space="3" w:color="E5E5E5"/>
                          </w:divBdr>
                          <w:divsChild>
                            <w:div w:id="20074424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16922">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DD1D-F6CD-4321-BB8E-DAEC3DA2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21</Pages>
  <Words>8350</Words>
  <Characters>50101</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160</cp:revision>
  <cp:lastPrinted>2017-08-30T11:48:00Z</cp:lastPrinted>
  <dcterms:created xsi:type="dcterms:W3CDTF">2017-05-02T05:42:00Z</dcterms:created>
  <dcterms:modified xsi:type="dcterms:W3CDTF">2017-08-31T11:00:00Z</dcterms:modified>
</cp:coreProperties>
</file>