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color w:val="000000"/>
          <w:sz w:val="27"/>
          <w:szCs w:val="27"/>
          <w:lang w:eastAsia="pl-PL"/>
        </w:rPr>
        <w:t>Ogłoszenie nr 552328-N-2019 z dnia 2019-06-07 r.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jc w:val="center"/>
        <w:rPr>
          <w:rFonts w:ascii="Times New Roman" w:eastAsia="Times New Roman" w:hAnsi="Times New Roman" w:cs="Times New Roman"/>
          <w:b/>
          <w:bCs/>
          <w:color w:val="000000"/>
          <w:sz w:val="27"/>
          <w:szCs w:val="27"/>
          <w:lang w:eastAsia="pl-PL"/>
        </w:rPr>
      </w:pPr>
      <w:r w:rsidRPr="009C7069">
        <w:rPr>
          <w:rFonts w:ascii="Times New Roman" w:eastAsia="Times New Roman" w:hAnsi="Times New Roman" w:cs="Times New Roman"/>
          <w:b/>
          <w:bCs/>
          <w:color w:val="000000"/>
          <w:sz w:val="27"/>
          <w:szCs w:val="27"/>
          <w:lang w:eastAsia="pl-PL"/>
        </w:rPr>
        <w:t>Gmina Lubasz: Modernizacja stacji uzdatniania wody w Lubaszu</w:t>
      </w:r>
      <w:r w:rsidRPr="009C7069">
        <w:rPr>
          <w:rFonts w:ascii="Times New Roman" w:eastAsia="Times New Roman" w:hAnsi="Times New Roman" w:cs="Times New Roman"/>
          <w:b/>
          <w:bCs/>
          <w:color w:val="000000"/>
          <w:sz w:val="27"/>
          <w:szCs w:val="27"/>
          <w:lang w:eastAsia="pl-PL"/>
        </w:rPr>
        <w:br/>
        <w:t>OGŁOSZENIE O ZAMÓWIENIU - Roboty budowlane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Zamieszczanie ogłoszenia:</w:t>
      </w:r>
      <w:r w:rsidRPr="009C7069">
        <w:rPr>
          <w:rFonts w:ascii="Times New Roman" w:eastAsia="Times New Roman" w:hAnsi="Times New Roman" w:cs="Times New Roman"/>
          <w:color w:val="000000"/>
          <w:sz w:val="27"/>
          <w:szCs w:val="27"/>
          <w:lang w:eastAsia="pl-PL"/>
        </w:rPr>
        <w:t> Zamieszczanie obowiązkowe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Ogłoszenie dotyczy:</w:t>
      </w:r>
      <w:r w:rsidRPr="009C7069">
        <w:rPr>
          <w:rFonts w:ascii="Times New Roman" w:eastAsia="Times New Roman" w:hAnsi="Times New Roman" w:cs="Times New Roman"/>
          <w:color w:val="000000"/>
          <w:sz w:val="27"/>
          <w:szCs w:val="27"/>
          <w:lang w:eastAsia="pl-PL"/>
        </w:rPr>
        <w:t> Zamówienia publicznego</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Nie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Nazwa projektu lub programu</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Nie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C7069">
        <w:rPr>
          <w:rFonts w:ascii="Times New Roman" w:eastAsia="Times New Roman" w:hAnsi="Times New Roman" w:cs="Times New Roman"/>
          <w:color w:val="000000"/>
          <w:sz w:val="27"/>
          <w:szCs w:val="27"/>
          <w:lang w:eastAsia="pl-PL"/>
        </w:rPr>
        <w:t>Pzp</w:t>
      </w:r>
      <w:proofErr w:type="spellEnd"/>
      <w:r w:rsidRPr="009C706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b/>
          <w:bCs/>
          <w:color w:val="000000"/>
          <w:sz w:val="36"/>
          <w:szCs w:val="36"/>
          <w:lang w:eastAsia="pl-PL"/>
        </w:rPr>
      </w:pPr>
      <w:r w:rsidRPr="009C7069">
        <w:rPr>
          <w:rFonts w:ascii="Times New Roman" w:eastAsia="Times New Roman" w:hAnsi="Times New Roman" w:cs="Times New Roman"/>
          <w:b/>
          <w:bCs/>
          <w:color w:val="000000"/>
          <w:sz w:val="36"/>
          <w:szCs w:val="36"/>
          <w:u w:val="single"/>
          <w:lang w:eastAsia="pl-PL"/>
        </w:rPr>
        <w:t>SEKCJA I: ZAMAWIAJĄCY</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Postępowanie przeprowadza centralny zamawiający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Nie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Nie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Postępowanie jest przeprowadzane wspólnie przez zamawiających</w:t>
      </w:r>
      <w:r w:rsidRPr="009C7069">
        <w:rPr>
          <w:rFonts w:ascii="Times New Roman" w:eastAsia="Times New Roman" w:hAnsi="Times New Roman" w:cs="Times New Roman"/>
          <w:color w:val="000000"/>
          <w:sz w:val="27"/>
          <w:szCs w:val="27"/>
          <w:lang w:eastAsia="pl-PL"/>
        </w:rPr>
        <w:t>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Nie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Nie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Informacje dodatkowe:</w:t>
      </w:r>
      <w:r w:rsidRPr="009C7069">
        <w:rPr>
          <w:rFonts w:ascii="Times New Roman" w:eastAsia="Times New Roman" w:hAnsi="Times New Roman" w:cs="Times New Roman"/>
          <w:color w:val="000000"/>
          <w:sz w:val="27"/>
          <w:szCs w:val="27"/>
          <w:lang w:eastAsia="pl-PL"/>
        </w:rPr>
        <w:t>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I. 1) NAZWA I ADRES: </w:t>
      </w:r>
      <w:r w:rsidRPr="009C7069">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9C7069">
        <w:rPr>
          <w:rFonts w:ascii="Times New Roman" w:eastAsia="Times New Roman" w:hAnsi="Times New Roman" w:cs="Times New Roman"/>
          <w:color w:val="000000"/>
          <w:sz w:val="27"/>
          <w:szCs w:val="27"/>
          <w:lang w:eastAsia="pl-PL"/>
        </w:rPr>
        <w:br/>
        <w:t>Adres strony internetowej (URL): www.bip.lubasz.pl </w:t>
      </w:r>
      <w:r w:rsidRPr="009C7069">
        <w:rPr>
          <w:rFonts w:ascii="Times New Roman" w:eastAsia="Times New Roman" w:hAnsi="Times New Roman" w:cs="Times New Roman"/>
          <w:color w:val="000000"/>
          <w:sz w:val="27"/>
          <w:szCs w:val="27"/>
          <w:lang w:eastAsia="pl-PL"/>
        </w:rPr>
        <w:br/>
        <w:t>Adres profilu nabywcy: </w:t>
      </w:r>
      <w:r w:rsidRPr="009C706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I. 2) RODZAJ ZAMAWIAJĄCEGO: </w:t>
      </w:r>
      <w:r w:rsidRPr="009C7069">
        <w:rPr>
          <w:rFonts w:ascii="Times New Roman" w:eastAsia="Times New Roman" w:hAnsi="Times New Roman" w:cs="Times New Roman"/>
          <w:color w:val="000000"/>
          <w:sz w:val="27"/>
          <w:szCs w:val="27"/>
          <w:lang w:eastAsia="pl-PL"/>
        </w:rPr>
        <w:t>Administracja samorządowa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I.3) WSPÓLNE UDZIELANIE ZAMÓWIENIA </w:t>
      </w:r>
      <w:r w:rsidRPr="009C7069">
        <w:rPr>
          <w:rFonts w:ascii="Times New Roman" w:eastAsia="Times New Roman" w:hAnsi="Times New Roman" w:cs="Times New Roman"/>
          <w:b/>
          <w:bCs/>
          <w:i/>
          <w:iCs/>
          <w:color w:val="000000"/>
          <w:sz w:val="27"/>
          <w:szCs w:val="27"/>
          <w:lang w:eastAsia="pl-PL"/>
        </w:rPr>
        <w:t>(jeżeli dotyczy)</w:t>
      </w:r>
      <w:r w:rsidRPr="009C7069">
        <w:rPr>
          <w:rFonts w:ascii="Times New Roman" w:eastAsia="Times New Roman" w:hAnsi="Times New Roman" w:cs="Times New Roman"/>
          <w:b/>
          <w:bCs/>
          <w:color w:val="000000"/>
          <w:sz w:val="27"/>
          <w:szCs w:val="27"/>
          <w:lang w:eastAsia="pl-PL"/>
        </w:rPr>
        <w:t>:</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9C7069">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I.4) KOMUNIKACJA: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Tak </w:t>
      </w:r>
      <w:r w:rsidRPr="009C7069">
        <w:rPr>
          <w:rFonts w:ascii="Times New Roman" w:eastAsia="Times New Roman" w:hAnsi="Times New Roman" w:cs="Times New Roman"/>
          <w:color w:val="000000"/>
          <w:sz w:val="27"/>
          <w:szCs w:val="27"/>
          <w:lang w:eastAsia="pl-PL"/>
        </w:rPr>
        <w:br/>
        <w:t>www.bip.lubasz.pl</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Tak </w:t>
      </w:r>
      <w:r w:rsidRPr="009C7069">
        <w:rPr>
          <w:rFonts w:ascii="Times New Roman" w:eastAsia="Times New Roman" w:hAnsi="Times New Roman" w:cs="Times New Roman"/>
          <w:color w:val="000000"/>
          <w:sz w:val="27"/>
          <w:szCs w:val="27"/>
          <w:lang w:eastAsia="pl-PL"/>
        </w:rPr>
        <w:br/>
        <w:t>www.bip.lubasz.pl</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Nie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Elektronicznie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Nie </w:t>
      </w:r>
      <w:r w:rsidRPr="009C7069">
        <w:rPr>
          <w:rFonts w:ascii="Times New Roman" w:eastAsia="Times New Roman" w:hAnsi="Times New Roman" w:cs="Times New Roman"/>
          <w:color w:val="000000"/>
          <w:sz w:val="27"/>
          <w:szCs w:val="27"/>
          <w:lang w:eastAsia="pl-PL"/>
        </w:rPr>
        <w:br/>
        <w:t>adres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t>Nie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lastRenderedPageBreak/>
        <w:t>Inny sposób: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t>Tak </w:t>
      </w:r>
      <w:r w:rsidRPr="009C7069">
        <w:rPr>
          <w:rFonts w:ascii="Times New Roman" w:eastAsia="Times New Roman" w:hAnsi="Times New Roman" w:cs="Times New Roman"/>
          <w:color w:val="000000"/>
          <w:sz w:val="27"/>
          <w:szCs w:val="27"/>
          <w:lang w:eastAsia="pl-PL"/>
        </w:rPr>
        <w:br/>
        <w:t>Inny sposób: </w:t>
      </w:r>
      <w:r w:rsidRPr="009C7069">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2018 poz. 2188 ze zm.), osobiście, za pośrednictwem posłańca </w:t>
      </w:r>
      <w:r w:rsidRPr="009C7069">
        <w:rPr>
          <w:rFonts w:ascii="Times New Roman" w:eastAsia="Times New Roman" w:hAnsi="Times New Roman" w:cs="Times New Roman"/>
          <w:color w:val="000000"/>
          <w:sz w:val="27"/>
          <w:szCs w:val="27"/>
          <w:lang w:eastAsia="pl-PL"/>
        </w:rPr>
        <w:br/>
        <w:t>Adres: </w:t>
      </w:r>
      <w:r w:rsidRPr="009C7069">
        <w:rPr>
          <w:rFonts w:ascii="Times New Roman" w:eastAsia="Times New Roman" w:hAnsi="Times New Roman" w:cs="Times New Roman"/>
          <w:color w:val="000000"/>
          <w:sz w:val="27"/>
          <w:szCs w:val="27"/>
          <w:lang w:eastAsia="pl-PL"/>
        </w:rPr>
        <w:br/>
        <w:t>Urząd Gminy Lubasz, ul. Bolesława Chrobrego 37, 64-720 Lubasz</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Nie </w:t>
      </w:r>
      <w:r w:rsidRPr="009C706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b/>
          <w:bCs/>
          <w:color w:val="000000"/>
          <w:sz w:val="36"/>
          <w:szCs w:val="36"/>
          <w:lang w:eastAsia="pl-PL"/>
        </w:rPr>
      </w:pPr>
      <w:r w:rsidRPr="009C7069">
        <w:rPr>
          <w:rFonts w:ascii="Times New Roman" w:eastAsia="Times New Roman" w:hAnsi="Times New Roman" w:cs="Times New Roman"/>
          <w:b/>
          <w:bCs/>
          <w:color w:val="000000"/>
          <w:sz w:val="36"/>
          <w:szCs w:val="36"/>
          <w:u w:val="single"/>
          <w:lang w:eastAsia="pl-PL"/>
        </w:rPr>
        <w:t>SEKCJA II: PRZEDMIOT ZAMÓWIENIA</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II.1) Nazwa nadana zamówieniu przez zamawiającego: </w:t>
      </w:r>
      <w:r w:rsidRPr="009C7069">
        <w:rPr>
          <w:rFonts w:ascii="Times New Roman" w:eastAsia="Times New Roman" w:hAnsi="Times New Roman" w:cs="Times New Roman"/>
          <w:color w:val="000000"/>
          <w:sz w:val="27"/>
          <w:szCs w:val="27"/>
          <w:lang w:eastAsia="pl-PL"/>
        </w:rPr>
        <w:t>Modernizacja stacji uzdatniania wody w Lubaszu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Numer referencyjny: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C7069" w:rsidRPr="009C7069" w:rsidRDefault="009C7069" w:rsidP="009C7069">
      <w:pPr>
        <w:spacing w:after="0" w:line="450" w:lineRule="atLeast"/>
        <w:jc w:val="both"/>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Nie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II.2) Rodzaj zamówienia: </w:t>
      </w:r>
      <w:r w:rsidRPr="009C7069">
        <w:rPr>
          <w:rFonts w:ascii="Times New Roman" w:eastAsia="Times New Roman" w:hAnsi="Times New Roman" w:cs="Times New Roman"/>
          <w:color w:val="000000"/>
          <w:sz w:val="27"/>
          <w:szCs w:val="27"/>
          <w:lang w:eastAsia="pl-PL"/>
        </w:rPr>
        <w:t>Roboty budowlane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II.3) Informacja o możliwości składania ofert częściowych</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t>Zamówienie podzielone jest na części: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lastRenderedPageBreak/>
        <w:t>Nie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II.4) Krótki opis przedmiotu zamówienia </w:t>
      </w:r>
      <w:r w:rsidRPr="009C706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C706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C7069">
        <w:rPr>
          <w:rFonts w:ascii="Times New Roman" w:eastAsia="Times New Roman" w:hAnsi="Times New Roman" w:cs="Times New Roman"/>
          <w:color w:val="000000"/>
          <w:sz w:val="27"/>
          <w:szCs w:val="27"/>
          <w:lang w:eastAsia="pl-PL"/>
        </w:rPr>
        <w:t xml:space="preserve">1. Przedmiotem zamówienia są roboty budowlane polegające na modernizacji i przebudowie stacji uzdatniania wody w miejscowości Lubasz. 1) W zakresie zamówienia wchodzą w szczególności następujące prace: a) w branży </w:t>
      </w:r>
      <w:proofErr w:type="spellStart"/>
      <w:r w:rsidRPr="009C7069">
        <w:rPr>
          <w:rFonts w:ascii="Times New Roman" w:eastAsia="Times New Roman" w:hAnsi="Times New Roman" w:cs="Times New Roman"/>
          <w:color w:val="000000"/>
          <w:sz w:val="27"/>
          <w:szCs w:val="27"/>
          <w:lang w:eastAsia="pl-PL"/>
        </w:rPr>
        <w:t>architektoniczno</w:t>
      </w:r>
      <w:proofErr w:type="spellEnd"/>
      <w:r w:rsidRPr="009C7069">
        <w:rPr>
          <w:rFonts w:ascii="Times New Roman" w:eastAsia="Times New Roman" w:hAnsi="Times New Roman" w:cs="Times New Roman"/>
          <w:color w:val="000000"/>
          <w:sz w:val="27"/>
          <w:szCs w:val="27"/>
          <w:lang w:eastAsia="pl-PL"/>
        </w:rPr>
        <w:t xml:space="preserve"> - budowlanej: • rozbiórka dobudowanego budynku z pomieszczeniami socjalnymi, • rozbiórka zbiornika wód </w:t>
      </w:r>
      <w:proofErr w:type="spellStart"/>
      <w:r w:rsidRPr="009C7069">
        <w:rPr>
          <w:rFonts w:ascii="Times New Roman" w:eastAsia="Times New Roman" w:hAnsi="Times New Roman" w:cs="Times New Roman"/>
          <w:color w:val="000000"/>
          <w:sz w:val="27"/>
          <w:szCs w:val="27"/>
          <w:lang w:eastAsia="pl-PL"/>
        </w:rPr>
        <w:t>popłucznych</w:t>
      </w:r>
      <w:proofErr w:type="spellEnd"/>
      <w:r w:rsidRPr="009C7069">
        <w:rPr>
          <w:rFonts w:ascii="Times New Roman" w:eastAsia="Times New Roman" w:hAnsi="Times New Roman" w:cs="Times New Roman"/>
          <w:color w:val="000000"/>
          <w:sz w:val="27"/>
          <w:szCs w:val="27"/>
          <w:lang w:eastAsia="pl-PL"/>
        </w:rPr>
        <w:t xml:space="preserve">, • przebudowa budynku stacji uzdatniania wody, • budowa trzech typowych stalowych zbiorników retencyjnych, • wymiana istniejącego ogrodzenia stacja uzdatniania wody dz. 201/1 – strefa studni głębinowej dz. 202/1, • utwardzenie terenu pod agregat prądotwórczy, • odtworzenie, nasadzenie zieleni, • utwardzenie drogi dojazdowej do studni gruntowej – nawierzchnia przepuszczalna. b) w branży technologicznej - montaż nowej technologii SUW, • wykonanie nowego układu filtracji i napowietrzania wody, • wykonanie rurociągów wewnątrz budynku, • wymiana pomp w studniach głębinowych wraz z obudowami, c) w branży elektrycznej elektryczna – wykonanie instalacji elektrycznej. Uwaga: W trakcie realizacji zamówienia istnieje konieczność bieżącego dostarczania wody odbiorcom. Szczegółowy zakres </w:t>
      </w:r>
      <w:r w:rsidRPr="009C7069">
        <w:rPr>
          <w:rFonts w:ascii="Times New Roman" w:eastAsia="Times New Roman" w:hAnsi="Times New Roman" w:cs="Times New Roman"/>
          <w:color w:val="000000"/>
          <w:sz w:val="27"/>
          <w:szCs w:val="27"/>
          <w:lang w:eastAsia="pl-PL"/>
        </w:rPr>
        <w:lastRenderedPageBreak/>
        <w:t xml:space="preserve">przedmiotu zamówienia określają: projekt budowlano-wykonawczy (zał. nr 1 do SIWZ) oraz specyfikacja techniczna wykonania i odbioru robót (zał. nr 2 do SIWZ). Zamawiający umożliwi zainteresowanym Wykonawcom przeprowadzenie wizji lokalnej w terenie w następujących terminach: 12.06.2019 r. od godz. 8.00 do godz. 15.00 lub 14.06.2019 r. od godz. 8.00 do godz. 15.00. 2. Zamawiający stosownie do art. 29 ust. 3a ustawy </w:t>
      </w:r>
      <w:proofErr w:type="spellStart"/>
      <w:r w:rsidRPr="009C7069">
        <w:rPr>
          <w:rFonts w:ascii="Times New Roman" w:eastAsia="Times New Roman" w:hAnsi="Times New Roman" w:cs="Times New Roman"/>
          <w:color w:val="000000"/>
          <w:sz w:val="27"/>
          <w:szCs w:val="27"/>
          <w:lang w:eastAsia="pl-PL"/>
        </w:rPr>
        <w:t>Pzp</w:t>
      </w:r>
      <w:proofErr w:type="spellEnd"/>
      <w:r w:rsidRPr="009C7069">
        <w:rPr>
          <w:rFonts w:ascii="Times New Roman" w:eastAsia="Times New Roman" w:hAnsi="Times New Roman" w:cs="Times New Roman"/>
          <w:color w:val="000000"/>
          <w:sz w:val="27"/>
          <w:szCs w:val="27"/>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2019 poz. 1040). W szczególności: 1) Zamawiający wymaga zatrudnienia na podstawie umowy o pracę przez Wykonawcę lub Podwykonawcę osób wykonujących wskazane poniżej czynności w trakcie realizacji zamówienia: • kierownika budowy przez okres co najmniej 5 lat, kierownika robót budowlanych przez okres min. 1 roku, kierownika robót elektrycznych przez okres min. 1 roku.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w:t>
      </w:r>
      <w:r w:rsidRPr="009C7069">
        <w:rPr>
          <w:rFonts w:ascii="Times New Roman" w:eastAsia="Times New Roman" w:hAnsi="Times New Roman" w:cs="Times New Roman"/>
          <w:color w:val="000000"/>
          <w:sz w:val="27"/>
          <w:szCs w:val="27"/>
          <w:lang w:eastAsia="pl-PL"/>
        </w:rPr>
        <w:lastRenderedPageBreak/>
        <w:t xml:space="preserve">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6) Wymagane jest zatrudnianie ww. osób przez cały okres trwania umowy o udzielenie zamówienia publicznego. Pierwsze oświadczenie zostanie złożone Zamawiającemu najpóźniej w dniu zawarcia umowy, kolejne zgodnie z zapisami zawartymi powyżej. 3. Zamawiający nie ustala kluczowych części zamówienia, które muszą zostać wykonane osobiście przez Wykonawcę. 4. Jeżeli w jakiejkolwiek części SIWZ lub w jej załącznikach wskazano nazwy własne materiałów i urządzeń,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Zamawiający dopuszcza przy realizacji zamówienia zastosowanie urządzeń i materiałów równoważnych co do jakości i surowców użytych do ich wykonania do materiałów i urządzeń podanych w dokumentacji projektowej pod warunkiem ich zatwierdzenia przez Zamawiającego oraz opinii </w:t>
      </w:r>
      <w:r w:rsidRPr="009C7069">
        <w:rPr>
          <w:rFonts w:ascii="Times New Roman" w:eastAsia="Times New Roman" w:hAnsi="Times New Roman" w:cs="Times New Roman"/>
          <w:color w:val="000000"/>
          <w:sz w:val="27"/>
          <w:szCs w:val="27"/>
          <w:lang w:eastAsia="pl-PL"/>
        </w:rPr>
        <w:lastRenderedPageBreak/>
        <w:t>Nadzoru Autorskiego. Materiały, wyposażenie i urządzenia równoważne do tych wskazanych w dokumentacji projektowej muszą być tych samych lub lepszych standardów materiałowych, technicznych, technologicznych i jakościowych, oraz odpowiednich norm produkcyjnych obowiązujących w danym zakresie, ponadto zamienne materiały, wyposażenie i urządzenia przyjęte do wyceny: – winny spełniać funkcję, jakiej mają służyć, - winny być kompatybilne z pozostałymi urządzeniami, aby zespół urządzeń dawał zamierzony (zaprojektowany) efekt, nie mogą wpływać na zmianę rodzaju i zakres robót budowlanych. Wykonawca, który powołuje się na rozwiązania równoważne opisywane powyżej przez Zamawiającego, jest zobowiązany wykazać, że oferowane przez niego roboty budowlane, materiały, wyposażenie oraz urządzenia spełniają wymagania określone przez Zamawiającego.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II.5) Główny kod CPV: </w:t>
      </w:r>
      <w:r w:rsidRPr="009C7069">
        <w:rPr>
          <w:rFonts w:ascii="Times New Roman" w:eastAsia="Times New Roman" w:hAnsi="Times New Roman" w:cs="Times New Roman"/>
          <w:color w:val="000000"/>
          <w:sz w:val="27"/>
          <w:szCs w:val="27"/>
          <w:lang w:eastAsia="pl-PL"/>
        </w:rPr>
        <w:t>45232430-5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Dodatkowe kody CPV:</w:t>
      </w:r>
      <w:r w:rsidRPr="009C706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C7069" w:rsidRPr="009C7069" w:rsidTr="009C7069">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t>Kod CPV</w:t>
            </w:r>
          </w:p>
        </w:tc>
      </w:tr>
      <w:tr w:rsidR="009C7069" w:rsidRPr="009C7069" w:rsidTr="009C7069">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t>45100000-8</w:t>
            </w:r>
          </w:p>
        </w:tc>
      </w:tr>
      <w:tr w:rsidR="009C7069" w:rsidRPr="009C7069" w:rsidTr="009C7069">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t>45233140-2</w:t>
            </w:r>
          </w:p>
        </w:tc>
      </w:tr>
      <w:tr w:rsidR="009C7069" w:rsidRPr="009C7069" w:rsidTr="009C7069">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t>45200000-9</w:t>
            </w:r>
          </w:p>
        </w:tc>
      </w:tr>
      <w:tr w:rsidR="009C7069" w:rsidRPr="009C7069" w:rsidTr="009C7069">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t>45300000-0</w:t>
            </w:r>
          </w:p>
        </w:tc>
      </w:tr>
      <w:tr w:rsidR="009C7069" w:rsidRPr="009C7069" w:rsidTr="009C7069">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t>45400000-1</w:t>
            </w:r>
          </w:p>
        </w:tc>
      </w:tr>
      <w:tr w:rsidR="009C7069" w:rsidRPr="009C7069" w:rsidTr="009C7069">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t>45310000-3</w:t>
            </w:r>
          </w:p>
        </w:tc>
      </w:tr>
    </w:tbl>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II.6) Całkowita wartość zamówienia </w:t>
      </w:r>
      <w:r w:rsidRPr="009C7069">
        <w:rPr>
          <w:rFonts w:ascii="Times New Roman" w:eastAsia="Times New Roman" w:hAnsi="Times New Roman" w:cs="Times New Roman"/>
          <w:i/>
          <w:iCs/>
          <w:color w:val="000000"/>
          <w:sz w:val="27"/>
          <w:szCs w:val="27"/>
          <w:lang w:eastAsia="pl-PL"/>
        </w:rPr>
        <w:t>(jeżeli zamawiający podaje informacje o wartości zamówienia)</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t>Wartość bez VAT: </w:t>
      </w:r>
      <w:r w:rsidRPr="009C7069">
        <w:rPr>
          <w:rFonts w:ascii="Times New Roman" w:eastAsia="Times New Roman" w:hAnsi="Times New Roman" w:cs="Times New Roman"/>
          <w:color w:val="000000"/>
          <w:sz w:val="27"/>
          <w:szCs w:val="27"/>
          <w:lang w:eastAsia="pl-PL"/>
        </w:rPr>
        <w:br/>
        <w:t>Waluta: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lastRenderedPageBreak/>
        <w:br/>
      </w:r>
      <w:r w:rsidRPr="009C706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C7069">
        <w:rPr>
          <w:rFonts w:ascii="Times New Roman" w:eastAsia="Times New Roman" w:hAnsi="Times New Roman" w:cs="Times New Roman"/>
          <w:b/>
          <w:bCs/>
          <w:color w:val="000000"/>
          <w:sz w:val="27"/>
          <w:szCs w:val="27"/>
          <w:lang w:eastAsia="pl-PL"/>
        </w:rPr>
        <w:t>Pzp</w:t>
      </w:r>
      <w:proofErr w:type="spellEnd"/>
      <w:r w:rsidRPr="009C7069">
        <w:rPr>
          <w:rFonts w:ascii="Times New Roman" w:eastAsia="Times New Roman" w:hAnsi="Times New Roman" w:cs="Times New Roman"/>
          <w:b/>
          <w:bCs/>
          <w:color w:val="000000"/>
          <w:sz w:val="27"/>
          <w:szCs w:val="27"/>
          <w:lang w:eastAsia="pl-PL"/>
        </w:rPr>
        <w:t>: </w:t>
      </w:r>
      <w:r w:rsidRPr="009C7069">
        <w:rPr>
          <w:rFonts w:ascii="Times New Roman" w:eastAsia="Times New Roman" w:hAnsi="Times New Roman" w:cs="Times New Roman"/>
          <w:color w:val="000000"/>
          <w:sz w:val="27"/>
          <w:szCs w:val="27"/>
          <w:lang w:eastAsia="pl-PL"/>
        </w:rPr>
        <w:t>Nie </w:t>
      </w:r>
      <w:r w:rsidRPr="009C706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C7069">
        <w:rPr>
          <w:rFonts w:ascii="Times New Roman" w:eastAsia="Times New Roman" w:hAnsi="Times New Roman" w:cs="Times New Roman"/>
          <w:color w:val="000000"/>
          <w:sz w:val="27"/>
          <w:szCs w:val="27"/>
          <w:lang w:eastAsia="pl-PL"/>
        </w:rPr>
        <w:t>Pzp</w:t>
      </w:r>
      <w:proofErr w:type="spellEnd"/>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t>miesiącach:   </w:t>
      </w:r>
      <w:r w:rsidRPr="009C7069">
        <w:rPr>
          <w:rFonts w:ascii="Times New Roman" w:eastAsia="Times New Roman" w:hAnsi="Times New Roman" w:cs="Times New Roman"/>
          <w:i/>
          <w:iCs/>
          <w:color w:val="000000"/>
          <w:sz w:val="27"/>
          <w:szCs w:val="27"/>
          <w:lang w:eastAsia="pl-PL"/>
        </w:rPr>
        <w:t> lub </w:t>
      </w:r>
      <w:r w:rsidRPr="009C7069">
        <w:rPr>
          <w:rFonts w:ascii="Times New Roman" w:eastAsia="Times New Roman" w:hAnsi="Times New Roman" w:cs="Times New Roman"/>
          <w:b/>
          <w:bCs/>
          <w:color w:val="000000"/>
          <w:sz w:val="27"/>
          <w:szCs w:val="27"/>
          <w:lang w:eastAsia="pl-PL"/>
        </w:rPr>
        <w:t>dniach:</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i/>
          <w:iCs/>
          <w:color w:val="000000"/>
          <w:sz w:val="27"/>
          <w:szCs w:val="27"/>
          <w:lang w:eastAsia="pl-PL"/>
        </w:rPr>
        <w:t>lub</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data rozpoczęcia: </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i/>
          <w:iCs/>
          <w:color w:val="000000"/>
          <w:sz w:val="27"/>
          <w:szCs w:val="27"/>
          <w:lang w:eastAsia="pl-PL"/>
        </w:rPr>
        <w:t> lub </w:t>
      </w:r>
      <w:r w:rsidRPr="009C7069">
        <w:rPr>
          <w:rFonts w:ascii="Times New Roman" w:eastAsia="Times New Roman" w:hAnsi="Times New Roman" w:cs="Times New Roman"/>
          <w:b/>
          <w:bCs/>
          <w:color w:val="000000"/>
          <w:sz w:val="27"/>
          <w:szCs w:val="27"/>
          <w:lang w:eastAsia="pl-PL"/>
        </w:rPr>
        <w:t>zakończenia: </w:t>
      </w:r>
      <w:r w:rsidRPr="009C7069">
        <w:rPr>
          <w:rFonts w:ascii="Times New Roman" w:eastAsia="Times New Roman" w:hAnsi="Times New Roman" w:cs="Times New Roman"/>
          <w:color w:val="000000"/>
          <w:sz w:val="27"/>
          <w:szCs w:val="27"/>
          <w:lang w:eastAsia="pl-PL"/>
        </w:rPr>
        <w:t>2020-12-15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II.9) Informacje dodatkowe:</w:t>
      </w:r>
    </w:p>
    <w:p w:rsidR="009C7069" w:rsidRPr="009C7069" w:rsidRDefault="009C7069" w:rsidP="009C7069">
      <w:pPr>
        <w:spacing w:after="0" w:line="450" w:lineRule="atLeast"/>
        <w:rPr>
          <w:rFonts w:ascii="Times New Roman" w:eastAsia="Times New Roman" w:hAnsi="Times New Roman" w:cs="Times New Roman"/>
          <w:b/>
          <w:bCs/>
          <w:color w:val="000000"/>
          <w:sz w:val="36"/>
          <w:szCs w:val="36"/>
          <w:lang w:eastAsia="pl-PL"/>
        </w:rPr>
      </w:pPr>
      <w:r w:rsidRPr="009C706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III.1) WARUNKI UDZIAŁU W POSTĘPOWANIU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t>Określenie warunków: 1. nie podlegają wykluczeniu w okolicznościach, o których mowa w art. 24 ust. 1 ustawy oraz ust. 5 pkt 1, 2, 4 i 8; 2. spełniają warunki udziału w postępowaniu dotyczące: 2.1 kompetencji lub uprawnień do prowadzenia określonej działalności zawodowej, o ile wynika to z odrębnych przepisów – Zamawiający nie wyznacza szczegółowego warunku w tym zakresie. </w:t>
      </w:r>
      <w:r w:rsidRPr="009C7069">
        <w:rPr>
          <w:rFonts w:ascii="Times New Roman" w:eastAsia="Times New Roman" w:hAnsi="Times New Roman" w:cs="Times New Roman"/>
          <w:color w:val="000000"/>
          <w:sz w:val="27"/>
          <w:szCs w:val="27"/>
          <w:lang w:eastAsia="pl-PL"/>
        </w:rPr>
        <w:br/>
        <w:t>Informacje dodatkowe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III.1.2) Sytuacja finansowa lub ekonomiczna </w:t>
      </w:r>
      <w:r w:rsidRPr="009C7069">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posiadają środki finansowe lub zdolność kredytową w wysokości co najmniej 3.500.000,00 zł (trzy miliony pięćset tysięcy zł) oraz posiadają ubezpieczenie od odpowiedzialności cywilnej w zakresie prowadzonej </w:t>
      </w:r>
      <w:r w:rsidRPr="009C7069">
        <w:rPr>
          <w:rFonts w:ascii="Times New Roman" w:eastAsia="Times New Roman" w:hAnsi="Times New Roman" w:cs="Times New Roman"/>
          <w:color w:val="000000"/>
          <w:sz w:val="27"/>
          <w:szCs w:val="27"/>
          <w:lang w:eastAsia="pl-PL"/>
        </w:rPr>
        <w:lastRenderedPageBreak/>
        <w:t>działalności gospodarczej o wartości 3.500.000,00 zł. </w:t>
      </w:r>
      <w:r w:rsidRPr="009C7069">
        <w:rPr>
          <w:rFonts w:ascii="Times New Roman" w:eastAsia="Times New Roman" w:hAnsi="Times New Roman" w:cs="Times New Roman"/>
          <w:color w:val="000000"/>
          <w:sz w:val="27"/>
          <w:szCs w:val="27"/>
          <w:lang w:eastAsia="pl-PL"/>
        </w:rPr>
        <w:br/>
        <w:t>Informacje dodatkowe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III.1.3) Zdolność techniczna lub zawodowa </w:t>
      </w:r>
      <w:r w:rsidRPr="009C7069">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1. wykonali należycie w okresie ostatnich pięciu lat przed terminem składania ofert, a jeżeli okres prowadzenia działalności jest krótszy – w tym okresie: - co najmniej 2 roboty budowlane, z których każda obejmowała swoim zakresem budowę, przebudowę lub rozbudowę stacji uzdatniania wody o wydajności min. 100 m³/h w technologii filtracji ciśnieniowej, - co najmniej 2 roboty budowlane polegające na budowie stalowych zbiorników wody uzdatnionej o łącznej pojemności nie mniejszej niż 250 m³. - co najmniej 2 roboty polegające na zmodernizowaniu, wymianie/ budowie min. trzech studni głębinowych z kręgów betonowych na naziemne termoizolacyjne obudowy studzienne łącznie z wymianą orurowania pomp głębinowych i armatury, - co najmniej 2 roboty polegające na wykonaniu wizualizacji (SCADA) wraz z dostawą stacji operatorskich.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a) kierownika budowy posiadającego uprawnienia budowlane do kierowania robotami budowlanymi w specjalności instalacyjnej bez ograniczeń lub odpowiadające im równoważne uprawnienia budowlane wydane na podstawie wcześniej obowiązujących przepisów, a w przypadku Wykonawców zagranicznych – uprawnienia budowlane do kierowania robotami równoważne do wyżej wskazanych z co najmniej 5-cio letnim doświadczeniem zawodowym liczonym od momentu uzyskania uprawnień budowlanych, w tym co najmniej 2 zakończonych robót z zakresu budowy, przebudowy lub modernizacji SUW o wydajności min. 100 m³/h, zatrudniony przez Wykonawcę przez okres min. 5 lat na </w:t>
      </w:r>
      <w:r w:rsidRPr="009C7069">
        <w:rPr>
          <w:rFonts w:ascii="Times New Roman" w:eastAsia="Times New Roman" w:hAnsi="Times New Roman" w:cs="Times New Roman"/>
          <w:color w:val="000000"/>
          <w:sz w:val="27"/>
          <w:szCs w:val="27"/>
          <w:lang w:eastAsia="pl-PL"/>
        </w:rPr>
        <w:lastRenderedPageBreak/>
        <w:t xml:space="preserve">umowę o pracę, b) kierownika robót budowlanych posiadającego uprawnienia budowlane do kierowania robotami budowlanymi w specjalności </w:t>
      </w:r>
      <w:proofErr w:type="spellStart"/>
      <w:r w:rsidRPr="009C7069">
        <w:rPr>
          <w:rFonts w:ascii="Times New Roman" w:eastAsia="Times New Roman" w:hAnsi="Times New Roman" w:cs="Times New Roman"/>
          <w:color w:val="000000"/>
          <w:sz w:val="27"/>
          <w:szCs w:val="27"/>
          <w:lang w:eastAsia="pl-PL"/>
        </w:rPr>
        <w:t>konstrukcyjno</w:t>
      </w:r>
      <w:proofErr w:type="spellEnd"/>
      <w:r w:rsidRPr="009C7069">
        <w:rPr>
          <w:rFonts w:ascii="Times New Roman" w:eastAsia="Times New Roman" w:hAnsi="Times New Roman" w:cs="Times New Roman"/>
          <w:color w:val="000000"/>
          <w:sz w:val="27"/>
          <w:szCs w:val="27"/>
          <w:lang w:eastAsia="pl-PL"/>
        </w:rPr>
        <w:t xml:space="preserve"> – budowlanej bez ograniczeń lub odpowiadające im równoważne uprawnienia budowlane wydane na podstawie wcześniej obowiązujących przepisów, a w przypadku Wykonawców zagranicznych – uprawnienia budowlane do kierowania robotami równoważne do wyżej wskazanych z co najmniej 2-letnim doświadczeniem zawodowym liczonym od momentu uzyskania uprawnień budowlanych, w tym co najmniej 2 zakończonych robót z zakresu budowy, przebudowy lub modernizacji SUW o wydajności min. 100 m³/h, zatrudniony przez Wykonawcę przez min. 1 rok na umowę o pracę, c) kierownika robót elektrycznych posiadającego uprawnienia budowlane do kierowania robotami budowlanymi w specjalności instalacyjnej w zakresie: instalacji elektrycznych bez ograniczeń lub odpowiadające im równoważne uprawnienia budowlane wydane na podstawie wcześniej obowiązujących przepisów, a w przypadku Wykonawców zagranicznych – uprawnienia budowlane do kierowania robotami równoważne do wyżej wskazanych, z co najmniej 5-cio letnim doświadczeniem zawodowym liczonym od momentu uzyskania uprawnień budowlanych, w tym co najmniej 2 zakończonych robót z zakresu budowy, przebudowy lub modernizacji SUW o wydajności min. 100 m³/h, zatrudniony przez Wykonawcę przez min. 1 rok na umowę o pracę. W każdym przypadku, gdy wymagane jest posiadanie określonych uprawnień przez osobę wskazywaną do pełnienia jakiejkolwiek funkcji wymienionej powyżej, Zamawiający dopuszcza posiadanie przez wskazane osoby: -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(Dz. U. z 2018 r. poz. 2272 ze zm.) lub: -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w:t>
      </w:r>
      <w:r w:rsidRPr="009C7069">
        <w:rPr>
          <w:rFonts w:ascii="Times New Roman" w:eastAsia="Times New Roman" w:hAnsi="Times New Roman" w:cs="Times New Roman"/>
          <w:color w:val="000000"/>
          <w:sz w:val="27"/>
          <w:szCs w:val="27"/>
          <w:lang w:eastAsia="pl-PL"/>
        </w:rPr>
        <w:lastRenderedPageBreak/>
        <w:t>której na mocy odrębnych przepisów przysługuje prawo do świadczenia usług transgranicznych na terytorium Rzeczypospolitej Polskiej. </w:t>
      </w:r>
      <w:r w:rsidRPr="009C706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C7069">
        <w:rPr>
          <w:rFonts w:ascii="Times New Roman" w:eastAsia="Times New Roman" w:hAnsi="Times New Roman" w:cs="Times New Roman"/>
          <w:color w:val="000000"/>
          <w:sz w:val="27"/>
          <w:szCs w:val="27"/>
          <w:lang w:eastAsia="pl-PL"/>
        </w:rPr>
        <w:br/>
        <w:t>Informacje dodatkowe: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III.2) PODSTAWY WYKLUCZENIA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C7069">
        <w:rPr>
          <w:rFonts w:ascii="Times New Roman" w:eastAsia="Times New Roman" w:hAnsi="Times New Roman" w:cs="Times New Roman"/>
          <w:b/>
          <w:bCs/>
          <w:color w:val="000000"/>
          <w:sz w:val="27"/>
          <w:szCs w:val="27"/>
          <w:lang w:eastAsia="pl-PL"/>
        </w:rPr>
        <w:t>Pzp</w:t>
      </w:r>
      <w:proofErr w:type="spellEnd"/>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C7069">
        <w:rPr>
          <w:rFonts w:ascii="Times New Roman" w:eastAsia="Times New Roman" w:hAnsi="Times New Roman" w:cs="Times New Roman"/>
          <w:b/>
          <w:bCs/>
          <w:color w:val="000000"/>
          <w:sz w:val="27"/>
          <w:szCs w:val="27"/>
          <w:lang w:eastAsia="pl-PL"/>
        </w:rPr>
        <w:t>Pzp</w:t>
      </w:r>
      <w:proofErr w:type="spellEnd"/>
      <w:r w:rsidRPr="009C706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C7069">
        <w:rPr>
          <w:rFonts w:ascii="Times New Roman" w:eastAsia="Times New Roman" w:hAnsi="Times New Roman" w:cs="Times New Roman"/>
          <w:color w:val="000000"/>
          <w:sz w:val="27"/>
          <w:szCs w:val="27"/>
          <w:lang w:eastAsia="pl-PL"/>
        </w:rPr>
        <w:t>Pzp</w:t>
      </w:r>
      <w:proofErr w:type="spellEnd"/>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9C7069">
        <w:rPr>
          <w:rFonts w:ascii="Times New Roman" w:eastAsia="Times New Roman" w:hAnsi="Times New Roman" w:cs="Times New Roman"/>
          <w:color w:val="000000"/>
          <w:sz w:val="27"/>
          <w:szCs w:val="27"/>
          <w:lang w:eastAsia="pl-PL"/>
        </w:rPr>
        <w:t>Pzp</w:t>
      </w:r>
      <w:proofErr w:type="spellEnd"/>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9C7069">
        <w:rPr>
          <w:rFonts w:ascii="Times New Roman" w:eastAsia="Times New Roman" w:hAnsi="Times New Roman" w:cs="Times New Roman"/>
          <w:color w:val="000000"/>
          <w:sz w:val="27"/>
          <w:szCs w:val="27"/>
          <w:lang w:eastAsia="pl-PL"/>
        </w:rPr>
        <w:t>Pzp</w:t>
      </w:r>
      <w:proofErr w:type="spellEnd"/>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9C7069">
        <w:rPr>
          <w:rFonts w:ascii="Times New Roman" w:eastAsia="Times New Roman" w:hAnsi="Times New Roman" w:cs="Times New Roman"/>
          <w:color w:val="000000"/>
          <w:sz w:val="27"/>
          <w:szCs w:val="27"/>
          <w:lang w:eastAsia="pl-PL"/>
        </w:rPr>
        <w:t>Pzp</w:t>
      </w:r>
      <w:proofErr w:type="spellEnd"/>
      <w:r w:rsidRPr="009C7069">
        <w:rPr>
          <w:rFonts w:ascii="Times New Roman" w:eastAsia="Times New Roman" w:hAnsi="Times New Roman" w:cs="Times New Roman"/>
          <w:color w:val="000000"/>
          <w:sz w:val="27"/>
          <w:szCs w:val="27"/>
          <w:lang w:eastAsia="pl-PL"/>
        </w:rPr>
        <w:t>)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C7069">
        <w:rPr>
          <w:rFonts w:ascii="Times New Roman" w:eastAsia="Times New Roman" w:hAnsi="Times New Roman" w:cs="Times New Roman"/>
          <w:color w:val="000000"/>
          <w:sz w:val="27"/>
          <w:szCs w:val="27"/>
          <w:lang w:eastAsia="pl-PL"/>
        </w:rPr>
        <w:br/>
        <w:t>Tak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Oświadczenie o spełnianiu kryteriów selekcji </w:t>
      </w:r>
      <w:r w:rsidRPr="009C7069">
        <w:rPr>
          <w:rFonts w:ascii="Times New Roman" w:eastAsia="Times New Roman" w:hAnsi="Times New Roman" w:cs="Times New Roman"/>
          <w:color w:val="000000"/>
          <w:sz w:val="27"/>
          <w:szCs w:val="27"/>
          <w:lang w:eastAsia="pl-PL"/>
        </w:rPr>
        <w:br/>
        <w:t>Nie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9C7069">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Wykonawcy przedstawienia ww. dokumentów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w:t>
      </w:r>
      <w:r w:rsidRPr="009C7069">
        <w:rPr>
          <w:rFonts w:ascii="Times New Roman" w:eastAsia="Times New Roman" w:hAnsi="Times New Roman" w:cs="Times New Roman"/>
          <w:color w:val="000000"/>
          <w:sz w:val="27"/>
          <w:szCs w:val="27"/>
          <w:lang w:eastAsia="pl-PL"/>
        </w:rPr>
        <w:lastRenderedPageBreak/>
        <w:t>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III.5.1) W ZAKRESIE SPEŁNIANIA WARUNKÓW UDZIAŁU W POSTĘPOWANIU:</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w:t>
      </w:r>
      <w:r w:rsidRPr="009C7069">
        <w:rPr>
          <w:rFonts w:ascii="Times New Roman" w:eastAsia="Times New Roman" w:hAnsi="Times New Roman" w:cs="Times New Roman"/>
          <w:color w:val="000000"/>
          <w:sz w:val="27"/>
          <w:szCs w:val="27"/>
          <w:lang w:eastAsia="pl-PL"/>
        </w:rPr>
        <w:lastRenderedPageBreak/>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7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e) polisy ubezpieczeniowej OC w zakresie prowadzonej działalności gospodarczej.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III.5.2) W ZAKRESIE KRYTERIÓW SELEKCJI:</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III.7) INNE DOKUMENTY NIE WYMIENIONE W pkt III.3) - III.6)</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Załącznik nr 3 wzór formularza ofertowego, pełnomocnictwo - jeżeli dotyczy, kosztorys ofertowy</w:t>
      </w:r>
    </w:p>
    <w:p w:rsidR="009C7069" w:rsidRPr="009C7069" w:rsidRDefault="009C7069" w:rsidP="009C7069">
      <w:pPr>
        <w:spacing w:after="0" w:line="450" w:lineRule="atLeast"/>
        <w:rPr>
          <w:rFonts w:ascii="Times New Roman" w:eastAsia="Times New Roman" w:hAnsi="Times New Roman" w:cs="Times New Roman"/>
          <w:b/>
          <w:bCs/>
          <w:color w:val="000000"/>
          <w:sz w:val="36"/>
          <w:szCs w:val="36"/>
          <w:lang w:eastAsia="pl-PL"/>
        </w:rPr>
      </w:pPr>
      <w:r w:rsidRPr="009C7069">
        <w:rPr>
          <w:rFonts w:ascii="Times New Roman" w:eastAsia="Times New Roman" w:hAnsi="Times New Roman" w:cs="Times New Roman"/>
          <w:b/>
          <w:bCs/>
          <w:color w:val="000000"/>
          <w:sz w:val="36"/>
          <w:szCs w:val="36"/>
          <w:u w:val="single"/>
          <w:lang w:eastAsia="pl-PL"/>
        </w:rPr>
        <w:lastRenderedPageBreak/>
        <w:t>SEKCJA IV: PROCEDURA</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IV.1) OPIS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IV.1.1) Tryb udzielenia zamówienia: </w:t>
      </w:r>
      <w:r w:rsidRPr="009C7069">
        <w:rPr>
          <w:rFonts w:ascii="Times New Roman" w:eastAsia="Times New Roman" w:hAnsi="Times New Roman" w:cs="Times New Roman"/>
          <w:color w:val="000000"/>
          <w:sz w:val="27"/>
          <w:szCs w:val="27"/>
          <w:lang w:eastAsia="pl-PL"/>
        </w:rPr>
        <w:t>Przetarg nieograniczony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IV.1.2) Zamawiający żąda wniesienia wadium:</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Tak </w:t>
      </w:r>
      <w:r w:rsidRPr="009C7069">
        <w:rPr>
          <w:rFonts w:ascii="Times New Roman" w:eastAsia="Times New Roman" w:hAnsi="Times New Roman" w:cs="Times New Roman"/>
          <w:color w:val="000000"/>
          <w:sz w:val="27"/>
          <w:szCs w:val="27"/>
          <w:lang w:eastAsia="pl-PL"/>
        </w:rPr>
        <w:br/>
        <w:t>Informacja na temat wadium </w:t>
      </w:r>
      <w:r w:rsidRPr="009C7069">
        <w:rPr>
          <w:rFonts w:ascii="Times New Roman" w:eastAsia="Times New Roman" w:hAnsi="Times New Roman" w:cs="Times New Roman"/>
          <w:color w:val="000000"/>
          <w:sz w:val="27"/>
          <w:szCs w:val="27"/>
          <w:lang w:eastAsia="pl-PL"/>
        </w:rPr>
        <w:br/>
        <w:t xml:space="preserve">1. Zamawiający wymaga wniesienia wadium w wysokości 50.000,00 zł (pięćdziesiąt tysięcy złotych 00/100), w przypadku złożenia oferty na oba zadania – suma powyższych kwot. W przypadku składania wadium w formie niepieniężnej wymaga się złożenia wadium dla każdej części oddzielnie lub wyraźnego wskazania w treści dokumentu wadialnego, że dotyczy on obu części zamówienia.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2019 poz. 310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Prawo zamówień publicznych.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Prawo zamówień publicznych, pozostali Wykonawcy zgodnie z </w:t>
      </w:r>
      <w:r w:rsidRPr="009C7069">
        <w:rPr>
          <w:rFonts w:ascii="Times New Roman" w:eastAsia="Times New Roman" w:hAnsi="Times New Roman" w:cs="Times New Roman"/>
          <w:color w:val="000000"/>
          <w:sz w:val="27"/>
          <w:szCs w:val="27"/>
          <w:lang w:eastAsia="pl-PL"/>
        </w:rPr>
        <w:lastRenderedPageBreak/>
        <w:t>przesłankami art. 46 ust. 4a ustawy Prawo zamówień publicznych. 5. Zasady zwrotu wadium reguluje art. 46 ustawy Prawo zamówień publicznych.</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IV.1.3) Przewiduje się udzielenie zaliczek na poczet wykonania zamówienia:</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Nie </w:t>
      </w:r>
      <w:r w:rsidRPr="009C7069">
        <w:rPr>
          <w:rFonts w:ascii="Times New Roman" w:eastAsia="Times New Roman" w:hAnsi="Times New Roman" w:cs="Times New Roman"/>
          <w:color w:val="000000"/>
          <w:sz w:val="27"/>
          <w:szCs w:val="27"/>
          <w:lang w:eastAsia="pl-PL"/>
        </w:rPr>
        <w:br/>
        <w:t>Należy podać informacje na temat udzielania zaliczek: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Nie </w:t>
      </w:r>
      <w:r w:rsidRPr="009C706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C7069">
        <w:rPr>
          <w:rFonts w:ascii="Times New Roman" w:eastAsia="Times New Roman" w:hAnsi="Times New Roman" w:cs="Times New Roman"/>
          <w:color w:val="000000"/>
          <w:sz w:val="27"/>
          <w:szCs w:val="27"/>
          <w:lang w:eastAsia="pl-PL"/>
        </w:rPr>
        <w:br/>
        <w:t>Nie </w:t>
      </w:r>
      <w:r w:rsidRPr="009C7069">
        <w:rPr>
          <w:rFonts w:ascii="Times New Roman" w:eastAsia="Times New Roman" w:hAnsi="Times New Roman" w:cs="Times New Roman"/>
          <w:color w:val="000000"/>
          <w:sz w:val="27"/>
          <w:szCs w:val="27"/>
          <w:lang w:eastAsia="pl-PL"/>
        </w:rPr>
        <w:br/>
        <w:t>Informacje dodatkowe: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IV.1.5.) Wymaga się złożenia oferty wariantowej:</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Nie </w:t>
      </w:r>
      <w:r w:rsidRPr="009C7069">
        <w:rPr>
          <w:rFonts w:ascii="Times New Roman" w:eastAsia="Times New Roman" w:hAnsi="Times New Roman" w:cs="Times New Roman"/>
          <w:color w:val="000000"/>
          <w:sz w:val="27"/>
          <w:szCs w:val="27"/>
          <w:lang w:eastAsia="pl-PL"/>
        </w:rPr>
        <w:br/>
        <w:t>Dopuszcza się złożenie oferty wariantowej </w:t>
      </w:r>
      <w:r w:rsidRPr="009C7069">
        <w:rPr>
          <w:rFonts w:ascii="Times New Roman" w:eastAsia="Times New Roman" w:hAnsi="Times New Roman" w:cs="Times New Roman"/>
          <w:color w:val="000000"/>
          <w:sz w:val="27"/>
          <w:szCs w:val="27"/>
          <w:lang w:eastAsia="pl-PL"/>
        </w:rPr>
        <w:br/>
        <w:t>Nie </w:t>
      </w:r>
      <w:r w:rsidRPr="009C706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Liczba wykonawców   </w:t>
      </w:r>
      <w:r w:rsidRPr="009C7069">
        <w:rPr>
          <w:rFonts w:ascii="Times New Roman" w:eastAsia="Times New Roman" w:hAnsi="Times New Roman" w:cs="Times New Roman"/>
          <w:color w:val="000000"/>
          <w:sz w:val="27"/>
          <w:szCs w:val="27"/>
          <w:lang w:eastAsia="pl-PL"/>
        </w:rPr>
        <w:br/>
        <w:t>Przewidywana minimalna liczba wykonawców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lastRenderedPageBreak/>
        <w:t>Maksymalna liczba wykonawców   </w:t>
      </w:r>
      <w:r w:rsidRPr="009C7069">
        <w:rPr>
          <w:rFonts w:ascii="Times New Roman" w:eastAsia="Times New Roman" w:hAnsi="Times New Roman" w:cs="Times New Roman"/>
          <w:color w:val="000000"/>
          <w:sz w:val="27"/>
          <w:szCs w:val="27"/>
          <w:lang w:eastAsia="pl-PL"/>
        </w:rPr>
        <w:br/>
        <w:t>Kryteria selekcji wykonawców: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IV.1.7) Informacje na temat umowy ramowej lub dynamicznego systemu zakupów:</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Umowa ramowa będzie zawarta: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Czy przewiduje się ograniczenie liczby uczestników umowy ramowej: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Przewidziana maksymalna liczba uczestników umowy ramowej: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Informacje dodatkowe: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Zamówienie obejmuje ustanowienie dynamicznego systemu zakupów: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Informacje dodatkowe: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IV.1.8) Aukcja elektroniczna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Przewidziane jest przeprowadzenie aukcji elektronicznej </w:t>
      </w:r>
      <w:r w:rsidRPr="009C7069">
        <w:rPr>
          <w:rFonts w:ascii="Times New Roman" w:eastAsia="Times New Roman" w:hAnsi="Times New Roman" w:cs="Times New Roman"/>
          <w:i/>
          <w:iCs/>
          <w:color w:val="000000"/>
          <w:sz w:val="27"/>
          <w:szCs w:val="27"/>
          <w:lang w:eastAsia="pl-PL"/>
        </w:rPr>
        <w:t xml:space="preserve">(przetarg </w:t>
      </w:r>
      <w:r w:rsidRPr="009C7069">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9C7069">
        <w:rPr>
          <w:rFonts w:ascii="Times New Roman" w:eastAsia="Times New Roman" w:hAnsi="Times New Roman" w:cs="Times New Roman"/>
          <w:color w:val="000000"/>
          <w:sz w:val="27"/>
          <w:szCs w:val="27"/>
          <w:lang w:eastAsia="pl-PL"/>
        </w:rPr>
        <w:t>Nie </w:t>
      </w:r>
      <w:r w:rsidRPr="009C7069">
        <w:rPr>
          <w:rFonts w:ascii="Times New Roman" w:eastAsia="Times New Roman" w:hAnsi="Times New Roman" w:cs="Times New Roman"/>
          <w:color w:val="000000"/>
          <w:sz w:val="27"/>
          <w:szCs w:val="27"/>
          <w:lang w:eastAsia="pl-PL"/>
        </w:rPr>
        <w:br/>
        <w:t>Należy podać adres strony internetowej, na której aukcja będzie prowadzona: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C7069">
        <w:rPr>
          <w:rFonts w:ascii="Times New Roman" w:eastAsia="Times New Roman" w:hAnsi="Times New Roman" w:cs="Times New Roman"/>
          <w:color w:val="000000"/>
          <w:sz w:val="27"/>
          <w:szCs w:val="27"/>
          <w:lang w:eastAsia="pl-PL"/>
        </w:rPr>
        <w:br/>
        <w:t>Informacje dotyczące przebiegu aukcji elektronicznej: </w:t>
      </w:r>
      <w:r w:rsidRPr="009C706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C706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C706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C7069">
        <w:rPr>
          <w:rFonts w:ascii="Times New Roman" w:eastAsia="Times New Roman" w:hAnsi="Times New Roman" w:cs="Times New Roman"/>
          <w:color w:val="000000"/>
          <w:sz w:val="27"/>
          <w:szCs w:val="27"/>
          <w:lang w:eastAsia="pl-PL"/>
        </w:rPr>
        <w:br/>
        <w:t>Informacje o liczbie etapów aukcji elektronicznej i czasie ich trwania:</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t>Czas trwania: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C7069">
        <w:rPr>
          <w:rFonts w:ascii="Times New Roman" w:eastAsia="Times New Roman" w:hAnsi="Times New Roman" w:cs="Times New Roman"/>
          <w:color w:val="000000"/>
          <w:sz w:val="27"/>
          <w:szCs w:val="27"/>
          <w:lang w:eastAsia="pl-PL"/>
        </w:rPr>
        <w:br/>
        <w:t>Warunki zamknięcia aukcji elektronicznej: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IV.2) KRYTERIA OCENY OFERT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IV.2.1) Kryteria oceny ofert: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IV.2.2) Kryteria</w:t>
      </w:r>
      <w:r w:rsidRPr="009C706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89"/>
        <w:gridCol w:w="1016"/>
      </w:tblGrid>
      <w:tr w:rsidR="009C7069" w:rsidRPr="009C7069" w:rsidTr="009C7069">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t>Znaczenie</w:t>
            </w:r>
          </w:p>
        </w:tc>
      </w:tr>
      <w:tr w:rsidR="009C7069" w:rsidRPr="009C7069" w:rsidTr="009C7069">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t>60,00</w:t>
            </w:r>
          </w:p>
        </w:tc>
      </w:tr>
      <w:tr w:rsidR="009C7069" w:rsidRPr="009C7069" w:rsidTr="009C7069">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t>10,00</w:t>
            </w:r>
          </w:p>
        </w:tc>
      </w:tr>
      <w:tr w:rsidR="009C7069" w:rsidRPr="009C7069" w:rsidTr="009C7069">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t>Oferowany okres wydłużenia terminu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069" w:rsidRPr="009C7069" w:rsidRDefault="009C7069" w:rsidP="009C7069">
            <w:pPr>
              <w:spacing w:after="0" w:line="240" w:lineRule="auto"/>
              <w:rPr>
                <w:rFonts w:ascii="Times New Roman" w:eastAsia="Times New Roman" w:hAnsi="Times New Roman" w:cs="Times New Roman"/>
                <w:sz w:val="24"/>
                <w:szCs w:val="24"/>
                <w:lang w:eastAsia="pl-PL"/>
              </w:rPr>
            </w:pPr>
            <w:r w:rsidRPr="009C7069">
              <w:rPr>
                <w:rFonts w:ascii="Times New Roman" w:eastAsia="Times New Roman" w:hAnsi="Times New Roman" w:cs="Times New Roman"/>
                <w:sz w:val="24"/>
                <w:szCs w:val="24"/>
                <w:lang w:eastAsia="pl-PL"/>
              </w:rPr>
              <w:t>30,00</w:t>
            </w:r>
          </w:p>
        </w:tc>
      </w:tr>
    </w:tbl>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C7069">
        <w:rPr>
          <w:rFonts w:ascii="Times New Roman" w:eastAsia="Times New Roman" w:hAnsi="Times New Roman" w:cs="Times New Roman"/>
          <w:b/>
          <w:bCs/>
          <w:color w:val="000000"/>
          <w:sz w:val="27"/>
          <w:szCs w:val="27"/>
          <w:lang w:eastAsia="pl-PL"/>
        </w:rPr>
        <w:t>Pzp</w:t>
      </w:r>
      <w:proofErr w:type="spellEnd"/>
      <w:r w:rsidRPr="009C7069">
        <w:rPr>
          <w:rFonts w:ascii="Times New Roman" w:eastAsia="Times New Roman" w:hAnsi="Times New Roman" w:cs="Times New Roman"/>
          <w:b/>
          <w:bCs/>
          <w:color w:val="000000"/>
          <w:sz w:val="27"/>
          <w:szCs w:val="27"/>
          <w:lang w:eastAsia="pl-PL"/>
        </w:rPr>
        <w:t> </w:t>
      </w:r>
      <w:r w:rsidRPr="009C7069">
        <w:rPr>
          <w:rFonts w:ascii="Times New Roman" w:eastAsia="Times New Roman" w:hAnsi="Times New Roman" w:cs="Times New Roman"/>
          <w:color w:val="000000"/>
          <w:sz w:val="27"/>
          <w:szCs w:val="27"/>
          <w:lang w:eastAsia="pl-PL"/>
        </w:rPr>
        <w:t>(przetarg nieograniczony) </w:t>
      </w:r>
      <w:r w:rsidRPr="009C7069">
        <w:rPr>
          <w:rFonts w:ascii="Times New Roman" w:eastAsia="Times New Roman" w:hAnsi="Times New Roman" w:cs="Times New Roman"/>
          <w:color w:val="000000"/>
          <w:sz w:val="27"/>
          <w:szCs w:val="27"/>
          <w:lang w:eastAsia="pl-PL"/>
        </w:rPr>
        <w:br/>
        <w:t>Tak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IV.3) Negocjacje z ogłoszeniem, dialog konkurencyjny, partnerstwo innowacyjne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IV.3.1) Informacje na temat negocjacji z ogłoszeniem</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t>Minimalne wymagania, które muszą spełniać wszystkie oferty: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C7069">
        <w:rPr>
          <w:rFonts w:ascii="Times New Roman" w:eastAsia="Times New Roman" w:hAnsi="Times New Roman" w:cs="Times New Roman"/>
          <w:color w:val="000000"/>
          <w:sz w:val="27"/>
          <w:szCs w:val="27"/>
          <w:lang w:eastAsia="pl-PL"/>
        </w:rPr>
        <w:br/>
        <w:t>Przewidziany jest podział negocjacji na etapy w celu ograniczenia liczby ofert: </w:t>
      </w:r>
      <w:r w:rsidRPr="009C7069">
        <w:rPr>
          <w:rFonts w:ascii="Times New Roman" w:eastAsia="Times New Roman" w:hAnsi="Times New Roman" w:cs="Times New Roman"/>
          <w:color w:val="000000"/>
          <w:sz w:val="27"/>
          <w:szCs w:val="27"/>
          <w:lang w:eastAsia="pl-PL"/>
        </w:rPr>
        <w:br/>
        <w:t>Należy podać informacje na temat etapów negocjacji (w tym liczbę etapów):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Informacje dodatkowe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IV.3.2) Informacje na temat dialogu konkurencyjnego</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Wstępny harmonogram postępowania: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Podział dialogu na etapy w celu ograniczenia liczby rozwiązań: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lastRenderedPageBreak/>
        <w:t>Należy podać informacje na temat etapów dialogu: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Informacje dodatkowe: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IV.3.3) Informacje na temat partnerstwa innowacyjnego</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Informacje dodatkowe: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IV.4) Licytacja elektroniczna </w:t>
      </w:r>
      <w:r w:rsidRPr="009C7069">
        <w:rPr>
          <w:rFonts w:ascii="Times New Roman" w:eastAsia="Times New Roman" w:hAnsi="Times New Roman" w:cs="Times New Roman"/>
          <w:color w:val="000000"/>
          <w:sz w:val="27"/>
          <w:szCs w:val="27"/>
          <w:lang w:eastAsia="pl-PL"/>
        </w:rPr>
        <w:br/>
        <w:t>Adres strony internetowej, na której będzie prowadzona licytacja elektroniczna: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Informacje o liczbie etapów licytacji elektronicznej i czasie ich trwania:</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Czas trwania: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t>Termin składania wniosków o dopuszczenie do udziału w licytacji elektronicznej: </w:t>
      </w:r>
      <w:r w:rsidRPr="009C7069">
        <w:rPr>
          <w:rFonts w:ascii="Times New Roman" w:eastAsia="Times New Roman" w:hAnsi="Times New Roman" w:cs="Times New Roman"/>
          <w:color w:val="000000"/>
          <w:sz w:val="27"/>
          <w:szCs w:val="27"/>
          <w:lang w:eastAsia="pl-PL"/>
        </w:rPr>
        <w:br/>
        <w:t>Data: godzina: </w:t>
      </w:r>
      <w:r w:rsidRPr="009C7069">
        <w:rPr>
          <w:rFonts w:ascii="Times New Roman" w:eastAsia="Times New Roman" w:hAnsi="Times New Roman" w:cs="Times New Roman"/>
          <w:color w:val="000000"/>
          <w:sz w:val="27"/>
          <w:szCs w:val="27"/>
          <w:lang w:eastAsia="pl-PL"/>
        </w:rPr>
        <w:br/>
        <w:t>Termin otwarcia licytacji elektronicznej: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lastRenderedPageBreak/>
        <w:t>Termin i warunki zamknięcia licytacji elektronicznej: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t>Wymagania dotyczące zabezpieczenia należytego wykonania umowy: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color w:val="000000"/>
          <w:sz w:val="27"/>
          <w:szCs w:val="27"/>
          <w:lang w:eastAsia="pl-PL"/>
        </w:rPr>
        <w:br/>
        <w:t>Informacje dodatkowe: </w:t>
      </w:r>
    </w:p>
    <w:p w:rsidR="009C7069" w:rsidRPr="009C7069" w:rsidRDefault="009C7069" w:rsidP="009C7069">
      <w:pPr>
        <w:spacing w:after="0" w:line="450" w:lineRule="atLeast"/>
        <w:rPr>
          <w:rFonts w:ascii="Times New Roman" w:eastAsia="Times New Roman" w:hAnsi="Times New Roman" w:cs="Times New Roman"/>
          <w:color w:val="000000"/>
          <w:sz w:val="27"/>
          <w:szCs w:val="27"/>
          <w:lang w:eastAsia="pl-PL"/>
        </w:rPr>
      </w:pPr>
      <w:r w:rsidRPr="009C7069">
        <w:rPr>
          <w:rFonts w:ascii="Times New Roman" w:eastAsia="Times New Roman" w:hAnsi="Times New Roman" w:cs="Times New Roman"/>
          <w:b/>
          <w:bCs/>
          <w:color w:val="000000"/>
          <w:sz w:val="27"/>
          <w:szCs w:val="27"/>
          <w:lang w:eastAsia="pl-PL"/>
        </w:rPr>
        <w:t>IV.5) ZMIANA UMOWY</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C7069">
        <w:rPr>
          <w:rFonts w:ascii="Times New Roman" w:eastAsia="Times New Roman" w:hAnsi="Times New Roman" w:cs="Times New Roman"/>
          <w:color w:val="000000"/>
          <w:sz w:val="27"/>
          <w:szCs w:val="27"/>
          <w:lang w:eastAsia="pl-PL"/>
        </w:rPr>
        <w:t> Tak </w:t>
      </w:r>
      <w:r w:rsidRPr="009C7069">
        <w:rPr>
          <w:rFonts w:ascii="Times New Roman" w:eastAsia="Times New Roman" w:hAnsi="Times New Roman" w:cs="Times New Roman"/>
          <w:color w:val="000000"/>
          <w:sz w:val="27"/>
          <w:szCs w:val="27"/>
          <w:lang w:eastAsia="pl-PL"/>
        </w:rPr>
        <w:br/>
        <w:t>Należy wskazać zakres, charakter zmian oraz warunki wprowadzenia zmian: </w:t>
      </w:r>
      <w:r w:rsidRPr="009C7069">
        <w:rPr>
          <w:rFonts w:ascii="Times New Roman" w:eastAsia="Times New Roman" w:hAnsi="Times New Roman" w:cs="Times New Roman"/>
          <w:color w:val="000000"/>
          <w:sz w:val="27"/>
          <w:szCs w:val="27"/>
          <w:lang w:eastAsia="pl-PL"/>
        </w:rPr>
        <w:br/>
        <w:t xml:space="preserve">1. Zmiana umowy może nastąpić w przypadkach: 1) określonych ustawą – Prawo zamówień publicznych na zasadach określonych w art. 144 ust. 1 ustawy z dnia 29.01.2004 r. Prawo zamówień publicznych (Dz. U. 2018 poz. 1986 ze zm.), 2) przewidzianych w niniejszej umowie. 2. Zmiany mogą być inicjowane przez Zamawiającego lub przez Wykonawcę. 3. Zmiany, o których mowa w ust. 1 pkt 2 mogą dotyczyć: 1) zastosowania innych niż przewidziane w dokumentacji projektowej technologii, materiałów, urządzeń oraz rozwiązań projektowych i funkcjonalnych w ramach zatwierdzonego projektu budowlanego, 2) aktualizacji rozwiązań projektowych z uwagi na postęp technologiczny, 3) zmiany rozwiązań projektowych z uwagi na wykryte w dokumentacji projektowej lub specyfikacji technicznej wykonania i odbioru robót wady lub usterki, 4) zmiany wymiarów, położenia lub wysokości części robót budowlanych, 5) zmiany w kolejności i terminach wykonywania robót budowlanych, 6) rezygnacji z wykonania części robót budowlanych, 7) opóźnienie w wydaniu decyzji administracyjnych. 4. W przypadku gdy zmiany, o których mowa w ust. 3 proponuje Wykonawca, warunkiem ich dokonania jest złożenie przez Wykonawcę wniosku zawierającego: 1) opis propozycji zmiany, 2) uzasadnienie zmiany, 3) obliczenie kosztów finansowych zmiany, jeżeli zmiana będzie miała wpływ na wynagrodzenie </w:t>
      </w:r>
      <w:r w:rsidRPr="009C7069">
        <w:rPr>
          <w:rFonts w:ascii="Times New Roman" w:eastAsia="Times New Roman" w:hAnsi="Times New Roman" w:cs="Times New Roman"/>
          <w:color w:val="000000"/>
          <w:sz w:val="27"/>
          <w:szCs w:val="27"/>
          <w:lang w:eastAsia="pl-PL"/>
        </w:rPr>
        <w:lastRenderedPageBreak/>
        <w:t xml:space="preserve">Wykonawcy, 5. Jeżeli zmiany, o których mowa w ust. 3 wymagają zmiany dokumentacji projektowej, strona inicjująca zmianę przedstawia dokumentację zamienną zawierający opis proponowanych zmian z informacją o konieczności lub nie, zmiany pozwolenia na budowę oraz przedmiar robót i niezbędne rysunki. Projekt taki wymaga akceptacji i zatwierdzenia do realizacji przez Zamawiającego. 6. Zmiany, o których mowa w ust. 3 mogą zostać dokonane, jeżeli uzasadniają to zaistniałe niżej wymienione okoliczności: 1) korzyści materialne, organizacyjne, funkcjonalne lub eksploatacyjne skutkujące obniżeniem kosztu wykonania robót, obniżeniem kosztu eksploatacji (użytkowania) obiektu lub podniesieniem wydajności urządzeń oraz usprawnieniami w trakcie użytkowania obiektu, 2) zmiana obowiązujących przepisów, która nastąpiła w trakcie realizacji zamówienia mająca wpływ na wykonanie przedmiotu umowy, 3) podniesienie bezpieczeństwa wykonywania robót, 4) wady lub usterki dokumentacji projektowej, bez usunięcia których nie jest możliwa prawidłowa i zgodna ze sztuką budowlaną realizacja przedmiotu umowy, 5) opóźnienia, utrudnienia, zawieszenia robót lub przeszkody spowodowane przez Zamawiającego lub innego wykonawcę zatrudnionego przez Zamawiającego na terenie tej samej budowy, 6) zaistnienie nieprzewidzianych warunków uniemożliwiających realizację umowy: a) geologicznych polegających na wystąpieniu gruntów słabonośnych, zmienności warunków </w:t>
      </w:r>
      <w:proofErr w:type="spellStart"/>
      <w:r w:rsidRPr="009C7069">
        <w:rPr>
          <w:rFonts w:ascii="Times New Roman" w:eastAsia="Times New Roman" w:hAnsi="Times New Roman" w:cs="Times New Roman"/>
          <w:color w:val="000000"/>
          <w:sz w:val="27"/>
          <w:szCs w:val="27"/>
          <w:lang w:eastAsia="pl-PL"/>
        </w:rPr>
        <w:t>geologiczno</w:t>
      </w:r>
      <w:proofErr w:type="spellEnd"/>
      <w:r w:rsidRPr="009C7069">
        <w:rPr>
          <w:rFonts w:ascii="Times New Roman" w:eastAsia="Times New Roman" w:hAnsi="Times New Roman" w:cs="Times New Roman"/>
          <w:color w:val="000000"/>
          <w:sz w:val="27"/>
          <w:szCs w:val="27"/>
          <w:lang w:eastAsia="pl-PL"/>
        </w:rPr>
        <w:t xml:space="preserve"> – inżynierskich w podłożu wykonywanych robót budowlanych, wystąpienia wód gruntowych powyżej zaprojektowanego poziomu posadowienia, zagrożeń związanych z osuwiskami, kurczeniem i pęcznieniem gruntu, b) niekorzystnych warunków atmosferycznych takich jak: nagłe, intensywne opady śniegu, deszczu, gradu, porywiste wiatry, zanieczyszczenie powietrza, uniemożliwiające prowadzenie robót budowlanych, potwierdzone wpisem w dzienniku budowy, c) przerw w dostawie nośników energii elektrycznej lub wody trwających powyżej 3 (trzech) dni, d) działanie siły wyższej, e) kolizji z niezinwentaryzowaną infrastrukturą techniczną, stanowiskami archeologicznymi. 7. W przypadkach, gdy zmiana umowy wpływa na termin wykonania umowy strony umowy ustalą nowy termin realizacji robót budowlanych, z tym że co do zasady okres przesunięcia terminu zakończenia równy będzie okresowi przerwy, postoju lub wykonania prac </w:t>
      </w:r>
      <w:r w:rsidRPr="009C7069">
        <w:rPr>
          <w:rFonts w:ascii="Times New Roman" w:eastAsia="Times New Roman" w:hAnsi="Times New Roman" w:cs="Times New Roman"/>
          <w:color w:val="000000"/>
          <w:sz w:val="27"/>
          <w:szCs w:val="27"/>
          <w:lang w:eastAsia="pl-PL"/>
        </w:rPr>
        <w:lastRenderedPageBreak/>
        <w:t xml:space="preserve">wynikających ze zmiany umowy. 8. Jeżeli w dokumentacji projektowej i specyfikacji technicznej zostaną wykryte wady lub usterki, Zamawiający w porozumieniu z autorem dokumentacji doprowadzi do ich usunięcia i uzgodni z Wykonawcą sposób wykonania robót budowlanych wynikający ze zmian tej dokumentacji. 9. Podstawę obliczenia kosztów zmiany, o której mowa w przypadku, gdy zmiany będą wynikać ze zmiany dokumentacji projektowej stanowi dokumentacja zamienna, o którym mowa w ust. 5 oraz kosztorys ofertowy szczegółowy. 10. Wykonawca powinien opracować kosztorys ofertowy szczegółowy, o którym mowa w ust. 9 i przedstawić go Zamawiającemu do akceptacji przed rozpoczęciem robót wynikających z tych zmian. 11. Wykonawca nie będzie uprawniony do przedłużenia terminu wykonania umowy i zwiększenia wynagrodzenia, jeżeli zmiana jest wymuszona uchybieniem czy naruszeniem umowy przez Wykonawcę. W takim przypadku koszty dodatkowe związane z takimi zmianami ponosi Wykonawca. 12. Okres na jaki zostaje zawarta umowa przekracza 12 miesięcy, dlatego też Zamawiający przewiduje możliwość zmiany umowy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dopuszcza się zmianę wynagrodzenia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 - wynagrodzeń wszystkich pracowników oraz wszystkich osób zatrudnionych na podstawie umów cywilno-prawnych oddelegowanych do realizacji umowy u Zamawiającego wraz ze składkami ZUS i innymi obciążeniami publiczno-prawnymi, - wpływu zmiany stawki podatku od towarów i usług na koszty związane z wykonaniem umowy, w </w:t>
      </w:r>
      <w:r w:rsidRPr="009C7069">
        <w:rPr>
          <w:rFonts w:ascii="Times New Roman" w:eastAsia="Times New Roman" w:hAnsi="Times New Roman" w:cs="Times New Roman"/>
          <w:color w:val="000000"/>
          <w:sz w:val="27"/>
          <w:szCs w:val="27"/>
          <w:lang w:eastAsia="pl-PL"/>
        </w:rPr>
        <w:lastRenderedPageBreak/>
        <w:t xml:space="preserve">szczególności z wyspecyfikowaniem wszystkich tych kosztów, na które ta zmiana miała wpływ, w którym zostanie wskazana wartość o jaką powinna wzrosnąć wartość wynagrodzenia w związku ze zmianami opisanych powyżej wartości oraz jaki te zmiany miały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 W przypadku złożenia wniosku o dokonanie zmian opisanych w ustępie 12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ust. 12 powinna zostać podjęta w terminie dwóch miesięcy od daty przekazania przez Wykonawcę wniosku o zmianę wraz z dokumentami uzasadniającymi tą zmianę. W przypadku uznania wniosku o wprowadzenie zmiany za zasadny Strony w terminie 7 dni zawrą aneks do umowy. Zmiana wysokości wynagrodzenia w oparciu o przesłanki określone w ust. 12 obowiązywać będzie od dnia podpisania aneksu, o którym mowa w zdaniu powyżej. W wypadku zmiany, o której mowa w ustępie ust. 12 lit. a wartość cen jednostkowych netto nie zmieni się, a określona w aneksie wartość cen brutto zostanie wyliczona na podstawie nowych przepisów. W przypadku zmiany, o której mowa w ust. 12 lit. b ceny jednostkowe ulegną zmianie proporcjonalnie do wzrostu całkowitego kosztu Wykonawcy wynikającego ze zwiększenia wynagrodzeń osób bezpośrednio wykonujących zamówienie do </w:t>
      </w:r>
      <w:r w:rsidRPr="009C7069">
        <w:rPr>
          <w:rFonts w:ascii="Times New Roman" w:eastAsia="Times New Roman" w:hAnsi="Times New Roman" w:cs="Times New Roman"/>
          <w:color w:val="000000"/>
          <w:sz w:val="27"/>
          <w:szCs w:val="27"/>
          <w:lang w:eastAsia="pl-PL"/>
        </w:rPr>
        <w:lastRenderedPageBreak/>
        <w:t>wysokości zmienionego minimalnego wynagrodzenia, z uwzględnieniem wszystkich obciążeń publicznoprawnych od kwoty wzrostu minimalnego wynagrodzenia. W przypadku zmiany, o którym mowa w ust. 12 lit. c ceny jednostkowe ulegną zmianie proporcjonalnie do wzrostu całkowitego kosztu Wykonawcy, jaki będzie on zobowiązany dodatkowo ponieść w celu uwzględnienia tej zmiany, przy zachowaniu dotychczasowej kwoty netto wynagrodzenia osób bezpośrednio wykonujących zamówienie na rzecz Zamawiającego. 13. Dokonanie zmian wymaga zachowania każdorazowo formy pisemnej pod rygorem nieważności. 14. Zmiana umowy wymaga uzyskania stosownej zgody Zamawiającego.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IV.6) INFORMACJE ADMINISTRACYJNE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IV.6.1) Sposób udostępniania informacji o charakterze poufnym </w:t>
      </w:r>
      <w:r w:rsidRPr="009C7069">
        <w:rPr>
          <w:rFonts w:ascii="Times New Roman" w:eastAsia="Times New Roman" w:hAnsi="Times New Roman" w:cs="Times New Roman"/>
          <w:i/>
          <w:iCs/>
          <w:color w:val="000000"/>
          <w:sz w:val="27"/>
          <w:szCs w:val="27"/>
          <w:lang w:eastAsia="pl-PL"/>
        </w:rPr>
        <w:t>(jeżeli dotyczy):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Środki służące ochronie informacji o charakterze poufnym</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C7069">
        <w:rPr>
          <w:rFonts w:ascii="Times New Roman" w:eastAsia="Times New Roman" w:hAnsi="Times New Roman" w:cs="Times New Roman"/>
          <w:color w:val="000000"/>
          <w:sz w:val="27"/>
          <w:szCs w:val="27"/>
          <w:lang w:eastAsia="pl-PL"/>
        </w:rPr>
        <w:br/>
        <w:t>Data: 2019-06-25, godzina: 10:00, </w:t>
      </w:r>
      <w:r w:rsidRPr="009C706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C7069">
        <w:rPr>
          <w:rFonts w:ascii="Times New Roman" w:eastAsia="Times New Roman" w:hAnsi="Times New Roman" w:cs="Times New Roman"/>
          <w:color w:val="000000"/>
          <w:sz w:val="27"/>
          <w:szCs w:val="27"/>
          <w:lang w:eastAsia="pl-PL"/>
        </w:rPr>
        <w:br/>
        <w:t>Nie </w:t>
      </w:r>
      <w:r w:rsidRPr="009C7069">
        <w:rPr>
          <w:rFonts w:ascii="Times New Roman" w:eastAsia="Times New Roman" w:hAnsi="Times New Roman" w:cs="Times New Roman"/>
          <w:color w:val="000000"/>
          <w:sz w:val="27"/>
          <w:szCs w:val="27"/>
          <w:lang w:eastAsia="pl-PL"/>
        </w:rPr>
        <w:br/>
        <w:t>Wskazać powody: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C7069">
        <w:rPr>
          <w:rFonts w:ascii="Times New Roman" w:eastAsia="Times New Roman" w:hAnsi="Times New Roman" w:cs="Times New Roman"/>
          <w:color w:val="000000"/>
          <w:sz w:val="27"/>
          <w:szCs w:val="27"/>
          <w:lang w:eastAsia="pl-PL"/>
        </w:rPr>
        <w:br/>
        <w:t>&gt; polski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IV.6.3) Termin związania ofertą: </w:t>
      </w:r>
      <w:r w:rsidRPr="009C7069">
        <w:rPr>
          <w:rFonts w:ascii="Times New Roman" w:eastAsia="Times New Roman" w:hAnsi="Times New Roman" w:cs="Times New Roman"/>
          <w:color w:val="000000"/>
          <w:sz w:val="27"/>
          <w:szCs w:val="27"/>
          <w:lang w:eastAsia="pl-PL"/>
        </w:rPr>
        <w:t>do: okres w dniach: 30 (od ostatecznego terminu składania ofert)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7069">
        <w:rPr>
          <w:rFonts w:ascii="Times New Roman" w:eastAsia="Times New Roman" w:hAnsi="Times New Roman" w:cs="Times New Roman"/>
          <w:color w:val="000000"/>
          <w:sz w:val="27"/>
          <w:szCs w:val="27"/>
          <w:lang w:eastAsia="pl-PL"/>
        </w:rPr>
        <w:t> Nie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7069">
        <w:rPr>
          <w:rFonts w:ascii="Times New Roman" w:eastAsia="Times New Roman" w:hAnsi="Times New Roman" w:cs="Times New Roman"/>
          <w:color w:val="000000"/>
          <w:sz w:val="27"/>
          <w:szCs w:val="27"/>
          <w:lang w:eastAsia="pl-PL"/>
        </w:rPr>
        <w:t> Nie </w:t>
      </w:r>
      <w:r w:rsidRPr="009C7069">
        <w:rPr>
          <w:rFonts w:ascii="Times New Roman" w:eastAsia="Times New Roman" w:hAnsi="Times New Roman" w:cs="Times New Roman"/>
          <w:color w:val="000000"/>
          <w:sz w:val="27"/>
          <w:szCs w:val="27"/>
          <w:lang w:eastAsia="pl-PL"/>
        </w:rPr>
        <w:br/>
      </w:r>
      <w:r w:rsidRPr="009C7069">
        <w:rPr>
          <w:rFonts w:ascii="Times New Roman" w:eastAsia="Times New Roman" w:hAnsi="Times New Roman" w:cs="Times New Roman"/>
          <w:b/>
          <w:bCs/>
          <w:color w:val="000000"/>
          <w:sz w:val="27"/>
          <w:szCs w:val="27"/>
          <w:lang w:eastAsia="pl-PL"/>
        </w:rPr>
        <w:t>IV.6.6) Informacje dodatkowe:</w:t>
      </w:r>
      <w:r w:rsidRPr="009C7069">
        <w:rPr>
          <w:rFonts w:ascii="Times New Roman" w:eastAsia="Times New Roman" w:hAnsi="Times New Roman" w:cs="Times New Roman"/>
          <w:color w:val="000000"/>
          <w:sz w:val="27"/>
          <w:szCs w:val="27"/>
          <w:lang w:eastAsia="pl-PL"/>
        </w:rPr>
        <w:t> </w:t>
      </w:r>
      <w:r w:rsidRPr="009C7069">
        <w:rPr>
          <w:rFonts w:ascii="Times New Roman" w:eastAsia="Times New Roman" w:hAnsi="Times New Roman" w:cs="Times New Roman"/>
          <w:color w:val="000000"/>
          <w:sz w:val="27"/>
          <w:szCs w:val="27"/>
          <w:lang w:eastAsia="pl-PL"/>
        </w:rPr>
        <w:br/>
      </w:r>
    </w:p>
    <w:p w:rsidR="009C7069" w:rsidRPr="009C7069" w:rsidRDefault="009C7069" w:rsidP="009C7069">
      <w:pPr>
        <w:spacing w:after="0" w:line="450" w:lineRule="atLeast"/>
        <w:jc w:val="center"/>
        <w:rPr>
          <w:rFonts w:ascii="Times New Roman" w:eastAsia="Times New Roman" w:hAnsi="Times New Roman" w:cs="Times New Roman"/>
          <w:b/>
          <w:bCs/>
          <w:color w:val="000000"/>
          <w:sz w:val="36"/>
          <w:szCs w:val="36"/>
          <w:lang w:eastAsia="pl-PL"/>
        </w:rPr>
      </w:pPr>
      <w:r w:rsidRPr="009C7069">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9C7069">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69"/>
    <w:rsid w:val="00167CC0"/>
    <w:rsid w:val="008173D7"/>
    <w:rsid w:val="009C7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3FDCA-0AF2-49CC-B2FD-D785DE9C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416295779">
          <w:marLeft w:val="0"/>
          <w:marRight w:val="0"/>
          <w:marTop w:val="0"/>
          <w:marBottom w:val="0"/>
          <w:divBdr>
            <w:top w:val="none" w:sz="0" w:space="0" w:color="auto"/>
            <w:left w:val="none" w:sz="0" w:space="0" w:color="auto"/>
            <w:bottom w:val="none" w:sz="0" w:space="0" w:color="auto"/>
            <w:right w:val="none" w:sz="0" w:space="0" w:color="auto"/>
          </w:divBdr>
          <w:divsChild>
            <w:div w:id="36245315">
              <w:marLeft w:val="0"/>
              <w:marRight w:val="0"/>
              <w:marTop w:val="0"/>
              <w:marBottom w:val="0"/>
              <w:divBdr>
                <w:top w:val="none" w:sz="0" w:space="0" w:color="auto"/>
                <w:left w:val="none" w:sz="0" w:space="0" w:color="auto"/>
                <w:bottom w:val="none" w:sz="0" w:space="0" w:color="auto"/>
                <w:right w:val="none" w:sz="0" w:space="0" w:color="auto"/>
              </w:divBdr>
            </w:div>
            <w:div w:id="2037538547">
              <w:marLeft w:val="0"/>
              <w:marRight w:val="0"/>
              <w:marTop w:val="0"/>
              <w:marBottom w:val="0"/>
              <w:divBdr>
                <w:top w:val="none" w:sz="0" w:space="0" w:color="auto"/>
                <w:left w:val="none" w:sz="0" w:space="0" w:color="auto"/>
                <w:bottom w:val="none" w:sz="0" w:space="0" w:color="auto"/>
                <w:right w:val="none" w:sz="0" w:space="0" w:color="auto"/>
              </w:divBdr>
            </w:div>
            <w:div w:id="786194060">
              <w:marLeft w:val="0"/>
              <w:marRight w:val="0"/>
              <w:marTop w:val="0"/>
              <w:marBottom w:val="0"/>
              <w:divBdr>
                <w:top w:val="none" w:sz="0" w:space="0" w:color="auto"/>
                <w:left w:val="none" w:sz="0" w:space="0" w:color="auto"/>
                <w:bottom w:val="none" w:sz="0" w:space="0" w:color="auto"/>
                <w:right w:val="none" w:sz="0" w:space="0" w:color="auto"/>
              </w:divBdr>
              <w:divsChild>
                <w:div w:id="936908833">
                  <w:marLeft w:val="0"/>
                  <w:marRight w:val="0"/>
                  <w:marTop w:val="0"/>
                  <w:marBottom w:val="0"/>
                  <w:divBdr>
                    <w:top w:val="none" w:sz="0" w:space="0" w:color="auto"/>
                    <w:left w:val="none" w:sz="0" w:space="0" w:color="auto"/>
                    <w:bottom w:val="none" w:sz="0" w:space="0" w:color="auto"/>
                    <w:right w:val="none" w:sz="0" w:space="0" w:color="auto"/>
                  </w:divBdr>
                </w:div>
              </w:divsChild>
            </w:div>
            <w:div w:id="1900431718">
              <w:marLeft w:val="0"/>
              <w:marRight w:val="0"/>
              <w:marTop w:val="0"/>
              <w:marBottom w:val="0"/>
              <w:divBdr>
                <w:top w:val="none" w:sz="0" w:space="0" w:color="auto"/>
                <w:left w:val="none" w:sz="0" w:space="0" w:color="auto"/>
                <w:bottom w:val="none" w:sz="0" w:space="0" w:color="auto"/>
                <w:right w:val="none" w:sz="0" w:space="0" w:color="auto"/>
              </w:divBdr>
              <w:divsChild>
                <w:div w:id="1065371045">
                  <w:marLeft w:val="0"/>
                  <w:marRight w:val="0"/>
                  <w:marTop w:val="0"/>
                  <w:marBottom w:val="0"/>
                  <w:divBdr>
                    <w:top w:val="none" w:sz="0" w:space="0" w:color="auto"/>
                    <w:left w:val="none" w:sz="0" w:space="0" w:color="auto"/>
                    <w:bottom w:val="none" w:sz="0" w:space="0" w:color="auto"/>
                    <w:right w:val="none" w:sz="0" w:space="0" w:color="auto"/>
                  </w:divBdr>
                </w:div>
              </w:divsChild>
            </w:div>
            <w:div w:id="1285229913">
              <w:marLeft w:val="0"/>
              <w:marRight w:val="0"/>
              <w:marTop w:val="0"/>
              <w:marBottom w:val="0"/>
              <w:divBdr>
                <w:top w:val="none" w:sz="0" w:space="0" w:color="auto"/>
                <w:left w:val="none" w:sz="0" w:space="0" w:color="auto"/>
                <w:bottom w:val="none" w:sz="0" w:space="0" w:color="auto"/>
                <w:right w:val="none" w:sz="0" w:space="0" w:color="auto"/>
              </w:divBdr>
              <w:divsChild>
                <w:div w:id="1809933578">
                  <w:marLeft w:val="0"/>
                  <w:marRight w:val="0"/>
                  <w:marTop w:val="0"/>
                  <w:marBottom w:val="0"/>
                  <w:divBdr>
                    <w:top w:val="none" w:sz="0" w:space="0" w:color="auto"/>
                    <w:left w:val="none" w:sz="0" w:space="0" w:color="auto"/>
                    <w:bottom w:val="none" w:sz="0" w:space="0" w:color="auto"/>
                    <w:right w:val="none" w:sz="0" w:space="0" w:color="auto"/>
                  </w:divBdr>
                </w:div>
                <w:div w:id="1495219855">
                  <w:marLeft w:val="0"/>
                  <w:marRight w:val="0"/>
                  <w:marTop w:val="0"/>
                  <w:marBottom w:val="0"/>
                  <w:divBdr>
                    <w:top w:val="none" w:sz="0" w:space="0" w:color="auto"/>
                    <w:left w:val="none" w:sz="0" w:space="0" w:color="auto"/>
                    <w:bottom w:val="none" w:sz="0" w:space="0" w:color="auto"/>
                    <w:right w:val="none" w:sz="0" w:space="0" w:color="auto"/>
                  </w:divBdr>
                </w:div>
                <w:div w:id="466093158">
                  <w:marLeft w:val="0"/>
                  <w:marRight w:val="0"/>
                  <w:marTop w:val="0"/>
                  <w:marBottom w:val="0"/>
                  <w:divBdr>
                    <w:top w:val="none" w:sz="0" w:space="0" w:color="auto"/>
                    <w:left w:val="none" w:sz="0" w:space="0" w:color="auto"/>
                    <w:bottom w:val="none" w:sz="0" w:space="0" w:color="auto"/>
                    <w:right w:val="none" w:sz="0" w:space="0" w:color="auto"/>
                  </w:divBdr>
                </w:div>
                <w:div w:id="1085808878">
                  <w:marLeft w:val="0"/>
                  <w:marRight w:val="0"/>
                  <w:marTop w:val="0"/>
                  <w:marBottom w:val="0"/>
                  <w:divBdr>
                    <w:top w:val="none" w:sz="0" w:space="0" w:color="auto"/>
                    <w:left w:val="none" w:sz="0" w:space="0" w:color="auto"/>
                    <w:bottom w:val="none" w:sz="0" w:space="0" w:color="auto"/>
                    <w:right w:val="none" w:sz="0" w:space="0" w:color="auto"/>
                  </w:divBdr>
                </w:div>
              </w:divsChild>
            </w:div>
            <w:div w:id="1316565637">
              <w:marLeft w:val="0"/>
              <w:marRight w:val="0"/>
              <w:marTop w:val="0"/>
              <w:marBottom w:val="0"/>
              <w:divBdr>
                <w:top w:val="none" w:sz="0" w:space="0" w:color="auto"/>
                <w:left w:val="none" w:sz="0" w:space="0" w:color="auto"/>
                <w:bottom w:val="none" w:sz="0" w:space="0" w:color="auto"/>
                <w:right w:val="none" w:sz="0" w:space="0" w:color="auto"/>
              </w:divBdr>
              <w:divsChild>
                <w:div w:id="421338135">
                  <w:marLeft w:val="0"/>
                  <w:marRight w:val="0"/>
                  <w:marTop w:val="0"/>
                  <w:marBottom w:val="0"/>
                  <w:divBdr>
                    <w:top w:val="none" w:sz="0" w:space="0" w:color="auto"/>
                    <w:left w:val="none" w:sz="0" w:space="0" w:color="auto"/>
                    <w:bottom w:val="none" w:sz="0" w:space="0" w:color="auto"/>
                    <w:right w:val="none" w:sz="0" w:space="0" w:color="auto"/>
                  </w:divBdr>
                </w:div>
                <w:div w:id="551692873">
                  <w:marLeft w:val="0"/>
                  <w:marRight w:val="0"/>
                  <w:marTop w:val="0"/>
                  <w:marBottom w:val="0"/>
                  <w:divBdr>
                    <w:top w:val="none" w:sz="0" w:space="0" w:color="auto"/>
                    <w:left w:val="none" w:sz="0" w:space="0" w:color="auto"/>
                    <w:bottom w:val="none" w:sz="0" w:space="0" w:color="auto"/>
                    <w:right w:val="none" w:sz="0" w:space="0" w:color="auto"/>
                  </w:divBdr>
                </w:div>
                <w:div w:id="909268691">
                  <w:marLeft w:val="0"/>
                  <w:marRight w:val="0"/>
                  <w:marTop w:val="0"/>
                  <w:marBottom w:val="0"/>
                  <w:divBdr>
                    <w:top w:val="none" w:sz="0" w:space="0" w:color="auto"/>
                    <w:left w:val="none" w:sz="0" w:space="0" w:color="auto"/>
                    <w:bottom w:val="none" w:sz="0" w:space="0" w:color="auto"/>
                    <w:right w:val="none" w:sz="0" w:space="0" w:color="auto"/>
                  </w:divBdr>
                </w:div>
                <w:div w:id="2038240377">
                  <w:marLeft w:val="0"/>
                  <w:marRight w:val="0"/>
                  <w:marTop w:val="0"/>
                  <w:marBottom w:val="0"/>
                  <w:divBdr>
                    <w:top w:val="none" w:sz="0" w:space="0" w:color="auto"/>
                    <w:left w:val="none" w:sz="0" w:space="0" w:color="auto"/>
                    <w:bottom w:val="none" w:sz="0" w:space="0" w:color="auto"/>
                    <w:right w:val="none" w:sz="0" w:space="0" w:color="auto"/>
                  </w:divBdr>
                </w:div>
                <w:div w:id="2034453156">
                  <w:marLeft w:val="0"/>
                  <w:marRight w:val="0"/>
                  <w:marTop w:val="0"/>
                  <w:marBottom w:val="0"/>
                  <w:divBdr>
                    <w:top w:val="none" w:sz="0" w:space="0" w:color="auto"/>
                    <w:left w:val="none" w:sz="0" w:space="0" w:color="auto"/>
                    <w:bottom w:val="none" w:sz="0" w:space="0" w:color="auto"/>
                    <w:right w:val="none" w:sz="0" w:space="0" w:color="auto"/>
                  </w:divBdr>
                </w:div>
                <w:div w:id="337389508">
                  <w:marLeft w:val="0"/>
                  <w:marRight w:val="0"/>
                  <w:marTop w:val="0"/>
                  <w:marBottom w:val="0"/>
                  <w:divBdr>
                    <w:top w:val="none" w:sz="0" w:space="0" w:color="auto"/>
                    <w:left w:val="none" w:sz="0" w:space="0" w:color="auto"/>
                    <w:bottom w:val="none" w:sz="0" w:space="0" w:color="auto"/>
                    <w:right w:val="none" w:sz="0" w:space="0" w:color="auto"/>
                  </w:divBdr>
                </w:div>
                <w:div w:id="777407412">
                  <w:marLeft w:val="0"/>
                  <w:marRight w:val="0"/>
                  <w:marTop w:val="0"/>
                  <w:marBottom w:val="0"/>
                  <w:divBdr>
                    <w:top w:val="none" w:sz="0" w:space="0" w:color="auto"/>
                    <w:left w:val="none" w:sz="0" w:space="0" w:color="auto"/>
                    <w:bottom w:val="none" w:sz="0" w:space="0" w:color="auto"/>
                    <w:right w:val="none" w:sz="0" w:space="0" w:color="auto"/>
                  </w:divBdr>
                </w:div>
              </w:divsChild>
            </w:div>
            <w:div w:id="1079524913">
              <w:marLeft w:val="0"/>
              <w:marRight w:val="0"/>
              <w:marTop w:val="0"/>
              <w:marBottom w:val="0"/>
              <w:divBdr>
                <w:top w:val="none" w:sz="0" w:space="0" w:color="auto"/>
                <w:left w:val="none" w:sz="0" w:space="0" w:color="auto"/>
                <w:bottom w:val="none" w:sz="0" w:space="0" w:color="auto"/>
                <w:right w:val="none" w:sz="0" w:space="0" w:color="auto"/>
              </w:divBdr>
              <w:divsChild>
                <w:div w:id="643706353">
                  <w:marLeft w:val="0"/>
                  <w:marRight w:val="0"/>
                  <w:marTop w:val="0"/>
                  <w:marBottom w:val="0"/>
                  <w:divBdr>
                    <w:top w:val="none" w:sz="0" w:space="0" w:color="auto"/>
                    <w:left w:val="none" w:sz="0" w:space="0" w:color="auto"/>
                    <w:bottom w:val="none" w:sz="0" w:space="0" w:color="auto"/>
                    <w:right w:val="none" w:sz="0" w:space="0" w:color="auto"/>
                  </w:divBdr>
                </w:div>
                <w:div w:id="133254795">
                  <w:marLeft w:val="0"/>
                  <w:marRight w:val="0"/>
                  <w:marTop w:val="0"/>
                  <w:marBottom w:val="0"/>
                  <w:divBdr>
                    <w:top w:val="none" w:sz="0" w:space="0" w:color="auto"/>
                    <w:left w:val="none" w:sz="0" w:space="0" w:color="auto"/>
                    <w:bottom w:val="none" w:sz="0" w:space="0" w:color="auto"/>
                    <w:right w:val="none" w:sz="0" w:space="0" w:color="auto"/>
                  </w:divBdr>
                </w:div>
              </w:divsChild>
            </w:div>
            <w:div w:id="1380781705">
              <w:marLeft w:val="0"/>
              <w:marRight w:val="0"/>
              <w:marTop w:val="0"/>
              <w:marBottom w:val="0"/>
              <w:divBdr>
                <w:top w:val="none" w:sz="0" w:space="0" w:color="auto"/>
                <w:left w:val="none" w:sz="0" w:space="0" w:color="auto"/>
                <w:bottom w:val="none" w:sz="0" w:space="0" w:color="auto"/>
                <w:right w:val="none" w:sz="0" w:space="0" w:color="auto"/>
              </w:divBdr>
              <w:divsChild>
                <w:div w:id="2002587233">
                  <w:marLeft w:val="0"/>
                  <w:marRight w:val="0"/>
                  <w:marTop w:val="0"/>
                  <w:marBottom w:val="0"/>
                  <w:divBdr>
                    <w:top w:val="none" w:sz="0" w:space="0" w:color="auto"/>
                    <w:left w:val="none" w:sz="0" w:space="0" w:color="auto"/>
                    <w:bottom w:val="none" w:sz="0" w:space="0" w:color="auto"/>
                    <w:right w:val="none" w:sz="0" w:space="0" w:color="auto"/>
                  </w:divBdr>
                </w:div>
                <w:div w:id="545681134">
                  <w:marLeft w:val="0"/>
                  <w:marRight w:val="0"/>
                  <w:marTop w:val="0"/>
                  <w:marBottom w:val="0"/>
                  <w:divBdr>
                    <w:top w:val="none" w:sz="0" w:space="0" w:color="auto"/>
                    <w:left w:val="none" w:sz="0" w:space="0" w:color="auto"/>
                    <w:bottom w:val="none" w:sz="0" w:space="0" w:color="auto"/>
                    <w:right w:val="none" w:sz="0" w:space="0" w:color="auto"/>
                  </w:divBdr>
                </w:div>
                <w:div w:id="917519532">
                  <w:marLeft w:val="0"/>
                  <w:marRight w:val="0"/>
                  <w:marTop w:val="0"/>
                  <w:marBottom w:val="0"/>
                  <w:divBdr>
                    <w:top w:val="none" w:sz="0" w:space="0" w:color="auto"/>
                    <w:left w:val="none" w:sz="0" w:space="0" w:color="auto"/>
                    <w:bottom w:val="none" w:sz="0" w:space="0" w:color="auto"/>
                    <w:right w:val="none" w:sz="0" w:space="0" w:color="auto"/>
                  </w:divBdr>
                </w:div>
                <w:div w:id="996810066">
                  <w:marLeft w:val="0"/>
                  <w:marRight w:val="0"/>
                  <w:marTop w:val="0"/>
                  <w:marBottom w:val="0"/>
                  <w:divBdr>
                    <w:top w:val="none" w:sz="0" w:space="0" w:color="auto"/>
                    <w:left w:val="none" w:sz="0" w:space="0" w:color="auto"/>
                    <w:bottom w:val="none" w:sz="0" w:space="0" w:color="auto"/>
                    <w:right w:val="none" w:sz="0" w:space="0" w:color="auto"/>
                  </w:divBdr>
                </w:div>
                <w:div w:id="1735082208">
                  <w:marLeft w:val="0"/>
                  <w:marRight w:val="0"/>
                  <w:marTop w:val="0"/>
                  <w:marBottom w:val="0"/>
                  <w:divBdr>
                    <w:top w:val="none" w:sz="0" w:space="0" w:color="auto"/>
                    <w:left w:val="none" w:sz="0" w:space="0" w:color="auto"/>
                    <w:bottom w:val="none" w:sz="0" w:space="0" w:color="auto"/>
                    <w:right w:val="none" w:sz="0" w:space="0" w:color="auto"/>
                  </w:divBdr>
                </w:div>
                <w:div w:id="1514491978">
                  <w:marLeft w:val="0"/>
                  <w:marRight w:val="0"/>
                  <w:marTop w:val="0"/>
                  <w:marBottom w:val="0"/>
                  <w:divBdr>
                    <w:top w:val="none" w:sz="0" w:space="0" w:color="auto"/>
                    <w:left w:val="none" w:sz="0" w:space="0" w:color="auto"/>
                    <w:bottom w:val="none" w:sz="0" w:space="0" w:color="auto"/>
                    <w:right w:val="none" w:sz="0" w:space="0" w:color="auto"/>
                  </w:divBdr>
                </w:div>
              </w:divsChild>
            </w:div>
            <w:div w:id="1955407799">
              <w:marLeft w:val="0"/>
              <w:marRight w:val="0"/>
              <w:marTop w:val="0"/>
              <w:marBottom w:val="0"/>
              <w:divBdr>
                <w:top w:val="none" w:sz="0" w:space="0" w:color="auto"/>
                <w:left w:val="none" w:sz="0" w:space="0" w:color="auto"/>
                <w:bottom w:val="none" w:sz="0" w:space="0" w:color="auto"/>
                <w:right w:val="none" w:sz="0" w:space="0" w:color="auto"/>
              </w:divBdr>
              <w:divsChild>
                <w:div w:id="567031157">
                  <w:marLeft w:val="0"/>
                  <w:marRight w:val="0"/>
                  <w:marTop w:val="0"/>
                  <w:marBottom w:val="0"/>
                  <w:divBdr>
                    <w:top w:val="none" w:sz="0" w:space="0" w:color="auto"/>
                    <w:left w:val="none" w:sz="0" w:space="0" w:color="auto"/>
                    <w:bottom w:val="none" w:sz="0" w:space="0" w:color="auto"/>
                    <w:right w:val="none" w:sz="0" w:space="0" w:color="auto"/>
                  </w:divBdr>
                </w:div>
                <w:div w:id="1684430861">
                  <w:marLeft w:val="0"/>
                  <w:marRight w:val="0"/>
                  <w:marTop w:val="0"/>
                  <w:marBottom w:val="0"/>
                  <w:divBdr>
                    <w:top w:val="none" w:sz="0" w:space="0" w:color="auto"/>
                    <w:left w:val="none" w:sz="0" w:space="0" w:color="auto"/>
                    <w:bottom w:val="none" w:sz="0" w:space="0" w:color="auto"/>
                    <w:right w:val="none" w:sz="0" w:space="0" w:color="auto"/>
                  </w:divBdr>
                </w:div>
                <w:div w:id="3438933">
                  <w:marLeft w:val="0"/>
                  <w:marRight w:val="0"/>
                  <w:marTop w:val="0"/>
                  <w:marBottom w:val="0"/>
                  <w:divBdr>
                    <w:top w:val="none" w:sz="0" w:space="0" w:color="auto"/>
                    <w:left w:val="none" w:sz="0" w:space="0" w:color="auto"/>
                    <w:bottom w:val="none" w:sz="0" w:space="0" w:color="auto"/>
                    <w:right w:val="none" w:sz="0" w:space="0" w:color="auto"/>
                  </w:divBdr>
                </w:div>
                <w:div w:id="1850177741">
                  <w:marLeft w:val="0"/>
                  <w:marRight w:val="0"/>
                  <w:marTop w:val="0"/>
                  <w:marBottom w:val="0"/>
                  <w:divBdr>
                    <w:top w:val="none" w:sz="0" w:space="0" w:color="auto"/>
                    <w:left w:val="none" w:sz="0" w:space="0" w:color="auto"/>
                    <w:bottom w:val="none" w:sz="0" w:space="0" w:color="auto"/>
                    <w:right w:val="none" w:sz="0" w:space="0" w:color="auto"/>
                  </w:divBdr>
                </w:div>
                <w:div w:id="245068005">
                  <w:marLeft w:val="0"/>
                  <w:marRight w:val="0"/>
                  <w:marTop w:val="0"/>
                  <w:marBottom w:val="0"/>
                  <w:divBdr>
                    <w:top w:val="none" w:sz="0" w:space="0" w:color="auto"/>
                    <w:left w:val="none" w:sz="0" w:space="0" w:color="auto"/>
                    <w:bottom w:val="none" w:sz="0" w:space="0" w:color="auto"/>
                    <w:right w:val="none" w:sz="0" w:space="0" w:color="auto"/>
                  </w:divBdr>
                </w:div>
                <w:div w:id="441799198">
                  <w:marLeft w:val="0"/>
                  <w:marRight w:val="0"/>
                  <w:marTop w:val="0"/>
                  <w:marBottom w:val="0"/>
                  <w:divBdr>
                    <w:top w:val="none" w:sz="0" w:space="0" w:color="auto"/>
                    <w:left w:val="none" w:sz="0" w:space="0" w:color="auto"/>
                    <w:bottom w:val="none" w:sz="0" w:space="0" w:color="auto"/>
                    <w:right w:val="none" w:sz="0" w:space="0" w:color="auto"/>
                  </w:divBdr>
                </w:div>
                <w:div w:id="1761221401">
                  <w:marLeft w:val="0"/>
                  <w:marRight w:val="0"/>
                  <w:marTop w:val="0"/>
                  <w:marBottom w:val="0"/>
                  <w:divBdr>
                    <w:top w:val="none" w:sz="0" w:space="0" w:color="auto"/>
                    <w:left w:val="none" w:sz="0" w:space="0" w:color="auto"/>
                    <w:bottom w:val="none" w:sz="0" w:space="0" w:color="auto"/>
                    <w:right w:val="none" w:sz="0" w:space="0" w:color="auto"/>
                  </w:divBdr>
                </w:div>
                <w:div w:id="21231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6322</Words>
  <Characters>37936</Characters>
  <Application>Microsoft Office Word</Application>
  <DocSecurity>0</DocSecurity>
  <Lines>316</Lines>
  <Paragraphs>88</Paragraphs>
  <ScaleCrop>false</ScaleCrop>
  <Company/>
  <LinksUpToDate>false</LinksUpToDate>
  <CharactersWithSpaces>44170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2019-06-07T12:44:00Z</dcterms:created>
  <dcterms:modified xsi:type="dcterms:W3CDTF">2019-06-07T12:45:00Z</dcterms:modified>
</cp:coreProperties>
</file>