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color w:val="000000"/>
          <w:sz w:val="27"/>
          <w:szCs w:val="27"/>
          <w:lang w:eastAsia="pl-PL"/>
        </w:rPr>
        <w:t>Ogłoszenie nr 565512-N-2017 z dnia 2017-08-09 r.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jc w:val="center"/>
        <w:rPr>
          <w:rFonts w:ascii="Times New Roman" w:eastAsia="Times New Roman" w:hAnsi="Times New Roman" w:cs="Times New Roman"/>
          <w:b/>
          <w:bCs/>
          <w:color w:val="000000"/>
          <w:sz w:val="27"/>
          <w:szCs w:val="27"/>
          <w:lang w:eastAsia="pl-PL"/>
        </w:rPr>
      </w:pPr>
      <w:r w:rsidRPr="00157DFD">
        <w:rPr>
          <w:rFonts w:ascii="Times New Roman" w:eastAsia="Times New Roman" w:hAnsi="Times New Roman" w:cs="Times New Roman"/>
          <w:b/>
          <w:bCs/>
          <w:color w:val="000000"/>
          <w:sz w:val="27"/>
          <w:szCs w:val="27"/>
          <w:lang w:eastAsia="pl-PL"/>
        </w:rPr>
        <w:t>Gmina Lubasz: Modernizacja i adaptacja oraz wyposażenie budynków szkolnych w Gminie Lubasz – Budowa szybu windy osobowej przy budynku Szkoły Podstawowej w Lubaszu i Gimnazjum w Lubaszu </w:t>
      </w:r>
      <w:r w:rsidRPr="00157DFD">
        <w:rPr>
          <w:rFonts w:ascii="Times New Roman" w:eastAsia="Times New Roman" w:hAnsi="Times New Roman" w:cs="Times New Roman"/>
          <w:b/>
          <w:bCs/>
          <w:color w:val="000000"/>
          <w:sz w:val="27"/>
          <w:szCs w:val="27"/>
          <w:lang w:eastAsia="pl-PL"/>
        </w:rPr>
        <w:br/>
        <w:t>OGŁOSZENIE O ZAMÓWIENIU - Dostawy</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Zamieszczanie ogłoszenia:</w:t>
      </w:r>
      <w:r w:rsidRPr="00157DFD">
        <w:rPr>
          <w:rFonts w:ascii="Times New Roman" w:eastAsia="Times New Roman" w:hAnsi="Times New Roman" w:cs="Times New Roman"/>
          <w:color w:val="000000"/>
          <w:sz w:val="27"/>
          <w:szCs w:val="27"/>
          <w:lang w:eastAsia="pl-PL"/>
        </w:rPr>
        <w:t> Zamieszczanie obowiązkowe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Ogłoszenie dotyczy:</w:t>
      </w:r>
      <w:r w:rsidRPr="00157DFD">
        <w:rPr>
          <w:rFonts w:ascii="Times New Roman" w:eastAsia="Times New Roman" w:hAnsi="Times New Roman" w:cs="Times New Roman"/>
          <w:color w:val="000000"/>
          <w:sz w:val="27"/>
          <w:szCs w:val="27"/>
          <w:lang w:eastAsia="pl-PL"/>
        </w:rPr>
        <w:t> Zamówienia publicznego</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Tak</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Nazwa projektu lub programu</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Zadanie jest współfinansowane ze środków Wielkopolskiego Regionalnego Programu Operacyjnego na lata 2014-2020</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57DFD">
        <w:rPr>
          <w:rFonts w:ascii="Times New Roman" w:eastAsia="Times New Roman" w:hAnsi="Times New Roman" w:cs="Times New Roman"/>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b/>
          <w:bCs/>
          <w:color w:val="000000"/>
          <w:sz w:val="36"/>
          <w:szCs w:val="36"/>
          <w:lang w:eastAsia="pl-PL"/>
        </w:rPr>
      </w:pPr>
      <w:r w:rsidRPr="00157DFD">
        <w:rPr>
          <w:rFonts w:ascii="Times New Roman" w:eastAsia="Times New Roman" w:hAnsi="Times New Roman" w:cs="Times New Roman"/>
          <w:b/>
          <w:bCs/>
          <w:color w:val="000000"/>
          <w:sz w:val="36"/>
          <w:szCs w:val="36"/>
          <w:u w:val="single"/>
          <w:lang w:eastAsia="pl-PL"/>
        </w:rPr>
        <w:t>SEKCJA I: ZAMAWIAJĄCY</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Postępowanie przeprowadza centralny zamawiający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Postępowanie jest przeprowadzane wspólnie przez zamawiających</w:t>
      </w:r>
      <w:r w:rsidRPr="00157DFD">
        <w:rPr>
          <w:rFonts w:ascii="Times New Roman" w:eastAsia="Times New Roman" w:hAnsi="Times New Roman" w:cs="Times New Roman"/>
          <w:color w:val="000000"/>
          <w:sz w:val="27"/>
          <w:szCs w:val="27"/>
          <w:lang w:eastAsia="pl-PL"/>
        </w:rPr>
        <w:t>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Informacje dodatkowe:</w:t>
      </w:r>
      <w:r w:rsidRPr="00157DFD">
        <w:rPr>
          <w:rFonts w:ascii="Times New Roman" w:eastAsia="Times New Roman" w:hAnsi="Times New Roman" w:cs="Times New Roman"/>
          <w:color w:val="000000"/>
          <w:sz w:val="27"/>
          <w:szCs w:val="27"/>
          <w:lang w:eastAsia="pl-PL"/>
        </w:rPr>
        <w:t>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 1) NAZWA I ADRES: </w:t>
      </w:r>
      <w:r w:rsidRPr="00157DFD">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 e-mail lubasz@wokiss.pl, , faks 67 255 64 62. </w:t>
      </w:r>
      <w:r w:rsidRPr="00157DFD">
        <w:rPr>
          <w:rFonts w:ascii="Times New Roman" w:eastAsia="Times New Roman" w:hAnsi="Times New Roman" w:cs="Times New Roman"/>
          <w:color w:val="000000"/>
          <w:sz w:val="27"/>
          <w:szCs w:val="27"/>
          <w:lang w:eastAsia="pl-PL"/>
        </w:rPr>
        <w:br/>
        <w:t>Adres strony internetowej (URL): www.bip.lubasz.pl </w:t>
      </w:r>
      <w:r w:rsidRPr="00157DFD">
        <w:rPr>
          <w:rFonts w:ascii="Times New Roman" w:eastAsia="Times New Roman" w:hAnsi="Times New Roman" w:cs="Times New Roman"/>
          <w:color w:val="000000"/>
          <w:sz w:val="27"/>
          <w:szCs w:val="27"/>
          <w:lang w:eastAsia="pl-PL"/>
        </w:rPr>
        <w:br/>
        <w:t>Adres profilu nabywcy: </w:t>
      </w:r>
      <w:r w:rsidRPr="00157DF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 2) RODZAJ ZAMAWIAJĄCEGO: </w:t>
      </w:r>
      <w:r w:rsidRPr="00157DFD">
        <w:rPr>
          <w:rFonts w:ascii="Times New Roman" w:eastAsia="Times New Roman" w:hAnsi="Times New Roman" w:cs="Times New Roman"/>
          <w:color w:val="000000"/>
          <w:sz w:val="27"/>
          <w:szCs w:val="27"/>
          <w:lang w:eastAsia="pl-PL"/>
        </w:rPr>
        <w:t>Administracja samorządowa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I.3) WSPÓLNE UDZIELANIE ZAMÓWIENIA </w:t>
      </w:r>
      <w:r w:rsidRPr="00157DFD">
        <w:rPr>
          <w:rFonts w:ascii="Times New Roman" w:eastAsia="Times New Roman" w:hAnsi="Times New Roman" w:cs="Times New Roman"/>
          <w:b/>
          <w:bCs/>
          <w:i/>
          <w:iCs/>
          <w:color w:val="000000"/>
          <w:sz w:val="27"/>
          <w:szCs w:val="27"/>
          <w:lang w:eastAsia="pl-PL"/>
        </w:rPr>
        <w:t>(jeżeli dotyczy)</w:t>
      </w:r>
      <w:r w:rsidRPr="00157DFD">
        <w:rPr>
          <w:rFonts w:ascii="Times New Roman" w:eastAsia="Times New Roman" w:hAnsi="Times New Roman" w:cs="Times New Roman"/>
          <w:b/>
          <w:bCs/>
          <w:color w:val="000000"/>
          <w:sz w:val="27"/>
          <w:szCs w:val="27"/>
          <w:lang w:eastAsia="pl-PL"/>
        </w:rPr>
        <w:t>:</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I.4) KOMUNIKACJA: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Tak </w:t>
      </w:r>
      <w:r w:rsidRPr="00157DFD">
        <w:rPr>
          <w:rFonts w:ascii="Times New Roman" w:eastAsia="Times New Roman" w:hAnsi="Times New Roman" w:cs="Times New Roman"/>
          <w:color w:val="000000"/>
          <w:sz w:val="27"/>
          <w:szCs w:val="27"/>
          <w:lang w:eastAsia="pl-PL"/>
        </w:rPr>
        <w:br/>
        <w:t>www.bip.lubasz.pl</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Tak </w:t>
      </w:r>
      <w:r w:rsidRPr="00157DFD">
        <w:rPr>
          <w:rFonts w:ascii="Times New Roman" w:eastAsia="Times New Roman" w:hAnsi="Times New Roman" w:cs="Times New Roman"/>
          <w:color w:val="000000"/>
          <w:sz w:val="27"/>
          <w:szCs w:val="27"/>
          <w:lang w:eastAsia="pl-PL"/>
        </w:rPr>
        <w:br/>
        <w:t>www.bip.lubasz.pl</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Elektronicznie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adres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Nie </w:t>
      </w:r>
      <w:r w:rsidRPr="00157DFD">
        <w:rPr>
          <w:rFonts w:ascii="Times New Roman" w:eastAsia="Times New Roman" w:hAnsi="Times New Roman" w:cs="Times New Roman"/>
          <w:color w:val="000000"/>
          <w:sz w:val="27"/>
          <w:szCs w:val="27"/>
          <w:lang w:eastAsia="pl-PL"/>
        </w:rPr>
        <w:br/>
        <w:t>Inny sposób: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Tak </w:t>
      </w:r>
      <w:r w:rsidRPr="00157DFD">
        <w:rPr>
          <w:rFonts w:ascii="Times New Roman" w:eastAsia="Times New Roman" w:hAnsi="Times New Roman" w:cs="Times New Roman"/>
          <w:color w:val="000000"/>
          <w:sz w:val="27"/>
          <w:szCs w:val="27"/>
          <w:lang w:eastAsia="pl-PL"/>
        </w:rPr>
        <w:br/>
        <w:t>Inny sposób: </w:t>
      </w:r>
      <w:r w:rsidRPr="00157DFD">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157DFD">
        <w:rPr>
          <w:rFonts w:ascii="Times New Roman" w:eastAsia="Times New Roman" w:hAnsi="Times New Roman" w:cs="Times New Roman"/>
          <w:color w:val="000000"/>
          <w:sz w:val="27"/>
          <w:szCs w:val="27"/>
          <w:lang w:eastAsia="pl-PL"/>
        </w:rPr>
        <w:br/>
        <w:t>Adres: </w:t>
      </w:r>
      <w:r w:rsidRPr="00157DFD">
        <w:rPr>
          <w:rFonts w:ascii="Times New Roman" w:eastAsia="Times New Roman" w:hAnsi="Times New Roman" w:cs="Times New Roman"/>
          <w:color w:val="000000"/>
          <w:sz w:val="27"/>
          <w:szCs w:val="27"/>
          <w:lang w:eastAsia="pl-PL"/>
        </w:rPr>
        <w:br/>
        <w:t>Urząd Gminy Lubasz, ul. Bolesława Chrobrego 37, 64-720 Lubasz</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b/>
          <w:bCs/>
          <w:color w:val="000000"/>
          <w:sz w:val="36"/>
          <w:szCs w:val="36"/>
          <w:lang w:eastAsia="pl-PL"/>
        </w:rPr>
      </w:pPr>
      <w:r w:rsidRPr="00157DFD">
        <w:rPr>
          <w:rFonts w:ascii="Times New Roman" w:eastAsia="Times New Roman" w:hAnsi="Times New Roman" w:cs="Times New Roman"/>
          <w:b/>
          <w:bCs/>
          <w:color w:val="000000"/>
          <w:sz w:val="36"/>
          <w:szCs w:val="36"/>
          <w:u w:val="single"/>
          <w:lang w:eastAsia="pl-PL"/>
        </w:rPr>
        <w:t>SEKCJA II: PRZEDMIOT ZAMÓWIENIA</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II.1) Nazwa nadana zamówieniu przez zamawiającego: </w:t>
      </w:r>
      <w:r w:rsidRPr="00157DFD">
        <w:rPr>
          <w:rFonts w:ascii="Times New Roman" w:eastAsia="Times New Roman" w:hAnsi="Times New Roman" w:cs="Times New Roman"/>
          <w:color w:val="000000"/>
          <w:sz w:val="27"/>
          <w:szCs w:val="27"/>
          <w:lang w:eastAsia="pl-PL"/>
        </w:rPr>
        <w:t>Modernizacja i adaptacja oraz wyposażenie budynków szkolnych w Gminie Lubasz – Budowa szybu windy osobowej przy budynku Szkoły Podstawowej w Lubaszu i Gimnazjum w Lubaszu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Numer referencyjny: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57DFD" w:rsidRPr="00157DFD" w:rsidRDefault="00157DFD" w:rsidP="00157DFD">
      <w:pPr>
        <w:spacing w:after="0" w:line="450" w:lineRule="atLeast"/>
        <w:jc w:val="both"/>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lastRenderedPageBreak/>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II.2) Rodzaj zamówienia: </w:t>
      </w:r>
      <w:r w:rsidRPr="00157DFD">
        <w:rPr>
          <w:rFonts w:ascii="Times New Roman" w:eastAsia="Times New Roman" w:hAnsi="Times New Roman" w:cs="Times New Roman"/>
          <w:color w:val="000000"/>
          <w:sz w:val="27"/>
          <w:szCs w:val="27"/>
          <w:lang w:eastAsia="pl-PL"/>
        </w:rPr>
        <w:t>Dostawy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II.3) Informacja o możliwości składania ofert częściowych</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Zamówienie podzielone jest na części: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II.4) Krótki opis przedmiotu zamówienia </w:t>
      </w:r>
      <w:r w:rsidRPr="00157D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57DF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57DFD">
        <w:rPr>
          <w:rFonts w:ascii="Times New Roman" w:eastAsia="Times New Roman" w:hAnsi="Times New Roman" w:cs="Times New Roman"/>
          <w:color w:val="000000"/>
          <w:sz w:val="27"/>
          <w:szCs w:val="27"/>
          <w:lang w:eastAsia="pl-PL"/>
        </w:rPr>
        <w:t xml:space="preserve">Przedmiotem zmówienia jest: dostawa, montaż i uruchomienie wind osobowych wraz z robotami budowlanymi towarzyszącymi, tj. budową szybu windowego przy budynku Gimnazjum oraz przy budynku Szkoły Podstawowej w Lubaszu. Główne parametry windy dla obydwu obiektów: winda pasażerska, osobowa, dwuprzystankowa, prędkość 1 m/s, dostosowana do potrzeb dla osób niepełnosprawnych, o udźwigu min 630 kg, min dla 8 osób. Informacja szczegółowa odnośnie wind znajduje się w WYTYCZNYCH TECHNICZNYCH DLA WINDY OSOBOWEJ PRZEWIDZIANEJ DO MONTAŻU W BUDYNKU GIMNAZJUM W LUBASZU oraz w WYTYCZNYCH TECHNICZNYCH DLA WINDY OSOBOWEJ PRZEWIDZIANEJ DO MONTAŻU W SZKOLE </w:t>
      </w:r>
      <w:r w:rsidRPr="00157DFD">
        <w:rPr>
          <w:rFonts w:ascii="Times New Roman" w:eastAsia="Times New Roman" w:hAnsi="Times New Roman" w:cs="Times New Roman"/>
          <w:color w:val="000000"/>
          <w:sz w:val="27"/>
          <w:szCs w:val="27"/>
          <w:lang w:eastAsia="pl-PL"/>
        </w:rPr>
        <w:lastRenderedPageBreak/>
        <w:t xml:space="preserve">PODSTAWOWEJ W LUBASZU. Montaż urządzeń dźwigowych poprzedzony zostanie budową szybów windowych przylegających do bryły budynków szkolnych. Projekty budowlane zostały zatwierdzone decyzjami Starosty Czarnkowsko-Trzcianeckiego (pozwolenia na budowę nr 383/2016 z dnia 20 lipca 2016 r. oraz nr 385/2016 z dnia 20 lipca 2016 r.). Zakres robót budowlanych obejmuje: - demontaż okien zewnętrznych, - rozebranie nawierzchni z kostki betonowej, nawierzchni asfaltowej, - rozebranie częściowe ściany zewnętrznej budynku, - częściowe zamurowanie w/w ściany w miejscu okna, - demontaż grzejnika i przebudowa instalacji c.o. (w niezbędnym zakresie), - wykonanie fundamentów, - wykonanie konstrukcji szybu, - ocieplenie i malowanie elewacji, - roboty wykończeniowe wewnętrzne, - roboty odtworzeniowe zewnętrzne, - zabudowa systemową ścianką aluminiową na fundamencie, - wykonanie zasilania elektrycznego dźwigu. Wykonawca odpowiedzialny jest za badania i dopuszczenie do użytkowania dźwigu przez Urząd Dozoru Technicznego (UDT) oraz przygotowanie niezbędnych dokumentów wynikających z przepisów Prawa budowlanego. Roboty budowlane wykonywane w czasie użytkowania budynków prowadzone będą w wydzielonych trwale częściach budynku (np. wewnątrz przez zastosowanie lekkich ścian z płyty gipsowo – kartonowej na systemie stelaży, na zewnątrz plac budowy wydzielony będzie ogrodzeniem systemowym pełnym; drogi dojazdowe przez teren boisk szkolnych wydzielone będą ogrodzeniem systemowym ażurowym) zgodnie z obowiązkowo opracowanym planem BIOZ. W kalkulacji na wykonywanie prac należy uwzględnić wszystkie konieczne prace zabezpieczające teren prowadzenia robót oraz wykonanie zabezpieczeń przeciwpyłowych na korytarzach na czas prowadzenia robót. Prace rozbiórkowe należy wykonywać z wykorzystaniem sprzętu wyburzeniowego lub metod nie powodujących nadmierny długotrwały hałas, należy je wykonywać po godzinach zajęć szkolnych. Wykonawca zapewni kierownika budowy i kierowników robót posiadających wymagane odpowiednie uprawnienia budowlane. Otwory w ścianach do czasu zamontowania wind muszą być zabezpieczone w sposób gwarantujący niedostępność budynku (np. tymczasowe drzwi lub stała przegroda). Gruz oraz materiały z demontażu należy usuwać na bieżąco, tak ażeby nie zalegały </w:t>
      </w:r>
      <w:r w:rsidRPr="00157DFD">
        <w:rPr>
          <w:rFonts w:ascii="Times New Roman" w:eastAsia="Times New Roman" w:hAnsi="Times New Roman" w:cs="Times New Roman"/>
          <w:color w:val="000000"/>
          <w:sz w:val="27"/>
          <w:szCs w:val="27"/>
          <w:lang w:eastAsia="pl-PL"/>
        </w:rPr>
        <w:lastRenderedPageBreak/>
        <w:t xml:space="preserve">w miejscu prowadzenia prac, a następnie należy wywieźć w miejsce do tego przeznaczone, natomiast materiały, które tego wymagają – zutylizować. Gwarancja producenta na urządzenie dźwigowe min. 36 miesięcy, serwis gwarancyjny oraz pogwarancyjny na min. 10 lat – łącznie od dnia odbioru robót. Szczegółowy zakres przedmiotu zamówienia określają: projekt budowlano-wykonawczy (zał. nr 1 do SIWZ) oraz specyfikacja techniczna wykonania i odbioru robót (zał. nr 2 do SIWZ).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prace ogólnobudowlane - budowa konstrukcji szybu windy, montaż urządzenia dźwigowego.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w:t>
      </w:r>
      <w:r w:rsidRPr="00157DFD">
        <w:rPr>
          <w:rFonts w:ascii="Times New Roman" w:eastAsia="Times New Roman" w:hAnsi="Times New Roman" w:cs="Times New Roman"/>
          <w:color w:val="000000"/>
          <w:sz w:val="27"/>
          <w:szCs w:val="27"/>
          <w:lang w:eastAsia="pl-PL"/>
        </w:rPr>
        <w:lastRenderedPageBreak/>
        <w:t>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II.5) Główny kod CPV: </w:t>
      </w:r>
      <w:r w:rsidRPr="00157DFD">
        <w:rPr>
          <w:rFonts w:ascii="Times New Roman" w:eastAsia="Times New Roman" w:hAnsi="Times New Roman" w:cs="Times New Roman"/>
          <w:color w:val="000000"/>
          <w:sz w:val="27"/>
          <w:szCs w:val="27"/>
          <w:lang w:eastAsia="pl-PL"/>
        </w:rPr>
        <w:t>45313100-5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Dodatkowe kody CPV:</w:t>
      </w:r>
      <w:r w:rsidRPr="00157D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Kod CPV</w:t>
            </w:r>
          </w:p>
        </w:tc>
      </w:tr>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42416100-6</w:t>
            </w:r>
          </w:p>
        </w:tc>
      </w:tr>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45453000-7</w:t>
            </w:r>
          </w:p>
        </w:tc>
      </w:tr>
    </w:tbl>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II.6) Całkowita wartość zamówienia </w:t>
      </w:r>
      <w:r w:rsidRPr="00157DFD">
        <w:rPr>
          <w:rFonts w:ascii="Times New Roman" w:eastAsia="Times New Roman" w:hAnsi="Times New Roman" w:cs="Times New Roman"/>
          <w:i/>
          <w:iCs/>
          <w:color w:val="000000"/>
          <w:sz w:val="27"/>
          <w:szCs w:val="27"/>
          <w:lang w:eastAsia="pl-PL"/>
        </w:rPr>
        <w:t>(jeżeli zamawiający podaje informacje o wartości zamówienia)</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Wartość bez VAT: </w:t>
      </w:r>
      <w:r w:rsidRPr="00157DFD">
        <w:rPr>
          <w:rFonts w:ascii="Times New Roman" w:eastAsia="Times New Roman" w:hAnsi="Times New Roman" w:cs="Times New Roman"/>
          <w:color w:val="000000"/>
          <w:sz w:val="27"/>
          <w:szCs w:val="27"/>
          <w:lang w:eastAsia="pl-PL"/>
        </w:rPr>
        <w:br/>
        <w:t>Waluta: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lastRenderedPageBreak/>
        <w:br/>
      </w:r>
      <w:r w:rsidRPr="00157DF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57DFD">
        <w:rPr>
          <w:rFonts w:ascii="Times New Roman" w:eastAsia="Times New Roman" w:hAnsi="Times New Roman" w:cs="Times New Roman"/>
          <w:b/>
          <w:bCs/>
          <w:color w:val="000000"/>
          <w:sz w:val="27"/>
          <w:szCs w:val="27"/>
          <w:lang w:eastAsia="pl-PL"/>
        </w:rPr>
        <w:t>Pzp</w:t>
      </w:r>
      <w:proofErr w:type="spellEnd"/>
      <w:r w:rsidRPr="00157DFD">
        <w:rPr>
          <w:rFonts w:ascii="Times New Roman" w:eastAsia="Times New Roman" w:hAnsi="Times New Roman" w:cs="Times New Roman"/>
          <w:b/>
          <w:bCs/>
          <w:color w:val="000000"/>
          <w:sz w:val="27"/>
          <w:szCs w:val="27"/>
          <w:lang w:eastAsia="pl-PL"/>
        </w:rPr>
        <w:t>: </w:t>
      </w: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57DFD">
        <w:rPr>
          <w:rFonts w:ascii="Times New Roman" w:eastAsia="Times New Roman" w:hAnsi="Times New Roman" w:cs="Times New Roman"/>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miesiącach:  3  </w:t>
      </w:r>
      <w:r w:rsidRPr="00157DFD">
        <w:rPr>
          <w:rFonts w:ascii="Times New Roman" w:eastAsia="Times New Roman" w:hAnsi="Times New Roman" w:cs="Times New Roman"/>
          <w:i/>
          <w:iCs/>
          <w:color w:val="000000"/>
          <w:sz w:val="27"/>
          <w:szCs w:val="27"/>
          <w:lang w:eastAsia="pl-PL"/>
        </w:rPr>
        <w:t> lub </w:t>
      </w:r>
      <w:r w:rsidRPr="00157DFD">
        <w:rPr>
          <w:rFonts w:ascii="Times New Roman" w:eastAsia="Times New Roman" w:hAnsi="Times New Roman" w:cs="Times New Roman"/>
          <w:b/>
          <w:bCs/>
          <w:color w:val="000000"/>
          <w:sz w:val="27"/>
          <w:szCs w:val="27"/>
          <w:lang w:eastAsia="pl-PL"/>
        </w:rPr>
        <w:t>dniach:</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i/>
          <w:iCs/>
          <w:color w:val="000000"/>
          <w:sz w:val="27"/>
          <w:szCs w:val="27"/>
          <w:lang w:eastAsia="pl-PL"/>
        </w:rPr>
        <w:t>lub</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data rozpoczęcia: </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i/>
          <w:iCs/>
          <w:color w:val="000000"/>
          <w:sz w:val="27"/>
          <w:szCs w:val="27"/>
          <w:lang w:eastAsia="pl-PL"/>
        </w:rPr>
        <w:t> lub </w:t>
      </w:r>
      <w:r w:rsidRPr="00157DFD">
        <w:rPr>
          <w:rFonts w:ascii="Times New Roman" w:eastAsia="Times New Roman" w:hAnsi="Times New Roman" w:cs="Times New Roman"/>
          <w:b/>
          <w:bCs/>
          <w:color w:val="000000"/>
          <w:sz w:val="27"/>
          <w:szCs w:val="27"/>
          <w:lang w:eastAsia="pl-PL"/>
        </w:rPr>
        <w:t>zakończenia: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II.9) Informacje dodatkowe:</w:t>
      </w:r>
    </w:p>
    <w:p w:rsidR="00157DFD" w:rsidRPr="00157DFD" w:rsidRDefault="00157DFD" w:rsidP="00157DFD">
      <w:pPr>
        <w:spacing w:after="0" w:line="450" w:lineRule="atLeast"/>
        <w:rPr>
          <w:rFonts w:ascii="Times New Roman" w:eastAsia="Times New Roman" w:hAnsi="Times New Roman" w:cs="Times New Roman"/>
          <w:b/>
          <w:bCs/>
          <w:color w:val="000000"/>
          <w:sz w:val="36"/>
          <w:szCs w:val="36"/>
          <w:lang w:eastAsia="pl-PL"/>
        </w:rPr>
      </w:pPr>
      <w:r w:rsidRPr="00157DF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III.1) WARUNKI UDZIAŁU W POSTĘPOWANIU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w tym zakresie. </w:t>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III.1.2) Sytuacja finansowa lub ekonomiczna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lastRenderedPageBreak/>
        <w:t>Określenie warunków: Warunek Zamawiający uzna za spełniony, jeżeli Wykonawcy wykażą, że posiadają środki finansowe lub zdolność kredytową w wysokości co najmniej 300.000,00 zł (trzysta tysięcy zł). </w:t>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III.1.3) Zdolność techniczna lub zawodowa </w:t>
      </w:r>
      <w:r w:rsidRPr="00157DFD">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a) ostatnich pięciu lat przed terminem składania ofert, a jeżeli okres prowadzenia działalności jest krótszy – w tym okresie co najmniej 2 dostawami wraz z montażem, z których każda obejmowała swoim zakresem dostawę i montaż dźwigu osobowego o udźwigu min. 630 kg o wartości co najmniej 100.000,00 zł (sto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co najmniej jedną osobą, która będzie pełnić funkcję kierownika budowy, posiadającą uprawnienia budowlane w specjalności konstrukcyjno-budowlanej bez ograniczeń w tej specjalności w rozumieniu ustawy z dnia 07 lipca 1994 r. Prawo budowlane (Dz. U. z 2016 r. poz. 290 ze zm.), b) co najmniej jedną osobą z odpowiednimi uprawnieniami budowlanymi bez ograniczeń w specjalności instalacji elektrycznych – kierownik robót elektrycznych w rozumieniu ustawy z dnia 07 lipca 1994 r. Prawo budowlane (Dz. U. z 2016 r. poz. 290 ze zm.), c) co najmniej jedną osobą z odpowiednimi uprawnieniami budowlanymi w specjalności instalacji sanitarnych – kierownik robót sanitarnych w rozumieniu ustawy z dnia 07 lipca 1994 r. Prawo budowlane (Dz. U. z 2016 r. poz. 290 ze zm.). Zamawiający dopuszcza by osoba wskazana powyżej spełniała jednocześnie dwa lub więcej wymagania określone w punktach a), b), c). W każdym przypadku, gdy wymagane jest posiadanie określonych </w:t>
      </w:r>
      <w:r w:rsidRPr="00157DFD">
        <w:rPr>
          <w:rFonts w:ascii="Times New Roman" w:eastAsia="Times New Roman" w:hAnsi="Times New Roman" w:cs="Times New Roman"/>
          <w:color w:val="000000"/>
          <w:sz w:val="27"/>
          <w:szCs w:val="27"/>
          <w:lang w:eastAsia="pl-PL"/>
        </w:rPr>
        <w:lastRenderedPageBreak/>
        <w:t>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(tj. Dz. U. z 2016r,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157DF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57DFD">
        <w:rPr>
          <w:rFonts w:ascii="Times New Roman" w:eastAsia="Times New Roman" w:hAnsi="Times New Roman" w:cs="Times New Roman"/>
          <w:color w:val="000000"/>
          <w:sz w:val="27"/>
          <w:szCs w:val="27"/>
          <w:lang w:eastAsia="pl-PL"/>
        </w:rPr>
        <w:br/>
        <w:t>Informacje dodatkowe: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III.2) PODSTAWY WYKLUCZENIA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57DFD">
        <w:rPr>
          <w:rFonts w:ascii="Times New Roman" w:eastAsia="Times New Roman" w:hAnsi="Times New Roman" w:cs="Times New Roman"/>
          <w:b/>
          <w:bCs/>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57DFD">
        <w:rPr>
          <w:rFonts w:ascii="Times New Roman" w:eastAsia="Times New Roman" w:hAnsi="Times New Roman" w:cs="Times New Roman"/>
          <w:b/>
          <w:bCs/>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57DFD">
        <w:rPr>
          <w:rFonts w:ascii="Times New Roman" w:eastAsia="Times New Roman" w:hAnsi="Times New Roman" w:cs="Times New Roman"/>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57DFD">
        <w:rPr>
          <w:rFonts w:ascii="Times New Roman" w:eastAsia="Times New Roman" w:hAnsi="Times New Roman" w:cs="Times New Roman"/>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57DFD">
        <w:rPr>
          <w:rFonts w:ascii="Times New Roman" w:eastAsia="Times New Roman" w:hAnsi="Times New Roman" w:cs="Times New Roman"/>
          <w:color w:val="000000"/>
          <w:sz w:val="27"/>
          <w:szCs w:val="27"/>
          <w:lang w:eastAsia="pl-PL"/>
        </w:rPr>
        <w:t>Pzp</w:t>
      </w:r>
      <w:proofErr w:type="spellEnd"/>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57DFD">
        <w:rPr>
          <w:rFonts w:ascii="Times New Roman" w:eastAsia="Times New Roman" w:hAnsi="Times New Roman" w:cs="Times New Roman"/>
          <w:color w:val="000000"/>
          <w:sz w:val="27"/>
          <w:szCs w:val="27"/>
          <w:lang w:eastAsia="pl-PL"/>
        </w:rPr>
        <w:br/>
        <w:t>Tak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Oświadczenie o spełnianiu kryteriów selekcji </w:t>
      </w:r>
      <w:r w:rsidRPr="00157DFD">
        <w:rPr>
          <w:rFonts w:ascii="Times New Roman" w:eastAsia="Times New Roman" w:hAnsi="Times New Roman" w:cs="Times New Roman"/>
          <w:color w:val="000000"/>
          <w:sz w:val="27"/>
          <w:szCs w:val="27"/>
          <w:lang w:eastAsia="pl-PL"/>
        </w:rPr>
        <w:br/>
        <w:t>Nie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157DFD">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III.5.1) W ZAKRESIE SPEŁNIANIA WARUNKÓW UDZIAŁU W POSTĘPOWANIU:</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w kwocie nie mniejszej niż 300.000,00 zł, b) wykazu dostaw lub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dostaw stanowi załącznik nr 6 do SIWZ; c) wykazu osób, skierowanych przez Wykonawcę do realizacji zamówienia publicznego, w szczególności odpowiedzialnych za świadczenie usług, kontrolę jakości lub kierowanie robotami budowlanymi, wraz z informacjami na temat ich kwalifikacji </w:t>
      </w:r>
      <w:r w:rsidRPr="00157DFD">
        <w:rPr>
          <w:rFonts w:ascii="Times New Roman" w:eastAsia="Times New Roman" w:hAnsi="Times New Roman" w:cs="Times New Roman"/>
          <w:color w:val="000000"/>
          <w:sz w:val="27"/>
          <w:szCs w:val="27"/>
          <w:lang w:eastAsia="pl-PL"/>
        </w:rPr>
        <w:lastRenderedPageBreak/>
        <w:t>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III.5.2) W ZAKRESIE KRYTERIÓW SELEKCJI:</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III.7) INNE DOKUMENTY NIE WYMIENIONE W pkt III.3) - III.6)</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Załącznik nr 3 wzór formularza ofertowego, Załącznik nr 10 wzór umowy, pełnomocnictwo - jeżeli dotyczy</w:t>
      </w:r>
    </w:p>
    <w:p w:rsidR="00157DFD" w:rsidRPr="00157DFD" w:rsidRDefault="00157DFD" w:rsidP="00157DFD">
      <w:pPr>
        <w:spacing w:after="0" w:line="450" w:lineRule="atLeast"/>
        <w:rPr>
          <w:rFonts w:ascii="Times New Roman" w:eastAsia="Times New Roman" w:hAnsi="Times New Roman" w:cs="Times New Roman"/>
          <w:b/>
          <w:bCs/>
          <w:color w:val="000000"/>
          <w:sz w:val="36"/>
          <w:szCs w:val="36"/>
          <w:lang w:eastAsia="pl-PL"/>
        </w:rPr>
      </w:pPr>
      <w:r w:rsidRPr="00157DFD">
        <w:rPr>
          <w:rFonts w:ascii="Times New Roman" w:eastAsia="Times New Roman" w:hAnsi="Times New Roman" w:cs="Times New Roman"/>
          <w:b/>
          <w:bCs/>
          <w:color w:val="000000"/>
          <w:sz w:val="36"/>
          <w:szCs w:val="36"/>
          <w:u w:val="single"/>
          <w:lang w:eastAsia="pl-PL"/>
        </w:rPr>
        <w:t>SEKCJA IV: PROCEDURA</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IV.1) OPIS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IV.1.1) Tryb udzielenia zamówienia: </w:t>
      </w:r>
      <w:r w:rsidRPr="00157DFD">
        <w:rPr>
          <w:rFonts w:ascii="Times New Roman" w:eastAsia="Times New Roman" w:hAnsi="Times New Roman" w:cs="Times New Roman"/>
          <w:color w:val="000000"/>
          <w:sz w:val="27"/>
          <w:szCs w:val="27"/>
          <w:lang w:eastAsia="pl-PL"/>
        </w:rPr>
        <w:t>Przetarg nieograniczony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IV.1.2) Zamawiający żąda wniesienia wadium:</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Tak </w:t>
      </w:r>
      <w:r w:rsidRPr="00157DFD">
        <w:rPr>
          <w:rFonts w:ascii="Times New Roman" w:eastAsia="Times New Roman" w:hAnsi="Times New Roman" w:cs="Times New Roman"/>
          <w:color w:val="000000"/>
          <w:sz w:val="27"/>
          <w:szCs w:val="27"/>
          <w:lang w:eastAsia="pl-PL"/>
        </w:rPr>
        <w:br/>
        <w:t>Informacja na temat wadium </w:t>
      </w:r>
      <w:r w:rsidRPr="00157DFD">
        <w:rPr>
          <w:rFonts w:ascii="Times New Roman" w:eastAsia="Times New Roman" w:hAnsi="Times New Roman" w:cs="Times New Roman"/>
          <w:color w:val="000000"/>
          <w:sz w:val="27"/>
          <w:szCs w:val="27"/>
          <w:lang w:eastAsia="pl-PL"/>
        </w:rPr>
        <w:br/>
        <w:t xml:space="preserve">1. Zamawiający wymaga wniesienia wadium w wysokości 8.000,00 zł (osiem tysięcy zł 00/100). 2. Wadium wnosi się pod rygorem wykluczenia z postępowania przed upływem terminu składania ofert, w jednej lub kilku z niżej wymienionych </w:t>
      </w:r>
      <w:r w:rsidRPr="00157DFD">
        <w:rPr>
          <w:rFonts w:ascii="Times New Roman" w:eastAsia="Times New Roman" w:hAnsi="Times New Roman" w:cs="Times New Roman"/>
          <w:color w:val="000000"/>
          <w:sz w:val="27"/>
          <w:szCs w:val="27"/>
          <w:lang w:eastAsia="pl-PL"/>
        </w:rPr>
        <w:lastRenderedPageBreak/>
        <w:t>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IV.1.3) Przewiduje się udzielenie zaliczek na poczet wykonania zamówienia:</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Należy podać informacje na temat udzielania zaliczek: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57DFD">
        <w:rPr>
          <w:rFonts w:ascii="Times New Roman" w:eastAsia="Times New Roman" w:hAnsi="Times New Roman" w:cs="Times New Roman"/>
          <w:color w:val="000000"/>
          <w:sz w:val="27"/>
          <w:szCs w:val="27"/>
          <w:lang w:eastAsia="pl-PL"/>
        </w:rPr>
        <w:br/>
        <w:t>Nie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lastRenderedPageBreak/>
        <w:t>Informacje dodatkowe: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IV.1.5.) Wymaga się złożenia oferty wariantowej:</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Dopuszcza się złożenie oferty wariantowej </w:t>
      </w:r>
      <w:r w:rsidRPr="00157DFD">
        <w:rPr>
          <w:rFonts w:ascii="Times New Roman" w:eastAsia="Times New Roman" w:hAnsi="Times New Roman" w:cs="Times New Roman"/>
          <w:color w:val="000000"/>
          <w:sz w:val="27"/>
          <w:szCs w:val="27"/>
          <w:lang w:eastAsia="pl-PL"/>
        </w:rPr>
        <w:br/>
        <w:t>Nie </w:t>
      </w:r>
      <w:r w:rsidRPr="00157DF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Liczba wykonawców   </w:t>
      </w:r>
      <w:r w:rsidRPr="00157DFD">
        <w:rPr>
          <w:rFonts w:ascii="Times New Roman" w:eastAsia="Times New Roman" w:hAnsi="Times New Roman" w:cs="Times New Roman"/>
          <w:color w:val="000000"/>
          <w:sz w:val="27"/>
          <w:szCs w:val="27"/>
          <w:lang w:eastAsia="pl-PL"/>
        </w:rPr>
        <w:br/>
        <w:t>Przewidywana minimalna liczba wykonawców </w:t>
      </w:r>
      <w:r w:rsidRPr="00157DFD">
        <w:rPr>
          <w:rFonts w:ascii="Times New Roman" w:eastAsia="Times New Roman" w:hAnsi="Times New Roman" w:cs="Times New Roman"/>
          <w:color w:val="000000"/>
          <w:sz w:val="27"/>
          <w:szCs w:val="27"/>
          <w:lang w:eastAsia="pl-PL"/>
        </w:rPr>
        <w:br/>
        <w:t>Maksymalna liczba wykonawców   </w:t>
      </w:r>
      <w:r w:rsidRPr="00157DFD">
        <w:rPr>
          <w:rFonts w:ascii="Times New Roman" w:eastAsia="Times New Roman" w:hAnsi="Times New Roman" w:cs="Times New Roman"/>
          <w:color w:val="000000"/>
          <w:sz w:val="27"/>
          <w:szCs w:val="27"/>
          <w:lang w:eastAsia="pl-PL"/>
        </w:rPr>
        <w:br/>
        <w:t>Kryteria selekcji wykonawców: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IV.1.7) Informacje na temat umowy ramowej lub dynamicznego systemu zakupów:</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Umowa ramowa będzie zawarta: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Czy przewiduje się ograniczenie liczby uczestników umowy ramowej: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Przewidziana maksymalna liczba uczestników umowy ramowej: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lastRenderedPageBreak/>
        <w:t>Zamówienie obejmuje ustanowienie dynamicznego systemu zakupów: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IV.1.8) Aukcja elektroniczna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Przewidziane jest przeprowadzenie aukcji elektronicznej </w:t>
      </w:r>
      <w:r w:rsidRPr="00157DFD">
        <w:rPr>
          <w:rFonts w:ascii="Times New Roman" w:eastAsia="Times New Roman" w:hAnsi="Times New Roman" w:cs="Times New Roman"/>
          <w:i/>
          <w:iCs/>
          <w:color w:val="000000"/>
          <w:sz w:val="27"/>
          <w:szCs w:val="27"/>
          <w:lang w:eastAsia="pl-PL"/>
        </w:rPr>
        <w:t>(przetarg nieograniczony, przetarg ograniczony, negocjacje z ogłoszeniem) </w:t>
      </w:r>
      <w:r w:rsidRPr="00157DFD">
        <w:rPr>
          <w:rFonts w:ascii="Times New Roman" w:eastAsia="Times New Roman" w:hAnsi="Times New Roman" w:cs="Times New Roman"/>
          <w:color w:val="000000"/>
          <w:sz w:val="27"/>
          <w:szCs w:val="27"/>
          <w:lang w:eastAsia="pl-PL"/>
        </w:rPr>
        <w:t>Nie </w:t>
      </w:r>
      <w:r w:rsidRPr="00157DFD">
        <w:rPr>
          <w:rFonts w:ascii="Times New Roman" w:eastAsia="Times New Roman" w:hAnsi="Times New Roman" w:cs="Times New Roman"/>
          <w:color w:val="000000"/>
          <w:sz w:val="27"/>
          <w:szCs w:val="27"/>
          <w:lang w:eastAsia="pl-PL"/>
        </w:rPr>
        <w:br/>
        <w:t>Należy podać adres strony internetowej, na której aukcja będzie prowadzona: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57DFD">
        <w:rPr>
          <w:rFonts w:ascii="Times New Roman" w:eastAsia="Times New Roman" w:hAnsi="Times New Roman" w:cs="Times New Roman"/>
          <w:color w:val="000000"/>
          <w:sz w:val="27"/>
          <w:szCs w:val="27"/>
          <w:lang w:eastAsia="pl-PL"/>
        </w:rPr>
        <w:br/>
        <w:t>Informacje dotyczące przebiegu aukcji elektronicznej: </w:t>
      </w:r>
      <w:r w:rsidRPr="00157DF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157DF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57DFD">
        <w:rPr>
          <w:rFonts w:ascii="Times New Roman" w:eastAsia="Times New Roman" w:hAnsi="Times New Roman" w:cs="Times New Roman"/>
          <w:color w:val="000000"/>
          <w:sz w:val="27"/>
          <w:szCs w:val="27"/>
          <w:lang w:eastAsia="pl-PL"/>
        </w:rPr>
        <w:br/>
        <w:t>Informacje o liczbie etapów aukcji elektronicznej i czasie ich trwania:</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t>Czas trwania: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57DFD">
        <w:rPr>
          <w:rFonts w:ascii="Times New Roman" w:eastAsia="Times New Roman" w:hAnsi="Times New Roman" w:cs="Times New Roman"/>
          <w:color w:val="000000"/>
          <w:sz w:val="27"/>
          <w:szCs w:val="27"/>
          <w:lang w:eastAsia="pl-PL"/>
        </w:rPr>
        <w:br/>
        <w:t>Warunki zamknięcia aukcji elektronicznej: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IV.2) KRYTERIA OCENY OFERT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IV.2.1) Kryteria oceny ofert: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IV.2.2) Kryteria</w:t>
      </w:r>
      <w:r w:rsidRPr="00157D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Znaczenie</w:t>
            </w:r>
          </w:p>
        </w:tc>
      </w:tr>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60,00</w:t>
            </w:r>
          </w:p>
        </w:tc>
      </w:tr>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20,00</w:t>
            </w:r>
          </w:p>
        </w:tc>
      </w:tr>
      <w:tr w:rsidR="00157DFD" w:rsidRPr="00157DFD" w:rsidTr="00157DFD">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DFD" w:rsidRPr="00157DFD" w:rsidRDefault="00157DFD" w:rsidP="00157DFD">
            <w:pPr>
              <w:spacing w:after="0" w:line="240" w:lineRule="auto"/>
              <w:rPr>
                <w:rFonts w:ascii="Times New Roman" w:eastAsia="Times New Roman" w:hAnsi="Times New Roman" w:cs="Times New Roman"/>
                <w:sz w:val="24"/>
                <w:szCs w:val="24"/>
                <w:lang w:eastAsia="pl-PL"/>
              </w:rPr>
            </w:pPr>
            <w:r w:rsidRPr="00157DFD">
              <w:rPr>
                <w:rFonts w:ascii="Times New Roman" w:eastAsia="Times New Roman" w:hAnsi="Times New Roman" w:cs="Times New Roman"/>
                <w:sz w:val="24"/>
                <w:szCs w:val="24"/>
                <w:lang w:eastAsia="pl-PL"/>
              </w:rPr>
              <w:t>20,00</w:t>
            </w:r>
          </w:p>
        </w:tc>
      </w:tr>
    </w:tbl>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57DFD">
        <w:rPr>
          <w:rFonts w:ascii="Times New Roman" w:eastAsia="Times New Roman" w:hAnsi="Times New Roman" w:cs="Times New Roman"/>
          <w:b/>
          <w:bCs/>
          <w:color w:val="000000"/>
          <w:sz w:val="27"/>
          <w:szCs w:val="27"/>
          <w:lang w:eastAsia="pl-PL"/>
        </w:rPr>
        <w:t>Pzp</w:t>
      </w:r>
      <w:proofErr w:type="spellEnd"/>
      <w:r w:rsidRPr="00157DFD">
        <w:rPr>
          <w:rFonts w:ascii="Times New Roman" w:eastAsia="Times New Roman" w:hAnsi="Times New Roman" w:cs="Times New Roman"/>
          <w:b/>
          <w:bCs/>
          <w:color w:val="000000"/>
          <w:sz w:val="27"/>
          <w:szCs w:val="27"/>
          <w:lang w:eastAsia="pl-PL"/>
        </w:rPr>
        <w:t> </w:t>
      </w:r>
      <w:r w:rsidRPr="00157DFD">
        <w:rPr>
          <w:rFonts w:ascii="Times New Roman" w:eastAsia="Times New Roman" w:hAnsi="Times New Roman" w:cs="Times New Roman"/>
          <w:color w:val="000000"/>
          <w:sz w:val="27"/>
          <w:szCs w:val="27"/>
          <w:lang w:eastAsia="pl-PL"/>
        </w:rPr>
        <w:t>(przetarg nieograniczony) </w:t>
      </w:r>
      <w:r w:rsidRPr="00157DFD">
        <w:rPr>
          <w:rFonts w:ascii="Times New Roman" w:eastAsia="Times New Roman" w:hAnsi="Times New Roman" w:cs="Times New Roman"/>
          <w:color w:val="000000"/>
          <w:sz w:val="27"/>
          <w:szCs w:val="27"/>
          <w:lang w:eastAsia="pl-PL"/>
        </w:rPr>
        <w:br/>
        <w:t>Tak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IV.3) Negocjacje z ogłoszeniem, dialog konkurencyjny, partnerstwo innowacyjne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IV.3.1) Informacje na temat negocjacji z ogłoszeniem</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Minimalne wymagania, które muszą spełniać wszystkie oferty: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57DFD">
        <w:rPr>
          <w:rFonts w:ascii="Times New Roman" w:eastAsia="Times New Roman" w:hAnsi="Times New Roman" w:cs="Times New Roman"/>
          <w:color w:val="000000"/>
          <w:sz w:val="27"/>
          <w:szCs w:val="27"/>
          <w:lang w:eastAsia="pl-PL"/>
        </w:rPr>
        <w:br/>
        <w:t>Przewidziany jest podział negocjacji na etapy w celu ograniczenia liczby ofert: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IV.3.2) Informacje na temat dialogu konkurencyjnego</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Wstępny harmonogram postępowania: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Podział dialogu na etapy w celu ograniczenia liczby rozwiązań: </w:t>
      </w:r>
      <w:r w:rsidRPr="00157DFD">
        <w:rPr>
          <w:rFonts w:ascii="Times New Roman" w:eastAsia="Times New Roman" w:hAnsi="Times New Roman" w:cs="Times New Roman"/>
          <w:color w:val="000000"/>
          <w:sz w:val="27"/>
          <w:szCs w:val="27"/>
          <w:lang w:eastAsia="pl-PL"/>
        </w:rPr>
        <w:br/>
        <w:t>Należy podać informacje na temat etapów dialogu: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IV.3.3) Informacje na temat partnerstwa innowacyjnego</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Informacje dodatkowe: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lastRenderedPageBreak/>
        <w:t>IV.4) Licytacja elektroniczna </w:t>
      </w:r>
      <w:r w:rsidRPr="00157DFD">
        <w:rPr>
          <w:rFonts w:ascii="Times New Roman" w:eastAsia="Times New Roman" w:hAnsi="Times New Roman" w:cs="Times New Roman"/>
          <w:color w:val="000000"/>
          <w:sz w:val="27"/>
          <w:szCs w:val="27"/>
          <w:lang w:eastAsia="pl-PL"/>
        </w:rPr>
        <w:br/>
        <w:t>Adres strony internetowej, na której będzie prowadzona licytacja elektroniczna: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Informacje o liczbie etapów licytacji elektronicznej i czasie ich trwania:</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Czas trwania: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Termin składania wniosków o dopuszczenie do udziału w licytacji elektronicznej: </w:t>
      </w:r>
      <w:r w:rsidRPr="00157DFD">
        <w:rPr>
          <w:rFonts w:ascii="Times New Roman" w:eastAsia="Times New Roman" w:hAnsi="Times New Roman" w:cs="Times New Roman"/>
          <w:color w:val="000000"/>
          <w:sz w:val="27"/>
          <w:szCs w:val="27"/>
          <w:lang w:eastAsia="pl-PL"/>
        </w:rPr>
        <w:br/>
        <w:t>Data: godzina: </w:t>
      </w:r>
      <w:r w:rsidRPr="00157DFD">
        <w:rPr>
          <w:rFonts w:ascii="Times New Roman" w:eastAsia="Times New Roman" w:hAnsi="Times New Roman" w:cs="Times New Roman"/>
          <w:color w:val="000000"/>
          <w:sz w:val="27"/>
          <w:szCs w:val="27"/>
          <w:lang w:eastAsia="pl-PL"/>
        </w:rPr>
        <w:br/>
        <w:t>Termin otwarcia licytacji elektronicznej: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t>Termin i warunki zamknięcia licytacji elektronicznej: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t>Wymagania dotyczące zabezpieczenia należytego wykonania umowy: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color w:val="000000"/>
          <w:sz w:val="27"/>
          <w:szCs w:val="27"/>
          <w:lang w:eastAsia="pl-PL"/>
        </w:rPr>
        <w:br/>
        <w:t>Informacje dodatkowe: </w:t>
      </w:r>
    </w:p>
    <w:p w:rsidR="00157DFD" w:rsidRPr="00157DFD" w:rsidRDefault="00157DFD" w:rsidP="00157DFD">
      <w:pPr>
        <w:spacing w:after="0" w:line="450" w:lineRule="atLeast"/>
        <w:rPr>
          <w:rFonts w:ascii="Times New Roman" w:eastAsia="Times New Roman" w:hAnsi="Times New Roman" w:cs="Times New Roman"/>
          <w:color w:val="000000"/>
          <w:sz w:val="27"/>
          <w:szCs w:val="27"/>
          <w:lang w:eastAsia="pl-PL"/>
        </w:rPr>
      </w:pPr>
      <w:r w:rsidRPr="00157DFD">
        <w:rPr>
          <w:rFonts w:ascii="Times New Roman" w:eastAsia="Times New Roman" w:hAnsi="Times New Roman" w:cs="Times New Roman"/>
          <w:b/>
          <w:bCs/>
          <w:color w:val="000000"/>
          <w:sz w:val="27"/>
          <w:szCs w:val="27"/>
          <w:lang w:eastAsia="pl-PL"/>
        </w:rPr>
        <w:t>IV.5) ZMIANA UMOWY</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57DFD">
        <w:rPr>
          <w:rFonts w:ascii="Times New Roman" w:eastAsia="Times New Roman" w:hAnsi="Times New Roman" w:cs="Times New Roman"/>
          <w:color w:val="000000"/>
          <w:sz w:val="27"/>
          <w:szCs w:val="27"/>
          <w:lang w:eastAsia="pl-PL"/>
        </w:rPr>
        <w:t> Tak </w:t>
      </w:r>
      <w:r w:rsidRPr="00157DFD">
        <w:rPr>
          <w:rFonts w:ascii="Times New Roman" w:eastAsia="Times New Roman" w:hAnsi="Times New Roman" w:cs="Times New Roman"/>
          <w:color w:val="000000"/>
          <w:sz w:val="27"/>
          <w:szCs w:val="27"/>
          <w:lang w:eastAsia="pl-PL"/>
        </w:rPr>
        <w:br/>
        <w:t>Należy wskazać zakres, charakter zmian oraz warunki wprowadzenia zmian: </w:t>
      </w:r>
      <w:r w:rsidRPr="00157DFD">
        <w:rPr>
          <w:rFonts w:ascii="Times New Roman" w:eastAsia="Times New Roman" w:hAnsi="Times New Roman" w:cs="Times New Roman"/>
          <w:color w:val="000000"/>
          <w:sz w:val="27"/>
          <w:szCs w:val="27"/>
          <w:lang w:eastAsia="pl-PL"/>
        </w:rPr>
        <w:br/>
        <w:t xml:space="preserve">1. Zamawiający dopuszcza zmiany postanowień niniejszej umowy na zasadach określonych w art. 144 ust. 1 pkt 2- 6 ustawy z dnia 29.01.2004 r. Prawo zamówień </w:t>
      </w:r>
      <w:r w:rsidRPr="00157DFD">
        <w:rPr>
          <w:rFonts w:ascii="Times New Roman" w:eastAsia="Times New Roman" w:hAnsi="Times New Roman" w:cs="Times New Roman"/>
          <w:color w:val="000000"/>
          <w:sz w:val="27"/>
          <w:szCs w:val="27"/>
          <w:lang w:eastAsia="pl-PL"/>
        </w:rPr>
        <w:lastRenderedPageBreak/>
        <w:t>publicznych (Dz. U. z 2015 r., poz. 2164 ze zmianami). 2. Wszelkie zmiany i uzupełnienia treści niniejszej umowy wymagają formy pisemnej pod rygorem nieważności.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IV.6) INFORMACJE ADMINISTRACYJNE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IV.6.1) Sposób udostępniania informacji o charakterze poufnym </w:t>
      </w:r>
      <w:r w:rsidRPr="00157DFD">
        <w:rPr>
          <w:rFonts w:ascii="Times New Roman" w:eastAsia="Times New Roman" w:hAnsi="Times New Roman" w:cs="Times New Roman"/>
          <w:i/>
          <w:iCs/>
          <w:color w:val="000000"/>
          <w:sz w:val="27"/>
          <w:szCs w:val="27"/>
          <w:lang w:eastAsia="pl-PL"/>
        </w:rPr>
        <w:t>(jeżeli dotyczy):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Środki służące ochronie informacji o charakterze poufnym</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57DFD">
        <w:rPr>
          <w:rFonts w:ascii="Times New Roman" w:eastAsia="Times New Roman" w:hAnsi="Times New Roman" w:cs="Times New Roman"/>
          <w:color w:val="000000"/>
          <w:sz w:val="27"/>
          <w:szCs w:val="27"/>
          <w:lang w:eastAsia="pl-PL"/>
        </w:rPr>
        <w:br/>
        <w:t>Data: 2017-08-24, godzina: 10:00, </w:t>
      </w:r>
      <w:r w:rsidRPr="00157DF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57DFD">
        <w:rPr>
          <w:rFonts w:ascii="Times New Roman" w:eastAsia="Times New Roman" w:hAnsi="Times New Roman" w:cs="Times New Roman"/>
          <w:color w:val="000000"/>
          <w:sz w:val="27"/>
          <w:szCs w:val="27"/>
          <w:lang w:eastAsia="pl-PL"/>
        </w:rPr>
        <w:br/>
        <w:t>Nie </w:t>
      </w:r>
      <w:r w:rsidRPr="00157DFD">
        <w:rPr>
          <w:rFonts w:ascii="Times New Roman" w:eastAsia="Times New Roman" w:hAnsi="Times New Roman" w:cs="Times New Roman"/>
          <w:color w:val="000000"/>
          <w:sz w:val="27"/>
          <w:szCs w:val="27"/>
          <w:lang w:eastAsia="pl-PL"/>
        </w:rPr>
        <w:br/>
        <w:t>Wskazać powody: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57DFD">
        <w:rPr>
          <w:rFonts w:ascii="Times New Roman" w:eastAsia="Times New Roman" w:hAnsi="Times New Roman" w:cs="Times New Roman"/>
          <w:color w:val="000000"/>
          <w:sz w:val="27"/>
          <w:szCs w:val="27"/>
          <w:lang w:eastAsia="pl-PL"/>
        </w:rPr>
        <w:br/>
        <w:t>&gt; polski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IV.6.3) Termin związania ofertą: </w:t>
      </w:r>
      <w:r w:rsidRPr="00157DFD">
        <w:rPr>
          <w:rFonts w:ascii="Times New Roman" w:eastAsia="Times New Roman" w:hAnsi="Times New Roman" w:cs="Times New Roman"/>
          <w:color w:val="000000"/>
          <w:sz w:val="27"/>
          <w:szCs w:val="27"/>
          <w:lang w:eastAsia="pl-PL"/>
        </w:rPr>
        <w:t>do: okres w dniach: 30 (od ostatecznego terminu składania ofert)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7DFD">
        <w:rPr>
          <w:rFonts w:ascii="Times New Roman" w:eastAsia="Times New Roman" w:hAnsi="Times New Roman" w:cs="Times New Roman"/>
          <w:color w:val="000000"/>
          <w:sz w:val="27"/>
          <w:szCs w:val="27"/>
          <w:lang w:eastAsia="pl-PL"/>
        </w:rPr>
        <w:t> Nie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157DFD">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157DFD">
        <w:rPr>
          <w:rFonts w:ascii="Times New Roman" w:eastAsia="Times New Roman" w:hAnsi="Times New Roman" w:cs="Times New Roman"/>
          <w:color w:val="000000"/>
          <w:sz w:val="27"/>
          <w:szCs w:val="27"/>
          <w:lang w:eastAsia="pl-PL"/>
        </w:rPr>
        <w:t> Nie </w:t>
      </w:r>
      <w:r w:rsidRPr="00157DFD">
        <w:rPr>
          <w:rFonts w:ascii="Times New Roman" w:eastAsia="Times New Roman" w:hAnsi="Times New Roman" w:cs="Times New Roman"/>
          <w:color w:val="000000"/>
          <w:sz w:val="27"/>
          <w:szCs w:val="27"/>
          <w:lang w:eastAsia="pl-PL"/>
        </w:rPr>
        <w:br/>
      </w:r>
      <w:r w:rsidRPr="00157DFD">
        <w:rPr>
          <w:rFonts w:ascii="Times New Roman" w:eastAsia="Times New Roman" w:hAnsi="Times New Roman" w:cs="Times New Roman"/>
          <w:b/>
          <w:bCs/>
          <w:color w:val="000000"/>
          <w:sz w:val="27"/>
          <w:szCs w:val="27"/>
          <w:lang w:eastAsia="pl-PL"/>
        </w:rPr>
        <w:t>IV.6.6) Informacje dodatkowe:</w:t>
      </w:r>
      <w:r w:rsidRPr="00157DFD">
        <w:rPr>
          <w:rFonts w:ascii="Times New Roman" w:eastAsia="Times New Roman" w:hAnsi="Times New Roman" w:cs="Times New Roman"/>
          <w:color w:val="000000"/>
          <w:sz w:val="27"/>
          <w:szCs w:val="27"/>
          <w:lang w:eastAsia="pl-PL"/>
        </w:rPr>
        <w:t> </w:t>
      </w:r>
      <w:r w:rsidRPr="00157DFD">
        <w:rPr>
          <w:rFonts w:ascii="Times New Roman" w:eastAsia="Times New Roman" w:hAnsi="Times New Roman" w:cs="Times New Roman"/>
          <w:color w:val="000000"/>
          <w:sz w:val="27"/>
          <w:szCs w:val="27"/>
          <w:lang w:eastAsia="pl-PL"/>
        </w:rPr>
        <w:br/>
      </w:r>
    </w:p>
    <w:p w:rsidR="00157DFD" w:rsidRPr="00157DFD" w:rsidRDefault="00157DFD" w:rsidP="00157DFD">
      <w:pPr>
        <w:spacing w:after="0" w:line="450" w:lineRule="atLeast"/>
        <w:jc w:val="center"/>
        <w:rPr>
          <w:rFonts w:ascii="Times New Roman" w:eastAsia="Times New Roman" w:hAnsi="Times New Roman" w:cs="Times New Roman"/>
          <w:b/>
          <w:bCs/>
          <w:color w:val="000000"/>
          <w:sz w:val="36"/>
          <w:szCs w:val="36"/>
          <w:lang w:eastAsia="pl-PL"/>
        </w:rPr>
      </w:pPr>
      <w:r w:rsidRPr="00157DFD">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157DFD">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FD"/>
    <w:rsid w:val="00157DFD"/>
    <w:rsid w:val="00167CC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A1802-5C7C-446D-9CF4-D6E0365F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5896">
      <w:bodyDiv w:val="1"/>
      <w:marLeft w:val="0"/>
      <w:marRight w:val="0"/>
      <w:marTop w:val="0"/>
      <w:marBottom w:val="0"/>
      <w:divBdr>
        <w:top w:val="none" w:sz="0" w:space="0" w:color="auto"/>
        <w:left w:val="none" w:sz="0" w:space="0" w:color="auto"/>
        <w:bottom w:val="none" w:sz="0" w:space="0" w:color="auto"/>
        <w:right w:val="none" w:sz="0" w:space="0" w:color="auto"/>
      </w:divBdr>
      <w:divsChild>
        <w:div w:id="780731518">
          <w:marLeft w:val="0"/>
          <w:marRight w:val="0"/>
          <w:marTop w:val="0"/>
          <w:marBottom w:val="0"/>
          <w:divBdr>
            <w:top w:val="none" w:sz="0" w:space="0" w:color="auto"/>
            <w:left w:val="none" w:sz="0" w:space="0" w:color="auto"/>
            <w:bottom w:val="none" w:sz="0" w:space="0" w:color="auto"/>
            <w:right w:val="none" w:sz="0" w:space="0" w:color="auto"/>
          </w:divBdr>
          <w:divsChild>
            <w:div w:id="1541893479">
              <w:marLeft w:val="0"/>
              <w:marRight w:val="0"/>
              <w:marTop w:val="0"/>
              <w:marBottom w:val="0"/>
              <w:divBdr>
                <w:top w:val="none" w:sz="0" w:space="0" w:color="auto"/>
                <w:left w:val="none" w:sz="0" w:space="0" w:color="auto"/>
                <w:bottom w:val="none" w:sz="0" w:space="0" w:color="auto"/>
                <w:right w:val="none" w:sz="0" w:space="0" w:color="auto"/>
              </w:divBdr>
            </w:div>
            <w:div w:id="782958684">
              <w:marLeft w:val="0"/>
              <w:marRight w:val="0"/>
              <w:marTop w:val="0"/>
              <w:marBottom w:val="0"/>
              <w:divBdr>
                <w:top w:val="none" w:sz="0" w:space="0" w:color="auto"/>
                <w:left w:val="none" w:sz="0" w:space="0" w:color="auto"/>
                <w:bottom w:val="none" w:sz="0" w:space="0" w:color="auto"/>
                <w:right w:val="none" w:sz="0" w:space="0" w:color="auto"/>
              </w:divBdr>
            </w:div>
            <w:div w:id="630743489">
              <w:marLeft w:val="0"/>
              <w:marRight w:val="0"/>
              <w:marTop w:val="0"/>
              <w:marBottom w:val="0"/>
              <w:divBdr>
                <w:top w:val="none" w:sz="0" w:space="0" w:color="auto"/>
                <w:left w:val="none" w:sz="0" w:space="0" w:color="auto"/>
                <w:bottom w:val="none" w:sz="0" w:space="0" w:color="auto"/>
                <w:right w:val="none" w:sz="0" w:space="0" w:color="auto"/>
              </w:divBdr>
              <w:divsChild>
                <w:div w:id="1445273957">
                  <w:marLeft w:val="0"/>
                  <w:marRight w:val="0"/>
                  <w:marTop w:val="0"/>
                  <w:marBottom w:val="0"/>
                  <w:divBdr>
                    <w:top w:val="none" w:sz="0" w:space="0" w:color="auto"/>
                    <w:left w:val="none" w:sz="0" w:space="0" w:color="auto"/>
                    <w:bottom w:val="none" w:sz="0" w:space="0" w:color="auto"/>
                    <w:right w:val="none" w:sz="0" w:space="0" w:color="auto"/>
                  </w:divBdr>
                </w:div>
              </w:divsChild>
            </w:div>
            <w:div w:id="28335431">
              <w:marLeft w:val="0"/>
              <w:marRight w:val="0"/>
              <w:marTop w:val="0"/>
              <w:marBottom w:val="0"/>
              <w:divBdr>
                <w:top w:val="none" w:sz="0" w:space="0" w:color="auto"/>
                <w:left w:val="none" w:sz="0" w:space="0" w:color="auto"/>
                <w:bottom w:val="none" w:sz="0" w:space="0" w:color="auto"/>
                <w:right w:val="none" w:sz="0" w:space="0" w:color="auto"/>
              </w:divBdr>
              <w:divsChild>
                <w:div w:id="1063025359">
                  <w:marLeft w:val="0"/>
                  <w:marRight w:val="0"/>
                  <w:marTop w:val="0"/>
                  <w:marBottom w:val="0"/>
                  <w:divBdr>
                    <w:top w:val="none" w:sz="0" w:space="0" w:color="auto"/>
                    <w:left w:val="none" w:sz="0" w:space="0" w:color="auto"/>
                    <w:bottom w:val="none" w:sz="0" w:space="0" w:color="auto"/>
                    <w:right w:val="none" w:sz="0" w:space="0" w:color="auto"/>
                  </w:divBdr>
                </w:div>
              </w:divsChild>
            </w:div>
            <w:div w:id="639768271">
              <w:marLeft w:val="0"/>
              <w:marRight w:val="0"/>
              <w:marTop w:val="0"/>
              <w:marBottom w:val="0"/>
              <w:divBdr>
                <w:top w:val="none" w:sz="0" w:space="0" w:color="auto"/>
                <w:left w:val="none" w:sz="0" w:space="0" w:color="auto"/>
                <w:bottom w:val="none" w:sz="0" w:space="0" w:color="auto"/>
                <w:right w:val="none" w:sz="0" w:space="0" w:color="auto"/>
              </w:divBdr>
              <w:divsChild>
                <w:div w:id="206527909">
                  <w:marLeft w:val="0"/>
                  <w:marRight w:val="0"/>
                  <w:marTop w:val="0"/>
                  <w:marBottom w:val="0"/>
                  <w:divBdr>
                    <w:top w:val="none" w:sz="0" w:space="0" w:color="auto"/>
                    <w:left w:val="none" w:sz="0" w:space="0" w:color="auto"/>
                    <w:bottom w:val="none" w:sz="0" w:space="0" w:color="auto"/>
                    <w:right w:val="none" w:sz="0" w:space="0" w:color="auto"/>
                  </w:divBdr>
                </w:div>
                <w:div w:id="374500541">
                  <w:marLeft w:val="0"/>
                  <w:marRight w:val="0"/>
                  <w:marTop w:val="0"/>
                  <w:marBottom w:val="0"/>
                  <w:divBdr>
                    <w:top w:val="none" w:sz="0" w:space="0" w:color="auto"/>
                    <w:left w:val="none" w:sz="0" w:space="0" w:color="auto"/>
                    <w:bottom w:val="none" w:sz="0" w:space="0" w:color="auto"/>
                    <w:right w:val="none" w:sz="0" w:space="0" w:color="auto"/>
                  </w:divBdr>
                </w:div>
                <w:div w:id="1035889086">
                  <w:marLeft w:val="0"/>
                  <w:marRight w:val="0"/>
                  <w:marTop w:val="0"/>
                  <w:marBottom w:val="0"/>
                  <w:divBdr>
                    <w:top w:val="none" w:sz="0" w:space="0" w:color="auto"/>
                    <w:left w:val="none" w:sz="0" w:space="0" w:color="auto"/>
                    <w:bottom w:val="none" w:sz="0" w:space="0" w:color="auto"/>
                    <w:right w:val="none" w:sz="0" w:space="0" w:color="auto"/>
                  </w:divBdr>
                </w:div>
                <w:div w:id="925069151">
                  <w:marLeft w:val="0"/>
                  <w:marRight w:val="0"/>
                  <w:marTop w:val="0"/>
                  <w:marBottom w:val="0"/>
                  <w:divBdr>
                    <w:top w:val="none" w:sz="0" w:space="0" w:color="auto"/>
                    <w:left w:val="none" w:sz="0" w:space="0" w:color="auto"/>
                    <w:bottom w:val="none" w:sz="0" w:space="0" w:color="auto"/>
                    <w:right w:val="none" w:sz="0" w:space="0" w:color="auto"/>
                  </w:divBdr>
                </w:div>
              </w:divsChild>
            </w:div>
            <w:div w:id="1209025116">
              <w:marLeft w:val="0"/>
              <w:marRight w:val="0"/>
              <w:marTop w:val="0"/>
              <w:marBottom w:val="0"/>
              <w:divBdr>
                <w:top w:val="none" w:sz="0" w:space="0" w:color="auto"/>
                <w:left w:val="none" w:sz="0" w:space="0" w:color="auto"/>
                <w:bottom w:val="none" w:sz="0" w:space="0" w:color="auto"/>
                <w:right w:val="none" w:sz="0" w:space="0" w:color="auto"/>
              </w:divBdr>
              <w:divsChild>
                <w:div w:id="542256565">
                  <w:marLeft w:val="0"/>
                  <w:marRight w:val="0"/>
                  <w:marTop w:val="0"/>
                  <w:marBottom w:val="0"/>
                  <w:divBdr>
                    <w:top w:val="none" w:sz="0" w:space="0" w:color="auto"/>
                    <w:left w:val="none" w:sz="0" w:space="0" w:color="auto"/>
                    <w:bottom w:val="none" w:sz="0" w:space="0" w:color="auto"/>
                    <w:right w:val="none" w:sz="0" w:space="0" w:color="auto"/>
                  </w:divBdr>
                </w:div>
                <w:div w:id="88818262">
                  <w:marLeft w:val="0"/>
                  <w:marRight w:val="0"/>
                  <w:marTop w:val="0"/>
                  <w:marBottom w:val="0"/>
                  <w:divBdr>
                    <w:top w:val="none" w:sz="0" w:space="0" w:color="auto"/>
                    <w:left w:val="none" w:sz="0" w:space="0" w:color="auto"/>
                    <w:bottom w:val="none" w:sz="0" w:space="0" w:color="auto"/>
                    <w:right w:val="none" w:sz="0" w:space="0" w:color="auto"/>
                  </w:divBdr>
                </w:div>
                <w:div w:id="1975600493">
                  <w:marLeft w:val="0"/>
                  <w:marRight w:val="0"/>
                  <w:marTop w:val="0"/>
                  <w:marBottom w:val="0"/>
                  <w:divBdr>
                    <w:top w:val="none" w:sz="0" w:space="0" w:color="auto"/>
                    <w:left w:val="none" w:sz="0" w:space="0" w:color="auto"/>
                    <w:bottom w:val="none" w:sz="0" w:space="0" w:color="auto"/>
                    <w:right w:val="none" w:sz="0" w:space="0" w:color="auto"/>
                  </w:divBdr>
                </w:div>
                <w:div w:id="2096972384">
                  <w:marLeft w:val="0"/>
                  <w:marRight w:val="0"/>
                  <w:marTop w:val="0"/>
                  <w:marBottom w:val="0"/>
                  <w:divBdr>
                    <w:top w:val="none" w:sz="0" w:space="0" w:color="auto"/>
                    <w:left w:val="none" w:sz="0" w:space="0" w:color="auto"/>
                    <w:bottom w:val="none" w:sz="0" w:space="0" w:color="auto"/>
                    <w:right w:val="none" w:sz="0" w:space="0" w:color="auto"/>
                  </w:divBdr>
                </w:div>
                <w:div w:id="26761878">
                  <w:marLeft w:val="0"/>
                  <w:marRight w:val="0"/>
                  <w:marTop w:val="0"/>
                  <w:marBottom w:val="0"/>
                  <w:divBdr>
                    <w:top w:val="none" w:sz="0" w:space="0" w:color="auto"/>
                    <w:left w:val="none" w:sz="0" w:space="0" w:color="auto"/>
                    <w:bottom w:val="none" w:sz="0" w:space="0" w:color="auto"/>
                    <w:right w:val="none" w:sz="0" w:space="0" w:color="auto"/>
                  </w:divBdr>
                </w:div>
                <w:div w:id="1229532741">
                  <w:marLeft w:val="0"/>
                  <w:marRight w:val="0"/>
                  <w:marTop w:val="0"/>
                  <w:marBottom w:val="0"/>
                  <w:divBdr>
                    <w:top w:val="none" w:sz="0" w:space="0" w:color="auto"/>
                    <w:left w:val="none" w:sz="0" w:space="0" w:color="auto"/>
                    <w:bottom w:val="none" w:sz="0" w:space="0" w:color="auto"/>
                    <w:right w:val="none" w:sz="0" w:space="0" w:color="auto"/>
                  </w:divBdr>
                </w:div>
                <w:div w:id="529881269">
                  <w:marLeft w:val="0"/>
                  <w:marRight w:val="0"/>
                  <w:marTop w:val="0"/>
                  <w:marBottom w:val="0"/>
                  <w:divBdr>
                    <w:top w:val="none" w:sz="0" w:space="0" w:color="auto"/>
                    <w:left w:val="none" w:sz="0" w:space="0" w:color="auto"/>
                    <w:bottom w:val="none" w:sz="0" w:space="0" w:color="auto"/>
                    <w:right w:val="none" w:sz="0" w:space="0" w:color="auto"/>
                  </w:divBdr>
                </w:div>
              </w:divsChild>
            </w:div>
            <w:div w:id="1249650811">
              <w:marLeft w:val="0"/>
              <w:marRight w:val="0"/>
              <w:marTop w:val="0"/>
              <w:marBottom w:val="0"/>
              <w:divBdr>
                <w:top w:val="none" w:sz="0" w:space="0" w:color="auto"/>
                <w:left w:val="none" w:sz="0" w:space="0" w:color="auto"/>
                <w:bottom w:val="none" w:sz="0" w:space="0" w:color="auto"/>
                <w:right w:val="none" w:sz="0" w:space="0" w:color="auto"/>
              </w:divBdr>
              <w:divsChild>
                <w:div w:id="1407529133">
                  <w:marLeft w:val="0"/>
                  <w:marRight w:val="0"/>
                  <w:marTop w:val="0"/>
                  <w:marBottom w:val="0"/>
                  <w:divBdr>
                    <w:top w:val="none" w:sz="0" w:space="0" w:color="auto"/>
                    <w:left w:val="none" w:sz="0" w:space="0" w:color="auto"/>
                    <w:bottom w:val="none" w:sz="0" w:space="0" w:color="auto"/>
                    <w:right w:val="none" w:sz="0" w:space="0" w:color="auto"/>
                  </w:divBdr>
                </w:div>
                <w:div w:id="2052226592">
                  <w:marLeft w:val="0"/>
                  <w:marRight w:val="0"/>
                  <w:marTop w:val="0"/>
                  <w:marBottom w:val="0"/>
                  <w:divBdr>
                    <w:top w:val="none" w:sz="0" w:space="0" w:color="auto"/>
                    <w:left w:val="none" w:sz="0" w:space="0" w:color="auto"/>
                    <w:bottom w:val="none" w:sz="0" w:space="0" w:color="auto"/>
                    <w:right w:val="none" w:sz="0" w:space="0" w:color="auto"/>
                  </w:divBdr>
                </w:div>
              </w:divsChild>
            </w:div>
            <w:div w:id="585116758">
              <w:marLeft w:val="0"/>
              <w:marRight w:val="0"/>
              <w:marTop w:val="0"/>
              <w:marBottom w:val="0"/>
              <w:divBdr>
                <w:top w:val="none" w:sz="0" w:space="0" w:color="auto"/>
                <w:left w:val="none" w:sz="0" w:space="0" w:color="auto"/>
                <w:bottom w:val="none" w:sz="0" w:space="0" w:color="auto"/>
                <w:right w:val="none" w:sz="0" w:space="0" w:color="auto"/>
              </w:divBdr>
              <w:divsChild>
                <w:div w:id="320621352">
                  <w:marLeft w:val="0"/>
                  <w:marRight w:val="0"/>
                  <w:marTop w:val="0"/>
                  <w:marBottom w:val="0"/>
                  <w:divBdr>
                    <w:top w:val="none" w:sz="0" w:space="0" w:color="auto"/>
                    <w:left w:val="none" w:sz="0" w:space="0" w:color="auto"/>
                    <w:bottom w:val="none" w:sz="0" w:space="0" w:color="auto"/>
                    <w:right w:val="none" w:sz="0" w:space="0" w:color="auto"/>
                  </w:divBdr>
                </w:div>
                <w:div w:id="1264604523">
                  <w:marLeft w:val="0"/>
                  <w:marRight w:val="0"/>
                  <w:marTop w:val="0"/>
                  <w:marBottom w:val="0"/>
                  <w:divBdr>
                    <w:top w:val="none" w:sz="0" w:space="0" w:color="auto"/>
                    <w:left w:val="none" w:sz="0" w:space="0" w:color="auto"/>
                    <w:bottom w:val="none" w:sz="0" w:space="0" w:color="auto"/>
                    <w:right w:val="none" w:sz="0" w:space="0" w:color="auto"/>
                  </w:divBdr>
                </w:div>
                <w:div w:id="388959401">
                  <w:marLeft w:val="0"/>
                  <w:marRight w:val="0"/>
                  <w:marTop w:val="0"/>
                  <w:marBottom w:val="0"/>
                  <w:divBdr>
                    <w:top w:val="none" w:sz="0" w:space="0" w:color="auto"/>
                    <w:left w:val="none" w:sz="0" w:space="0" w:color="auto"/>
                    <w:bottom w:val="none" w:sz="0" w:space="0" w:color="auto"/>
                    <w:right w:val="none" w:sz="0" w:space="0" w:color="auto"/>
                  </w:divBdr>
                </w:div>
                <w:div w:id="728260349">
                  <w:marLeft w:val="0"/>
                  <w:marRight w:val="0"/>
                  <w:marTop w:val="0"/>
                  <w:marBottom w:val="0"/>
                  <w:divBdr>
                    <w:top w:val="none" w:sz="0" w:space="0" w:color="auto"/>
                    <w:left w:val="none" w:sz="0" w:space="0" w:color="auto"/>
                    <w:bottom w:val="none" w:sz="0" w:space="0" w:color="auto"/>
                    <w:right w:val="none" w:sz="0" w:space="0" w:color="auto"/>
                  </w:divBdr>
                </w:div>
                <w:div w:id="1084181657">
                  <w:marLeft w:val="0"/>
                  <w:marRight w:val="0"/>
                  <w:marTop w:val="0"/>
                  <w:marBottom w:val="0"/>
                  <w:divBdr>
                    <w:top w:val="none" w:sz="0" w:space="0" w:color="auto"/>
                    <w:left w:val="none" w:sz="0" w:space="0" w:color="auto"/>
                    <w:bottom w:val="none" w:sz="0" w:space="0" w:color="auto"/>
                    <w:right w:val="none" w:sz="0" w:space="0" w:color="auto"/>
                  </w:divBdr>
                </w:div>
                <w:div w:id="777875271">
                  <w:marLeft w:val="0"/>
                  <w:marRight w:val="0"/>
                  <w:marTop w:val="0"/>
                  <w:marBottom w:val="0"/>
                  <w:divBdr>
                    <w:top w:val="none" w:sz="0" w:space="0" w:color="auto"/>
                    <w:left w:val="none" w:sz="0" w:space="0" w:color="auto"/>
                    <w:bottom w:val="none" w:sz="0" w:space="0" w:color="auto"/>
                    <w:right w:val="none" w:sz="0" w:space="0" w:color="auto"/>
                  </w:divBdr>
                </w:div>
              </w:divsChild>
            </w:div>
            <w:div w:id="2046128127">
              <w:marLeft w:val="0"/>
              <w:marRight w:val="0"/>
              <w:marTop w:val="0"/>
              <w:marBottom w:val="0"/>
              <w:divBdr>
                <w:top w:val="none" w:sz="0" w:space="0" w:color="auto"/>
                <w:left w:val="none" w:sz="0" w:space="0" w:color="auto"/>
                <w:bottom w:val="none" w:sz="0" w:space="0" w:color="auto"/>
                <w:right w:val="none" w:sz="0" w:space="0" w:color="auto"/>
              </w:divBdr>
              <w:divsChild>
                <w:div w:id="1854298576">
                  <w:marLeft w:val="0"/>
                  <w:marRight w:val="0"/>
                  <w:marTop w:val="0"/>
                  <w:marBottom w:val="0"/>
                  <w:divBdr>
                    <w:top w:val="none" w:sz="0" w:space="0" w:color="auto"/>
                    <w:left w:val="none" w:sz="0" w:space="0" w:color="auto"/>
                    <w:bottom w:val="none" w:sz="0" w:space="0" w:color="auto"/>
                    <w:right w:val="none" w:sz="0" w:space="0" w:color="auto"/>
                  </w:divBdr>
                </w:div>
                <w:div w:id="668218868">
                  <w:marLeft w:val="0"/>
                  <w:marRight w:val="0"/>
                  <w:marTop w:val="0"/>
                  <w:marBottom w:val="0"/>
                  <w:divBdr>
                    <w:top w:val="none" w:sz="0" w:space="0" w:color="auto"/>
                    <w:left w:val="none" w:sz="0" w:space="0" w:color="auto"/>
                    <w:bottom w:val="none" w:sz="0" w:space="0" w:color="auto"/>
                    <w:right w:val="none" w:sz="0" w:space="0" w:color="auto"/>
                  </w:divBdr>
                </w:div>
                <w:div w:id="1660037096">
                  <w:marLeft w:val="0"/>
                  <w:marRight w:val="0"/>
                  <w:marTop w:val="0"/>
                  <w:marBottom w:val="0"/>
                  <w:divBdr>
                    <w:top w:val="none" w:sz="0" w:space="0" w:color="auto"/>
                    <w:left w:val="none" w:sz="0" w:space="0" w:color="auto"/>
                    <w:bottom w:val="none" w:sz="0" w:space="0" w:color="auto"/>
                    <w:right w:val="none" w:sz="0" w:space="0" w:color="auto"/>
                  </w:divBdr>
                </w:div>
                <w:div w:id="82798427">
                  <w:marLeft w:val="0"/>
                  <w:marRight w:val="0"/>
                  <w:marTop w:val="0"/>
                  <w:marBottom w:val="0"/>
                  <w:divBdr>
                    <w:top w:val="none" w:sz="0" w:space="0" w:color="auto"/>
                    <w:left w:val="none" w:sz="0" w:space="0" w:color="auto"/>
                    <w:bottom w:val="none" w:sz="0" w:space="0" w:color="auto"/>
                    <w:right w:val="none" w:sz="0" w:space="0" w:color="auto"/>
                  </w:divBdr>
                </w:div>
                <w:div w:id="916092718">
                  <w:marLeft w:val="0"/>
                  <w:marRight w:val="0"/>
                  <w:marTop w:val="0"/>
                  <w:marBottom w:val="0"/>
                  <w:divBdr>
                    <w:top w:val="none" w:sz="0" w:space="0" w:color="auto"/>
                    <w:left w:val="none" w:sz="0" w:space="0" w:color="auto"/>
                    <w:bottom w:val="none" w:sz="0" w:space="0" w:color="auto"/>
                    <w:right w:val="none" w:sz="0" w:space="0" w:color="auto"/>
                  </w:divBdr>
                </w:div>
                <w:div w:id="1389383482">
                  <w:marLeft w:val="0"/>
                  <w:marRight w:val="0"/>
                  <w:marTop w:val="0"/>
                  <w:marBottom w:val="0"/>
                  <w:divBdr>
                    <w:top w:val="none" w:sz="0" w:space="0" w:color="auto"/>
                    <w:left w:val="none" w:sz="0" w:space="0" w:color="auto"/>
                    <w:bottom w:val="none" w:sz="0" w:space="0" w:color="auto"/>
                    <w:right w:val="none" w:sz="0" w:space="0" w:color="auto"/>
                  </w:divBdr>
                </w:div>
                <w:div w:id="45104528">
                  <w:marLeft w:val="0"/>
                  <w:marRight w:val="0"/>
                  <w:marTop w:val="0"/>
                  <w:marBottom w:val="0"/>
                  <w:divBdr>
                    <w:top w:val="none" w:sz="0" w:space="0" w:color="auto"/>
                    <w:left w:val="none" w:sz="0" w:space="0" w:color="auto"/>
                    <w:bottom w:val="none" w:sz="0" w:space="0" w:color="auto"/>
                    <w:right w:val="none" w:sz="0" w:space="0" w:color="auto"/>
                  </w:divBdr>
                </w:div>
                <w:div w:id="17449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4589</Words>
  <Characters>27539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2017-08-09T12:37:00Z</dcterms:created>
  <dcterms:modified xsi:type="dcterms:W3CDTF">2017-08-09T12:38:00Z</dcterms:modified>
</cp:coreProperties>
</file>