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F" w:rsidRDefault="00961E5F" w:rsidP="00961E5F">
      <w:pPr>
        <w:tabs>
          <w:tab w:val="left" w:pos="5007"/>
        </w:tabs>
        <w:rPr>
          <w:i/>
          <w:sz w:val="18"/>
        </w:rPr>
      </w:pPr>
    </w:p>
    <w:p w:rsidR="00961E5F" w:rsidRDefault="00961E5F" w:rsidP="00961E5F">
      <w:pPr>
        <w:tabs>
          <w:tab w:val="left" w:pos="5007"/>
        </w:tabs>
        <w:rPr>
          <w:i/>
          <w:sz w:val="22"/>
          <w:szCs w:val="22"/>
        </w:rPr>
      </w:pPr>
      <w:r>
        <w:rPr>
          <w:i/>
          <w:sz w:val="18"/>
        </w:rPr>
        <w:t xml:space="preserve">Numer sprawy: </w:t>
      </w:r>
      <w:r w:rsidRPr="00263F71">
        <w:rPr>
          <w:i/>
          <w:sz w:val="18"/>
          <w:szCs w:val="18"/>
        </w:rPr>
        <w:t>RG.V.271.</w:t>
      </w:r>
      <w:r w:rsidR="00DF4BC8">
        <w:rPr>
          <w:i/>
          <w:sz w:val="18"/>
          <w:szCs w:val="18"/>
        </w:rPr>
        <w:t>1</w:t>
      </w:r>
      <w:r w:rsidR="00061CC2">
        <w:rPr>
          <w:i/>
          <w:sz w:val="18"/>
          <w:szCs w:val="18"/>
        </w:rPr>
        <w:t>5</w:t>
      </w:r>
      <w:r w:rsidRPr="00263F71">
        <w:rPr>
          <w:i/>
          <w:sz w:val="18"/>
          <w:szCs w:val="18"/>
        </w:rPr>
        <w:t>.2017</w:t>
      </w:r>
    </w:p>
    <w:p w:rsidR="00E7169D" w:rsidRPr="005E5AAC" w:rsidRDefault="00E7169D" w:rsidP="00E7169D">
      <w:pPr>
        <w:tabs>
          <w:tab w:val="left" w:pos="5007"/>
        </w:tabs>
        <w:jc w:val="right"/>
        <w:rPr>
          <w:i/>
          <w:sz w:val="22"/>
          <w:szCs w:val="22"/>
        </w:rPr>
      </w:pPr>
      <w:r w:rsidRPr="005E5AAC">
        <w:rPr>
          <w:i/>
          <w:sz w:val="22"/>
          <w:szCs w:val="22"/>
        </w:rPr>
        <w:t>Załącznik nr 1</w:t>
      </w:r>
      <w:r w:rsidR="00DF4BC8" w:rsidRPr="005E5AAC">
        <w:rPr>
          <w:i/>
          <w:sz w:val="22"/>
          <w:szCs w:val="22"/>
        </w:rPr>
        <w:t>0</w:t>
      </w:r>
      <w:r w:rsidRPr="005E5AAC">
        <w:rPr>
          <w:i/>
          <w:sz w:val="22"/>
          <w:szCs w:val="22"/>
        </w:rPr>
        <w:t xml:space="preserve"> do SIWZ </w:t>
      </w:r>
    </w:p>
    <w:p w:rsidR="00DF4BC8" w:rsidRPr="005E5AAC" w:rsidRDefault="00DF4BC8" w:rsidP="00DF4BC8">
      <w:pPr>
        <w:pStyle w:val="Nagwek"/>
        <w:jc w:val="right"/>
        <w:rPr>
          <w:i/>
          <w:color w:val="000000"/>
          <w:sz w:val="22"/>
          <w:szCs w:val="22"/>
        </w:rPr>
      </w:pPr>
      <w:r w:rsidRPr="005E5AAC">
        <w:rPr>
          <w:i/>
          <w:color w:val="000000"/>
          <w:sz w:val="22"/>
          <w:szCs w:val="22"/>
        </w:rPr>
        <w:t xml:space="preserve">Modernizacja i adaptacja oraz wyposażenie budynków szkolnych w Gminie Lubasz </w:t>
      </w:r>
    </w:p>
    <w:p w:rsidR="00DF4BC8" w:rsidRPr="005E5AAC" w:rsidRDefault="00DF4BC8" w:rsidP="00DF4BC8">
      <w:pPr>
        <w:pStyle w:val="Nagwek"/>
        <w:jc w:val="right"/>
        <w:rPr>
          <w:i/>
          <w:sz w:val="22"/>
          <w:szCs w:val="22"/>
        </w:rPr>
      </w:pPr>
      <w:r w:rsidRPr="005E5AAC">
        <w:rPr>
          <w:i/>
          <w:color w:val="000000"/>
          <w:sz w:val="22"/>
          <w:szCs w:val="22"/>
        </w:rPr>
        <w:t>– Rozbudowa budynku gospodarczego ze zmianą funkcji</w:t>
      </w:r>
    </w:p>
    <w:p w:rsidR="00E7169D" w:rsidRPr="00F90ED3" w:rsidRDefault="00E7169D" w:rsidP="00E7169D">
      <w:pPr>
        <w:jc w:val="right"/>
        <w:rPr>
          <w:rFonts w:asciiTheme="minorHAnsi" w:hAnsiTheme="minorHAnsi"/>
          <w:sz w:val="20"/>
          <w:szCs w:val="20"/>
        </w:rPr>
      </w:pPr>
    </w:p>
    <w:p w:rsidR="00E7169D" w:rsidRPr="000932E3" w:rsidRDefault="00E7169D" w:rsidP="00E7169D">
      <w:pPr>
        <w:jc w:val="center"/>
        <w:rPr>
          <w:rFonts w:asciiTheme="minorHAnsi" w:hAnsiTheme="minorHAnsi"/>
          <w:b/>
          <w:u w:val="single"/>
        </w:rPr>
      </w:pPr>
      <w:r w:rsidRPr="000932E3">
        <w:rPr>
          <w:rFonts w:asciiTheme="minorHAnsi" w:hAnsiTheme="minorHAnsi"/>
          <w:b/>
          <w:u w:val="single"/>
        </w:rPr>
        <w:t xml:space="preserve">KARTA GWARANCYJNA </w:t>
      </w:r>
    </w:p>
    <w:p w:rsidR="00E7169D" w:rsidRPr="000932E3" w:rsidRDefault="00E7169D" w:rsidP="00E7169D">
      <w:pPr>
        <w:rPr>
          <w:rFonts w:asciiTheme="minorHAnsi" w:hAnsiTheme="minorHAnsi"/>
          <w:b/>
        </w:rPr>
      </w:pP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Zamawiający: …………………………………………………………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Wykonawca: …………………………………………………………..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Umowa na roboty budowlane objęte niniejszą kartą gwarancyjną…………………………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Przedmiot objęty gwarancją jakości: zgodnie z umową.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Data odbioru ostatecznego: …………………………….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ramach niniejszej gwarancji Wykonawca:</w:t>
      </w:r>
    </w:p>
    <w:p w:rsidR="00E7169D" w:rsidRPr="00073A44" w:rsidRDefault="00E7169D" w:rsidP="00E7169D">
      <w:pPr>
        <w:ind w:left="426"/>
        <w:jc w:val="both"/>
      </w:pPr>
      <w:r w:rsidRPr="00073A44">
        <w:t>Oświadcza, że przedmiot umowy pn.</w:t>
      </w:r>
      <w:r w:rsidR="00DF4BC8">
        <w:t xml:space="preserve"> </w:t>
      </w:r>
      <w:r w:rsidRPr="00073A44">
        <w:t>„</w:t>
      </w:r>
      <w:r w:rsidR="00DF4BC8" w:rsidRPr="00DF4BC8">
        <w:rPr>
          <w:b/>
          <w:color w:val="000000"/>
        </w:rPr>
        <w:t>Modernizacja i adaptacja oraz wyposażenie budynków szkolnych w Gminie Lubasz – Rozbudowa budynku gospodarczego ze zmianą funkcji</w:t>
      </w:r>
      <w:r w:rsidRPr="00DF4BC8">
        <w:t>”</w:t>
      </w:r>
      <w:r w:rsidRPr="00073A44">
        <w:t xml:space="preserve"> wykonany został zgodnie z warunkami technicznymi, dokumentacją projektową, należytą starannością, jest niewadliwy</w:t>
      </w:r>
      <w:r>
        <w:t xml:space="preserve"> </w:t>
      </w:r>
      <w:r w:rsidRPr="00073A44">
        <w:t>i posiada pełną sprawność eksploatacyjną.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ponosi odpowiedzialność z tytułu gwarancji jakości za wady fizyczne zmniejszające wartość użytkową, techniczną i estetyczną.</w:t>
      </w:r>
    </w:p>
    <w:p w:rsidR="00E7169D" w:rsidRPr="00C216BF" w:rsidRDefault="00E7169D" w:rsidP="00694C74">
      <w:pPr>
        <w:pStyle w:val="Akapitzlist"/>
        <w:numPr>
          <w:ilvl w:val="0"/>
          <w:numId w:val="3"/>
        </w:numPr>
        <w:jc w:val="both"/>
      </w:pPr>
      <w:r w:rsidRPr="00073A44">
        <w:t>Wykonawca udziela Zamawiającemu na wykonany przedmiot umowy następujących gwarancji jakości</w:t>
      </w:r>
      <w:r w:rsidR="00C216BF">
        <w:t>: d</w:t>
      </w:r>
      <w:r w:rsidR="00C216BF" w:rsidRPr="00C216BF">
        <w:t>la całości obiektu</w:t>
      </w:r>
      <w:r w:rsidRPr="00C216BF">
        <w:t xml:space="preserve"> </w:t>
      </w:r>
      <w:r w:rsidRPr="00C216BF">
        <w:rPr>
          <w:b/>
        </w:rPr>
        <w:t>…… miesięcy</w:t>
      </w:r>
      <w:r w:rsidRPr="00C216BF">
        <w:t>, licząc od dnia dokonania ostatecznego odbioru końcowego</w:t>
      </w:r>
      <w:r w:rsidR="000818E9" w:rsidRPr="00C216BF">
        <w:t xml:space="preserve"> bez uwag</w:t>
      </w:r>
      <w:r w:rsidRPr="00C216BF">
        <w:t>. Okres obowiązywania gwarancji ulega przedłużeniu o czas, w którym wskutek istnienia wad oraz ich usuwania korzystanie z przedmiotu umowy zgodnie z jego przeznaczeniem było niemożliwe lub w sposób istotny utrudnione.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</w:pPr>
      <w:r w:rsidRPr="00073A44">
        <w:t>Wykonawca w ramach gwarancji zobowiązuje się do usunięcia zgłoszonych przez Zamawiającego wad w terminie: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do 14 dni od daty otrzymania pisemnego zgłoszenia </w:t>
      </w:r>
      <w:r w:rsidR="00233B72" w:rsidRPr="00E04F1E">
        <w:t xml:space="preserve">(listem lub faksem) </w:t>
      </w:r>
      <w:r w:rsidRPr="00073A44">
        <w:t xml:space="preserve">– tryb zwykły, </w:t>
      </w:r>
    </w:p>
    <w:p w:rsidR="00E7169D" w:rsidRPr="00073A44" w:rsidRDefault="00E7169D" w:rsidP="00E7169D">
      <w:pPr>
        <w:tabs>
          <w:tab w:val="left" w:pos="142"/>
        </w:tabs>
        <w:ind w:left="426"/>
        <w:jc w:val="both"/>
      </w:pPr>
      <w:r w:rsidRPr="00073A44">
        <w:t xml:space="preserve">- </w:t>
      </w:r>
      <w:r w:rsidR="00C216BF">
        <w:t>niezwłocznie od</w:t>
      </w:r>
      <w:r w:rsidRPr="00073A44">
        <w:t xml:space="preserve"> otrzymania pisemnego zgłoszenia</w:t>
      </w:r>
      <w:r w:rsidR="006407B8">
        <w:t xml:space="preserve"> </w:t>
      </w:r>
      <w:r w:rsidR="00233B72" w:rsidRPr="00E04F1E">
        <w:t>(listem</w:t>
      </w:r>
      <w:r w:rsidR="005E5AAC">
        <w:t>,</w:t>
      </w:r>
      <w:r w:rsidR="00233B72" w:rsidRPr="00E04F1E">
        <w:t xml:space="preserve"> faksem) </w:t>
      </w:r>
      <w:r w:rsidRPr="00073A44">
        <w:t xml:space="preserve">– tryb awaryjny. 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przypadku usunięcia przez Wykonawcę istotnej wady lub wykonania wadliwej części robót budowlanych na nowo, termin gwarancji dla tej części biegnie na nowo od chwili wykonania robót budowlanych lub usunięcia wad</w:t>
      </w:r>
      <w:r w:rsidR="00C557F2">
        <w:t>. Niniejszy zapis</w:t>
      </w:r>
      <w:r w:rsidR="00C216BF">
        <w:t xml:space="preserve"> dotyczy </w:t>
      </w:r>
      <w:bookmarkStart w:id="0" w:name="_GoBack"/>
      <w:bookmarkEnd w:id="0"/>
      <w:r w:rsidR="00C216BF">
        <w:t>także urządzeń i wyposażenia</w:t>
      </w:r>
      <w:r w:rsidRPr="00073A44">
        <w:t>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 innych przypadkach termin gwarancji ulega przedłużeniu o czas, w ciągu którego wskutek wady przedmiotu objętego gwarancją Zamawiający z gwarancji nie mógł korzystać.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O wadach, które ujawnią się w okresie gwarancji Zamawiający zobowiązany jest zawiadomić Wykonawcę w formie pisemnej.  Dopuszcza się zgłoszenie wad drogą  faksową (tel. nr ………………) lub e-mail ………………., a następnie jego niezwłoczne pisemne potwierdzenie.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 xml:space="preserve">W przypadku braku obiektywnej możliwości usunięcia wady w terminie określonym w pkt </w:t>
      </w:r>
      <w:r w:rsidR="00C216BF">
        <w:t>8</w:t>
      </w:r>
      <w:r w:rsidRPr="00073A44">
        <w:t>, niewynikającym z przyczyn obciążających Wykonawcę, Zamawiający wyznaczy inny termin ich usunięcia.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Nie podlegają uprawnieniom z tytułu gwarancji wady powstałe na skutek: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>siły wyższej, pod pojęciem, których strony utrzymują: stan wojny, stan klęski żywiołowej i strajk generalny,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t xml:space="preserve">normalnego jego zużycia (w tym w zakresie elementów szybko zużywających się), </w:t>
      </w:r>
    </w:p>
    <w:p w:rsidR="00E7169D" w:rsidRPr="00073A44" w:rsidRDefault="00E7169D" w:rsidP="00E7169D">
      <w:pPr>
        <w:pStyle w:val="Akapitzlist"/>
        <w:numPr>
          <w:ilvl w:val="0"/>
          <w:numId w:val="2"/>
        </w:numPr>
        <w:ind w:left="851"/>
        <w:jc w:val="both"/>
      </w:pPr>
      <w:r w:rsidRPr="00073A44">
        <w:lastRenderedPageBreak/>
        <w:t>szkód wynikłych z winy użytkownika, a szczególnie konserwacji i użytkowania w sposób niezgodny z instrukcją lub zasadami eksploatacji i użytkowania.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Usunięcie wad zostanie stwierdzone protokolarnie.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jest odpowiedzialny za wszelkie szkody i straty, które spowodował w czasie prac nad usuwaniem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przypadku, gdy Wykonawca kwestionuje zasadność powiadomienia o wadach, Zamawiający zawiadomi Wykonawcę o dacie i miejscu oględzin ujawnionych wad. </w:t>
      </w:r>
      <w:r>
        <w:rPr>
          <w:rFonts w:cs="Times New Roman"/>
        </w:rPr>
        <w:t xml:space="preserve">             </w:t>
      </w:r>
      <w:r w:rsidRPr="00073A44">
        <w:rPr>
          <w:rFonts w:cs="Times New Roman"/>
        </w:rPr>
        <w:t>Z oględzin Strony sporządzają protokół zawierający poczynione ustalenia. Niestawiennictwo Wykonawcy w dacie i miejscu wskazanym przez Zamawiającego będzie równoznaczne z uznaniem przez Wykonawcę wad zgłoszonych przez Zamawiającego. Wykonawca upoważnia niniejszym Zamawiającego do odnotowania tego faktu w protokole sporządzonym na skutek oględzin i jednostronnego podpisania wyżej wymienionego protokołu oraz wykonywania uprawnień z niniejszej gwarancji, tak jak gdyby Wykonawca odmówił usunięcia wad.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Wykonawca nie może odmówić usunięcia wad, powołując się na nadmierne koszty lub trudności.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 xml:space="preserve">W przypadku odmowy usunięcia wad lub też nieusunięcia wad w wyznaczonym terminie Zamawiający może powierzyć usunięcie wad lub dostarczenie rzeczy wolnych od wad osobie trzeciej na koszt i odpowiedzialność Wykonawcy lub obniżyć wynagrodzenie Wykonawcy. Wykonawca może przy tym według swojego uznania  skorzystać z zabezpieczenia należytego wykonania umowy, o którym mowa w § </w:t>
      </w:r>
      <w:r>
        <w:rPr>
          <w:rFonts w:cs="Times New Roman"/>
        </w:rPr>
        <w:t>8</w:t>
      </w:r>
      <w:r w:rsidRPr="00073A44">
        <w:rPr>
          <w:rFonts w:cs="Times New Roman"/>
        </w:rPr>
        <w:t xml:space="preserve"> Umowy, odpowiednio do utraconej wartości użytkowej, estetycznej lub technicznej oraz poniesionych kosztów wykonawstwa zastępczego.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W przypadku ujawnienia wad nieusuwalnych – jeżeli wady uniemożliwiają użytkowanie przedmiotu umowy zgodnie z przeznaczeniem – Zamawiający może od umowy odstąpić lub żądać wykonania przedmiotu umowy po raz kolejny. Jeżeli wady nieusuwalne nie uniemożliwiają użytkowania przedmiotu umowy zgodnie z jej przeznaczeniem, Zamawiający może obniżyć wynagrodzenie Wykonawcy. Wykonawca może przy tym skorzystać z zabezpieczenia należytego wykonania umowy, o którym mowa w §</w:t>
      </w:r>
      <w:r>
        <w:rPr>
          <w:rFonts w:cs="Times New Roman"/>
        </w:rPr>
        <w:t xml:space="preserve"> 8</w:t>
      </w:r>
      <w:r w:rsidRPr="00073A44">
        <w:rPr>
          <w:rFonts w:cs="Times New Roman"/>
        </w:rPr>
        <w:t xml:space="preserve"> Umowy, odpowiednio do utraconej wartości użytkowej, estetycznej lub technicznej.</w:t>
      </w:r>
    </w:p>
    <w:p w:rsidR="00E7169D" w:rsidRPr="00073A44" w:rsidRDefault="00E7169D" w:rsidP="00E7169D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073A44">
        <w:rPr>
          <w:rFonts w:cs="Times New Roman"/>
        </w:rPr>
        <w:t>Zamawiający w razie nieusunięcia wad może korzystać także z wszelkich innych uprawnień wynikających z kodeksu cywilnego, zwłaszcza z uprawnienia do dochodzenia naprawienia szkody z powodu wystąpienia wad i/lub ich nie usunięcia w wyznaczonym terminie.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jc w:val="both"/>
      </w:pPr>
      <w:r w:rsidRPr="00073A44">
        <w:t>Usunięcie wad zostanie stwierdzone protokólarnie.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Przed upływem ostatniego roku gwarancji nastąpi komisyjny przegląd techniczny przedmiotu umowy. Z przeglądu tego sporządzony zostanie protokół techniczny przedmiotu umowy.</w:t>
      </w:r>
    </w:p>
    <w:p w:rsidR="00E7169D" w:rsidRPr="00073A44" w:rsidRDefault="00E7169D" w:rsidP="00E7169D">
      <w:pPr>
        <w:pStyle w:val="Akapitzlist"/>
        <w:numPr>
          <w:ilvl w:val="0"/>
          <w:numId w:val="1"/>
        </w:numPr>
        <w:ind w:left="426"/>
        <w:jc w:val="both"/>
      </w:pPr>
      <w:r w:rsidRPr="00073A44">
        <w:t>Wykonawca niezależnie od udzielonej gwarancji jakości, ponosi odpowiedzialność z tytułu rękojmi za wady robót budowlanych, materiałów, urządzeń i wyposażenia.</w:t>
      </w: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</w:p>
    <w:p w:rsidR="00E7169D" w:rsidRPr="00073A44" w:rsidRDefault="00E7169D" w:rsidP="00E7169D">
      <w:pPr>
        <w:jc w:val="both"/>
        <w:rPr>
          <w:sz w:val="20"/>
          <w:szCs w:val="20"/>
        </w:rPr>
      </w:pPr>
      <w:r w:rsidRPr="00073A44">
        <w:rPr>
          <w:sz w:val="20"/>
          <w:szCs w:val="20"/>
        </w:rPr>
        <w:t xml:space="preserve"> …………………….dnia ………….               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……….………………………………………….</w:t>
      </w:r>
    </w:p>
    <w:p w:rsidR="00E7169D" w:rsidRPr="00073A44" w:rsidRDefault="00E7169D" w:rsidP="00E7169D">
      <w:pPr>
        <w:tabs>
          <w:tab w:val="left" w:pos="6096"/>
        </w:tabs>
        <w:jc w:val="center"/>
        <w:rPr>
          <w:sz w:val="20"/>
          <w:szCs w:val="20"/>
        </w:rPr>
      </w:pPr>
      <w:r w:rsidRPr="00073A44">
        <w:rPr>
          <w:sz w:val="20"/>
          <w:szCs w:val="20"/>
        </w:rPr>
        <w:tab/>
        <w:t xml:space="preserve">(podpis osoby upoważnionej </w:t>
      </w:r>
    </w:p>
    <w:p w:rsidR="00E7169D" w:rsidRPr="00073A44" w:rsidRDefault="00E7169D" w:rsidP="00E7169D">
      <w:pPr>
        <w:jc w:val="right"/>
        <w:rPr>
          <w:sz w:val="20"/>
          <w:szCs w:val="20"/>
        </w:rPr>
      </w:pPr>
      <w:r w:rsidRPr="00073A44">
        <w:rPr>
          <w:sz w:val="20"/>
          <w:szCs w:val="20"/>
        </w:rPr>
        <w:t>do reprezentowania Wykonawcy)</w:t>
      </w:r>
    </w:p>
    <w:p w:rsidR="00E7169D" w:rsidRPr="002A7AAE" w:rsidRDefault="00E7169D" w:rsidP="00E7169D">
      <w:pPr>
        <w:rPr>
          <w:rFonts w:asciiTheme="minorHAnsi" w:hAnsiTheme="minorHAnsi"/>
          <w:sz w:val="22"/>
          <w:szCs w:val="22"/>
        </w:rPr>
      </w:pPr>
    </w:p>
    <w:p w:rsidR="006B69F5" w:rsidRDefault="00061CC2"/>
    <w:sectPr w:rsidR="006B69F5" w:rsidSect="00BF76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78" w:rsidRDefault="00F71378">
      <w:r>
        <w:separator/>
      </w:r>
    </w:p>
  </w:endnote>
  <w:endnote w:type="continuationSeparator" w:id="0">
    <w:p w:rsidR="00F71378" w:rsidRDefault="00F7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78" w:rsidRDefault="00F71378">
      <w:r>
        <w:separator/>
      </w:r>
    </w:p>
  </w:footnote>
  <w:footnote w:type="continuationSeparator" w:id="0">
    <w:p w:rsidR="00F71378" w:rsidRDefault="00F7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9C3" w:rsidRDefault="00E7169D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BC5"/>
    <w:multiLevelType w:val="hybridMultilevel"/>
    <w:tmpl w:val="67941150"/>
    <w:lvl w:ilvl="0" w:tplc="E3A01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5C7E84"/>
    <w:multiLevelType w:val="hybridMultilevel"/>
    <w:tmpl w:val="D0ECAE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A57418"/>
    <w:multiLevelType w:val="hybridMultilevel"/>
    <w:tmpl w:val="91D2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9D"/>
    <w:rsid w:val="00061CC2"/>
    <w:rsid w:val="000818E9"/>
    <w:rsid w:val="000858B6"/>
    <w:rsid w:val="00167CC0"/>
    <w:rsid w:val="00220573"/>
    <w:rsid w:val="0022317F"/>
    <w:rsid w:val="00233B72"/>
    <w:rsid w:val="003B6A10"/>
    <w:rsid w:val="00481259"/>
    <w:rsid w:val="00556588"/>
    <w:rsid w:val="005B14F2"/>
    <w:rsid w:val="005E5AAC"/>
    <w:rsid w:val="006407B8"/>
    <w:rsid w:val="007C0F1D"/>
    <w:rsid w:val="008173D7"/>
    <w:rsid w:val="008C2AE6"/>
    <w:rsid w:val="00916FC8"/>
    <w:rsid w:val="00961E5F"/>
    <w:rsid w:val="00981F35"/>
    <w:rsid w:val="009A36F5"/>
    <w:rsid w:val="00AE599C"/>
    <w:rsid w:val="00B925E2"/>
    <w:rsid w:val="00BB3B8C"/>
    <w:rsid w:val="00BF7679"/>
    <w:rsid w:val="00C216BF"/>
    <w:rsid w:val="00C557F2"/>
    <w:rsid w:val="00D60916"/>
    <w:rsid w:val="00DF4BC8"/>
    <w:rsid w:val="00E31A51"/>
    <w:rsid w:val="00E7169D"/>
    <w:rsid w:val="00F2406E"/>
    <w:rsid w:val="00F71378"/>
    <w:rsid w:val="00FA2022"/>
    <w:rsid w:val="00F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6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71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16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7169D"/>
    <w:pPr>
      <w:ind w:left="720"/>
      <w:contextualSpacing/>
    </w:pPr>
  </w:style>
  <w:style w:type="paragraph" w:customStyle="1" w:styleId="Standard">
    <w:name w:val="Standard"/>
    <w:rsid w:val="00E71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wiosna110</cp:lastModifiedBy>
  <cp:revision>17</cp:revision>
  <cp:lastPrinted>2017-05-26T08:32:00Z</cp:lastPrinted>
  <dcterms:created xsi:type="dcterms:W3CDTF">2017-05-24T13:09:00Z</dcterms:created>
  <dcterms:modified xsi:type="dcterms:W3CDTF">2017-10-28T06:41:00Z</dcterms:modified>
</cp:coreProperties>
</file>