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0100E4">
        <w:rPr>
          <w:rFonts w:ascii="Times New Roman" w:hAnsi="Times New Roman" w:cs="Times New Roman"/>
          <w:b/>
          <w:color w:val="000000"/>
          <w:kern w:val="28"/>
          <w:sz w:val="24"/>
          <w:szCs w:val="24"/>
        </w:rPr>
        <w:t>1</w:t>
      </w:r>
      <w:r w:rsidR="003B1897">
        <w:rPr>
          <w:rFonts w:ascii="Times New Roman" w:hAnsi="Times New Roman" w:cs="Times New Roman"/>
          <w:b/>
          <w:color w:val="000000"/>
          <w:kern w:val="28"/>
          <w:sz w:val="24"/>
          <w:szCs w:val="24"/>
        </w:rPr>
        <w:t>3</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b/>
          <w:bCs/>
          <w:sz w:val="28"/>
          <w:szCs w:val="28"/>
        </w:rPr>
      </w:pPr>
      <w:r w:rsidRPr="00B745A4">
        <w:rPr>
          <w:rFonts w:ascii="Times New Roman" w:hAnsi="Times New Roman" w:cs="Times New Roman"/>
          <w:b/>
          <w:bCs/>
          <w:sz w:val="28"/>
          <w:szCs w:val="28"/>
        </w:rPr>
        <w:t>Odbieranie i zagospodarowanie odpadów komunalnych z terenu</w:t>
      </w:r>
    </w:p>
    <w:p w:rsidR="00781AD4" w:rsidRP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r w:rsidRPr="00B745A4">
        <w:rPr>
          <w:rFonts w:ascii="Times New Roman" w:hAnsi="Times New Roman" w:cs="Times New Roman"/>
          <w:b/>
          <w:bCs/>
          <w:sz w:val="28"/>
          <w:szCs w:val="28"/>
        </w:rPr>
        <w:t xml:space="preserv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Pr="00E2613C"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E82603">
        <w:rPr>
          <w:rFonts w:ascii="Times New Roman" w:hAnsi="Times New Roman" w:cs="Times New Roman"/>
          <w:b/>
        </w:rPr>
        <w:t>25</w:t>
      </w:r>
      <w:r w:rsidR="0017452F">
        <w:rPr>
          <w:rFonts w:ascii="Times New Roman" w:hAnsi="Times New Roman" w:cs="Times New Roman"/>
          <w:b/>
        </w:rPr>
        <w:t>.0</w:t>
      </w:r>
      <w:r w:rsidR="002B1C87">
        <w:rPr>
          <w:rFonts w:ascii="Times New Roman" w:hAnsi="Times New Roman" w:cs="Times New Roman"/>
          <w:b/>
        </w:rPr>
        <w:t>9</w:t>
      </w:r>
      <w:r w:rsidR="0017452F">
        <w:rPr>
          <w:rFonts w:ascii="Times New Roman" w:hAnsi="Times New Roman" w:cs="Times New Roman"/>
          <w:b/>
        </w:rPr>
        <w:t>.</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Pr="006160E0" w:rsidRDefault="00781AD4" w:rsidP="00AC4C0F">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CF34E9" w:rsidRPr="00CF34E9" w:rsidRDefault="00CF34E9" w:rsidP="00CF34E9">
      <w:pPr>
        <w:spacing w:after="0"/>
        <w:jc w:val="both"/>
        <w:rPr>
          <w:rFonts w:ascii="Times New Roman" w:hAnsi="Times New Roman" w:cs="Times New Roman"/>
          <w:sz w:val="24"/>
          <w:szCs w:val="24"/>
        </w:rPr>
      </w:pPr>
      <w:r w:rsidRPr="00CF34E9">
        <w:rPr>
          <w:rFonts w:ascii="Times New Roman" w:hAnsi="Times New Roman" w:cs="Times New Roman"/>
          <w:sz w:val="24"/>
          <w:szCs w:val="24"/>
        </w:rPr>
        <w:t xml:space="preserve">Przetarg nieograniczony – wartość szacunkowa przekraczająca równowartości kwot określonych w przepisach wydanych na podstawie art. 11 ust. 8 ustawy Prawo zamówień publicznych. </w:t>
      </w:r>
    </w:p>
    <w:p w:rsidR="00CF34E9" w:rsidRDefault="00CF34E9" w:rsidP="00781AD4">
      <w:pPr>
        <w:spacing w:after="120"/>
        <w:rPr>
          <w:rFonts w:ascii="Times New Roman" w:hAnsi="Times New Roman" w:cs="Times New Roman"/>
          <w:b/>
          <w:sz w:val="24"/>
          <w:szCs w:val="24"/>
        </w:rPr>
      </w:pP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4"/>
          <w:szCs w:val="24"/>
          <w:u w:val="single"/>
        </w:rPr>
      </w:pPr>
      <w:r w:rsidRPr="00C91D10">
        <w:rPr>
          <w:rFonts w:ascii="Times New Roman" w:hAnsi="Times New Roman" w:cs="Times New Roman"/>
          <w:b/>
          <w:bCs/>
          <w:sz w:val="24"/>
          <w:szCs w:val="24"/>
        </w:rPr>
        <w:t>Odbieranie i zagospodarowanie odpadów komunalnych z terenu Gminy Lubasz</w:t>
      </w:r>
    </w:p>
    <w:p w:rsidR="00B745A4" w:rsidRDefault="00B745A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p>
    <w:p w:rsidR="00781AD4"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r w:rsidRPr="006160E0">
        <w:rPr>
          <w:rFonts w:ascii="Times New Roman" w:hAnsi="Times New Roman" w:cs="Times New Roman"/>
          <w:color w:val="000000"/>
          <w:kern w:val="28"/>
          <w:sz w:val="24"/>
          <w:szCs w:val="24"/>
          <w:u w:val="single"/>
        </w:rPr>
        <w:t xml:space="preserve">Wspólny słownik zamówień  (CPV): </w:t>
      </w:r>
    </w:p>
    <w:p w:rsidR="0046428E" w:rsidRPr="006160E0" w:rsidRDefault="0046428E"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2C30F7" w:rsidRDefault="002C30F7"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w:t>
      </w:r>
      <w:r w:rsidR="006711CD">
        <w:rPr>
          <w:rFonts w:ascii="Times New Roman" w:hAnsi="Times New Roman" w:cs="Times New Roman"/>
          <w:color w:val="000000"/>
          <w:kern w:val="28"/>
          <w:sz w:val="24"/>
          <w:szCs w:val="24"/>
        </w:rPr>
        <w:t>, transport</w:t>
      </w:r>
      <w:r w:rsidRPr="006160E0">
        <w:rPr>
          <w:rFonts w:ascii="Times New Roman" w:hAnsi="Times New Roman" w:cs="Times New Roman"/>
          <w:color w:val="000000"/>
          <w:kern w:val="28"/>
          <w:sz w:val="24"/>
          <w:szCs w:val="24"/>
        </w:rPr>
        <w:t xml:space="preserv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00CB736B">
        <w:rPr>
          <w:rFonts w:ascii="Times New Roman" w:hAnsi="Times New Roman" w:cs="Times New Roman"/>
          <w:color w:val="000000"/>
          <w:kern w:val="28"/>
          <w:sz w:val="24"/>
          <w:szCs w:val="24"/>
        </w:rPr>
        <w:t>,</w:t>
      </w:r>
      <w:r w:rsidR="00E64AD4">
        <w:rPr>
          <w:rFonts w:ascii="Times New Roman" w:hAnsi="Times New Roman" w:cs="Times New Roman"/>
          <w:color w:val="000000"/>
          <w:kern w:val="28"/>
          <w:sz w:val="24"/>
          <w:szCs w:val="24"/>
        </w:rPr>
        <w:t xml:space="preserve"> z ogólnodostępnych punktów zlokalizowanych </w:t>
      </w:r>
      <w:r w:rsidRPr="006160E0">
        <w:rPr>
          <w:rFonts w:ascii="Times New Roman" w:hAnsi="Times New Roman" w:cs="Times New Roman"/>
          <w:color w:val="000000"/>
          <w:kern w:val="28"/>
          <w:sz w:val="24"/>
          <w:szCs w:val="24"/>
        </w:rPr>
        <w:t>na terenie Gminy Lubasz</w:t>
      </w:r>
      <w:r w:rsidR="00CB736B">
        <w:rPr>
          <w:rFonts w:ascii="Times New Roman" w:hAnsi="Times New Roman" w:cs="Times New Roman"/>
          <w:color w:val="000000"/>
          <w:kern w:val="28"/>
          <w:sz w:val="24"/>
          <w:szCs w:val="24"/>
        </w:rPr>
        <w:t>, a także z nieruchomości niezamieszkałych</w:t>
      </w:r>
      <w:r w:rsidR="003337BD">
        <w:rPr>
          <w:rFonts w:ascii="Times New Roman" w:hAnsi="Times New Roman" w:cs="Times New Roman"/>
          <w:color w:val="000000"/>
          <w:kern w:val="28"/>
          <w:sz w:val="24"/>
          <w:szCs w:val="24"/>
        </w:rPr>
        <w:t>,</w:t>
      </w:r>
      <w:r w:rsidR="00CB736B">
        <w:rPr>
          <w:rFonts w:ascii="Times New Roman" w:hAnsi="Times New Roman" w:cs="Times New Roman"/>
          <w:color w:val="000000"/>
          <w:kern w:val="28"/>
          <w:sz w:val="24"/>
          <w:szCs w:val="24"/>
        </w:rPr>
        <w:t xml:space="preserve"> cmentarzy</w:t>
      </w:r>
      <w:r w:rsidR="00ED432F">
        <w:rPr>
          <w:rFonts w:ascii="Times New Roman" w:hAnsi="Times New Roman" w:cs="Times New Roman"/>
          <w:color w:val="000000"/>
          <w:kern w:val="28"/>
          <w:sz w:val="24"/>
          <w:szCs w:val="24"/>
        </w:rPr>
        <w:t xml:space="preserve"> (odpady selektywne)</w:t>
      </w:r>
      <w:r w:rsidRPr="006160E0">
        <w:rPr>
          <w:rFonts w:ascii="Times New Roman" w:hAnsi="Times New Roman" w:cs="Times New Roman"/>
          <w:color w:val="000000"/>
          <w:kern w:val="28"/>
          <w:sz w:val="24"/>
          <w:szCs w:val="24"/>
        </w:rPr>
        <w:t>,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Dz.</w:t>
      </w:r>
      <w:r w:rsidR="00DB253E">
        <w:rPr>
          <w:rFonts w:ascii="Times New Roman" w:hAnsi="Times New Roman" w:cs="Times New Roman"/>
          <w:color w:val="000000"/>
          <w:spacing w:val="6"/>
          <w:kern w:val="28"/>
          <w:sz w:val="24"/>
          <w:szCs w:val="24"/>
        </w:rPr>
        <w:t xml:space="preserve"> </w:t>
      </w:r>
      <w:r w:rsidR="00C3250A" w:rsidRPr="006160E0">
        <w:rPr>
          <w:rFonts w:ascii="Times New Roman" w:hAnsi="Times New Roman" w:cs="Times New Roman"/>
          <w:color w:val="000000"/>
          <w:spacing w:val="6"/>
          <w:kern w:val="28"/>
          <w:sz w:val="24"/>
          <w:szCs w:val="24"/>
        </w:rPr>
        <w:t xml:space="preserve">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 poz. </w:t>
      </w:r>
      <w:r w:rsidR="00C3250A">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 xml:space="preserve">Rozporządzeniem Ministra Środowiska z dnia 29 grudnia 2016 r. w sprawie szczegółowego sposobu selektywnego zbierania wybranych frakcji (Dz. U. z 2017 r. poz. 19), </w:t>
      </w:r>
      <w:r w:rsidRPr="002B1C87">
        <w:rPr>
          <w:rFonts w:ascii="Times New Roman" w:eastAsia="Times New Roman" w:hAnsi="Times New Roman" w:cs="Times New Roman"/>
          <w:bCs/>
          <w:sz w:val="24"/>
          <w:szCs w:val="24"/>
          <w:lang w:eastAsia="pl-PL"/>
        </w:rPr>
        <w:t>uchwałą Sejmiku Województwa Wielkopolskiego</w:t>
      </w:r>
      <w:r w:rsidRPr="002B1C87">
        <w:rPr>
          <w:rFonts w:ascii="Times New Roman" w:eastAsia="Times New Roman" w:hAnsi="Times New Roman" w:cs="Times New Roman"/>
          <w:sz w:val="24"/>
          <w:szCs w:val="24"/>
          <w:lang w:eastAsia="pl-PL"/>
        </w:rPr>
        <w:t xml:space="preserve"> </w:t>
      </w:r>
      <w:r w:rsidRPr="002B1C87">
        <w:rPr>
          <w:rFonts w:ascii="Times New Roman" w:hAnsi="Times New Roman" w:cs="Times New Roman"/>
          <w:sz w:val="24"/>
          <w:szCs w:val="24"/>
        </w:rPr>
        <w:t xml:space="preserve">Nr XXXI/810/17 z dnia 29 maja 2017 r. w </w:t>
      </w:r>
      <w:r w:rsidRPr="002B1C87">
        <w:rPr>
          <w:rFonts w:ascii="Times New Roman" w:hAnsi="Times New Roman" w:cs="Times New Roman"/>
          <w:sz w:val="24"/>
          <w:szCs w:val="24"/>
        </w:rPr>
        <w:lastRenderedPageBreak/>
        <w:t xml:space="preserve">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t>
      </w:r>
      <w:r w:rsidRPr="002B1C87">
        <w:rPr>
          <w:rFonts w:ascii="Times New Roman" w:eastAsia="Times New Roman" w:hAnsi="Times New Roman" w:cs="Times New Roman"/>
          <w:bCs/>
          <w:sz w:val="24"/>
          <w:szCs w:val="24"/>
          <w:lang w:eastAsia="pl-PL"/>
        </w:rPr>
        <w:t>wraz z uchwałami zmieniającymi</w:t>
      </w:r>
      <w:r w:rsidRPr="002B1C87">
        <w:rPr>
          <w:rFonts w:ascii="Times New Roman" w:hAnsi="Times New Roman" w:cs="Times New Roman"/>
          <w:kern w:val="28"/>
          <w:sz w:val="24"/>
          <w:szCs w:val="24"/>
        </w:rPr>
        <w:t xml:space="preserve"> </w:t>
      </w:r>
      <w:r w:rsidRPr="006160E0">
        <w:rPr>
          <w:rFonts w:ascii="Times New Roman" w:hAnsi="Times New Roman" w:cs="Times New Roman"/>
          <w:color w:val="000000"/>
          <w:kern w:val="28"/>
          <w:sz w:val="24"/>
          <w:szCs w:val="24"/>
        </w:rPr>
        <w:t xml:space="preserve">oraz </w:t>
      </w:r>
      <w:r w:rsidRPr="00B62546">
        <w:rPr>
          <w:rFonts w:ascii="Times New Roman" w:hAnsi="Times New Roman" w:cs="Times New Roman"/>
          <w:kern w:val="28"/>
          <w:sz w:val="24"/>
          <w:szCs w:val="24"/>
        </w:rPr>
        <w:t xml:space="preserve">Uchwałą Nr </w:t>
      </w:r>
      <w:r w:rsidR="00B62546" w:rsidRPr="00B62546">
        <w:rPr>
          <w:rFonts w:ascii="Times New Roman" w:hAnsi="Times New Roman" w:cs="Times New Roman"/>
          <w:kern w:val="28"/>
          <w:sz w:val="24"/>
          <w:szCs w:val="24"/>
        </w:rPr>
        <w:t>V/45/19</w:t>
      </w:r>
      <w:r w:rsidR="00C7269B">
        <w:rPr>
          <w:rFonts w:ascii="Times New Roman" w:hAnsi="Times New Roman" w:cs="Times New Roman"/>
          <w:color w:val="FF0000"/>
          <w:kern w:val="28"/>
          <w:sz w:val="24"/>
          <w:szCs w:val="24"/>
        </w:rPr>
        <w:t xml:space="preserve"> </w:t>
      </w:r>
      <w:r w:rsidR="00C7269B" w:rsidRPr="00C7269B">
        <w:rPr>
          <w:rFonts w:ascii="Times New Roman" w:hAnsi="Times New Roman" w:cs="Times New Roman"/>
          <w:kern w:val="28"/>
          <w:sz w:val="24"/>
          <w:szCs w:val="24"/>
        </w:rPr>
        <w:t>Rady Gminy Lubasz z dnia 30</w:t>
      </w:r>
      <w:r w:rsidRPr="00C7269B">
        <w:rPr>
          <w:rFonts w:ascii="Times New Roman" w:hAnsi="Times New Roman" w:cs="Times New Roman"/>
          <w:kern w:val="28"/>
          <w:sz w:val="24"/>
          <w:szCs w:val="24"/>
        </w:rPr>
        <w:t xml:space="preserve"> </w:t>
      </w:r>
      <w:r w:rsidR="00C7269B" w:rsidRPr="00C7269B">
        <w:rPr>
          <w:rFonts w:ascii="Times New Roman" w:hAnsi="Times New Roman" w:cs="Times New Roman"/>
          <w:kern w:val="28"/>
          <w:sz w:val="24"/>
          <w:szCs w:val="24"/>
        </w:rPr>
        <w:t>kwietnia 2019</w:t>
      </w:r>
      <w:r w:rsidRPr="00C7269B">
        <w:rPr>
          <w:rFonts w:ascii="Times New Roman" w:hAnsi="Times New Roman" w:cs="Times New Roman"/>
          <w:kern w:val="28"/>
          <w:sz w:val="24"/>
          <w:szCs w:val="24"/>
        </w:rPr>
        <w:t xml:space="preserve"> r. </w:t>
      </w:r>
      <w:r w:rsidR="00C7269B" w:rsidRPr="00B84A73">
        <w:rPr>
          <w:rFonts w:ascii="Times New Roman" w:eastAsia="Times New Roman" w:hAnsi="Times New Roman" w:cs="Times New Roman"/>
          <w:sz w:val="24"/>
          <w:szCs w:val="24"/>
          <w:lang w:eastAsia="pl-PL"/>
        </w:rPr>
        <w:t>w sprawie</w:t>
      </w:r>
      <w:r w:rsidR="00C7269B">
        <w:rPr>
          <w:rFonts w:ascii="Times New Roman" w:eastAsia="Times New Roman" w:hAnsi="Times New Roman" w:cs="Times New Roman"/>
          <w:sz w:val="24"/>
          <w:szCs w:val="24"/>
          <w:lang w:eastAsia="pl-PL"/>
        </w:rPr>
        <w:t>:</w:t>
      </w:r>
      <w:r w:rsidR="00C7269B" w:rsidRPr="00B84A73">
        <w:rPr>
          <w:rFonts w:ascii="Times New Roman" w:eastAsia="Times New Roman" w:hAnsi="Times New Roman" w:cs="Times New Roman"/>
          <w:sz w:val="24"/>
          <w:szCs w:val="24"/>
          <w:lang w:eastAsia="pl-PL"/>
        </w:rPr>
        <w:t xml:space="preserve"> uchwalenia Regulaminu utrzymania czystości i porządku na terenie Gminy </w:t>
      </w:r>
      <w:r w:rsidR="00C7269B">
        <w:rPr>
          <w:rFonts w:ascii="Times New Roman" w:eastAsia="Times New Roman" w:hAnsi="Times New Roman" w:cs="Times New Roman"/>
          <w:sz w:val="24"/>
          <w:szCs w:val="24"/>
          <w:lang w:eastAsia="pl-PL"/>
        </w:rPr>
        <w:t>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C17E76"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17E76">
        <w:rPr>
          <w:rFonts w:ascii="Times New Roman" w:hAnsi="Times New Roman" w:cs="Times New Roman"/>
          <w:kern w:val="28"/>
          <w:sz w:val="24"/>
          <w:szCs w:val="24"/>
        </w:rPr>
        <w:t>Liczba mieszkańców na terenie gminy Lubasz wynosi ok. 7.</w:t>
      </w:r>
      <w:r w:rsidR="00091A3D" w:rsidRPr="00C17E76">
        <w:rPr>
          <w:rFonts w:ascii="Times New Roman" w:hAnsi="Times New Roman" w:cs="Times New Roman"/>
          <w:kern w:val="28"/>
          <w:sz w:val="24"/>
          <w:szCs w:val="24"/>
        </w:rPr>
        <w:t>7</w:t>
      </w:r>
      <w:r w:rsidR="00C17E76" w:rsidRPr="00C17E76">
        <w:rPr>
          <w:rFonts w:ascii="Times New Roman" w:hAnsi="Times New Roman" w:cs="Times New Roman"/>
          <w:kern w:val="28"/>
          <w:sz w:val="24"/>
          <w:szCs w:val="24"/>
        </w:rPr>
        <w:t>11</w:t>
      </w:r>
      <w:r w:rsidRPr="00C17E76">
        <w:rPr>
          <w:rFonts w:ascii="Times New Roman" w:hAnsi="Times New Roman" w:cs="Times New Roman"/>
          <w:kern w:val="28"/>
          <w:sz w:val="24"/>
          <w:szCs w:val="24"/>
        </w:rPr>
        <w:t xml:space="preserve"> osób. Szacuje się, że w czasie realizacji umowy liczba ludności może wzrosnąć o 2 % (tj. o ok. </w:t>
      </w:r>
      <w:r w:rsidR="00091A3D" w:rsidRPr="00C17E76">
        <w:rPr>
          <w:rFonts w:ascii="Times New Roman" w:hAnsi="Times New Roman" w:cs="Times New Roman"/>
          <w:kern w:val="28"/>
          <w:sz w:val="24"/>
          <w:szCs w:val="24"/>
        </w:rPr>
        <w:t>15</w:t>
      </w:r>
      <w:r w:rsidR="00E10B61" w:rsidRPr="00C17E76">
        <w:rPr>
          <w:rFonts w:ascii="Times New Roman" w:hAnsi="Times New Roman" w:cs="Times New Roman"/>
          <w:kern w:val="28"/>
          <w:sz w:val="24"/>
          <w:szCs w:val="24"/>
        </w:rPr>
        <w:t>4</w:t>
      </w:r>
      <w:r w:rsidRPr="00C17E76">
        <w:rPr>
          <w:rFonts w:ascii="Times New Roman" w:hAnsi="Times New Roman" w:cs="Times New Roman"/>
          <w:kern w:val="28"/>
          <w:sz w:val="24"/>
          <w:szCs w:val="24"/>
        </w:rPr>
        <w:t xml:space="preserve"> os</w:t>
      </w:r>
      <w:r w:rsidR="00091A3D" w:rsidRPr="00C17E76">
        <w:rPr>
          <w:rFonts w:ascii="Times New Roman" w:hAnsi="Times New Roman" w:cs="Times New Roman"/>
          <w:kern w:val="28"/>
          <w:sz w:val="24"/>
          <w:szCs w:val="24"/>
        </w:rPr>
        <w:t>oby</w:t>
      </w:r>
      <w:r w:rsidRPr="00C17E76">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Liczba osób objętych systemem zbiórki odpadów – 6.</w:t>
      </w:r>
      <w:r w:rsidR="006176D1" w:rsidRPr="00421D5D">
        <w:rPr>
          <w:rFonts w:ascii="Times New Roman" w:hAnsi="Times New Roman" w:cs="Times New Roman"/>
          <w:kern w:val="28"/>
          <w:sz w:val="24"/>
          <w:szCs w:val="24"/>
        </w:rPr>
        <w:t>76</w:t>
      </w:r>
      <w:r w:rsidR="00DC45D8" w:rsidRPr="00421D5D">
        <w:rPr>
          <w:rFonts w:ascii="Times New Roman" w:hAnsi="Times New Roman" w:cs="Times New Roman"/>
          <w:kern w:val="28"/>
          <w:sz w:val="24"/>
          <w:szCs w:val="24"/>
        </w:rPr>
        <w:t>5</w:t>
      </w:r>
      <w:r w:rsidRPr="00421D5D">
        <w:rPr>
          <w:rFonts w:ascii="Times New Roman" w:hAnsi="Times New Roman" w:cs="Times New Roman"/>
          <w:kern w:val="28"/>
          <w:sz w:val="24"/>
          <w:szCs w:val="24"/>
        </w:rPr>
        <w:t xml:space="preserve"> mieszkańców (</w:t>
      </w:r>
      <w:r w:rsidR="006176D1" w:rsidRPr="00421D5D">
        <w:rPr>
          <w:rFonts w:ascii="Times New Roman" w:hAnsi="Times New Roman" w:cs="Times New Roman"/>
          <w:kern w:val="28"/>
          <w:sz w:val="24"/>
          <w:szCs w:val="24"/>
        </w:rPr>
        <w:t>2.0</w:t>
      </w:r>
      <w:r w:rsidR="00DC45D8" w:rsidRPr="00421D5D">
        <w:rPr>
          <w:rFonts w:ascii="Times New Roman" w:hAnsi="Times New Roman" w:cs="Times New Roman"/>
          <w:kern w:val="28"/>
          <w:sz w:val="24"/>
          <w:szCs w:val="24"/>
        </w:rPr>
        <w:t>29</w:t>
      </w:r>
      <w:r w:rsidR="00091A3D" w:rsidRPr="00421D5D">
        <w:rPr>
          <w:rFonts w:ascii="Times New Roman" w:hAnsi="Times New Roman" w:cs="Times New Roman"/>
          <w:kern w:val="28"/>
          <w:sz w:val="24"/>
          <w:szCs w:val="24"/>
        </w:rPr>
        <w:t xml:space="preserve"> złożonych deklaracji</w:t>
      </w:r>
      <w:r w:rsidR="00366EB9">
        <w:rPr>
          <w:rFonts w:ascii="Times New Roman" w:hAnsi="Times New Roman" w:cs="Times New Roman"/>
          <w:kern w:val="28"/>
          <w:sz w:val="24"/>
          <w:szCs w:val="24"/>
        </w:rPr>
        <w:t>)</w:t>
      </w:r>
      <w:r w:rsidRPr="00421D5D">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421D5D">
        <w:rPr>
          <w:rFonts w:ascii="Times New Roman" w:hAnsi="Times New Roman" w:cs="Times New Roman"/>
          <w:kern w:val="28"/>
          <w:sz w:val="24"/>
          <w:szCs w:val="24"/>
        </w:rPr>
        <w:t>Miłkówko</w:t>
      </w:r>
      <w:proofErr w:type="spellEnd"/>
      <w:r w:rsidRPr="00421D5D">
        <w:rPr>
          <w:rFonts w:ascii="Times New Roman" w:hAnsi="Times New Roman" w:cs="Times New Roman"/>
          <w:kern w:val="28"/>
          <w:sz w:val="24"/>
          <w:szCs w:val="24"/>
        </w:rPr>
        <w:t xml:space="preserve">, Bończa, Elżbiecin, Sławienko.  </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Charakterystyka dróg: wojewódzkie – 28 km, powiatowe - 33 km, gminne ok. 427 km, w tym bitumicznych 13 km</w:t>
      </w:r>
      <w:r w:rsidR="001B260A" w:rsidRPr="00421D5D">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Nieruchomości letniskowe położone są w miejscowościach: Sławienko</w:t>
      </w:r>
      <w:r w:rsidR="00091A3D" w:rsidRPr="00421D5D">
        <w:rPr>
          <w:rFonts w:ascii="Times New Roman" w:hAnsi="Times New Roman" w:cs="Times New Roman"/>
          <w:kern w:val="28"/>
          <w:sz w:val="24"/>
          <w:szCs w:val="24"/>
        </w:rPr>
        <w:t>,</w:t>
      </w:r>
      <w:r w:rsidRPr="00421D5D">
        <w:rPr>
          <w:rFonts w:ascii="Times New Roman" w:hAnsi="Times New Roman" w:cs="Times New Roman"/>
          <w:kern w:val="28"/>
          <w:sz w:val="24"/>
          <w:szCs w:val="24"/>
        </w:rPr>
        <w:t xml:space="preserve"> Krucz, Kruteczek, Lubasz</w:t>
      </w:r>
      <w:r w:rsidR="00C6290F" w:rsidRPr="00421D5D">
        <w:rPr>
          <w:rFonts w:ascii="Times New Roman" w:hAnsi="Times New Roman" w:cs="Times New Roman"/>
          <w:kern w:val="28"/>
          <w:sz w:val="24"/>
          <w:szCs w:val="24"/>
        </w:rPr>
        <w:t>:</w:t>
      </w:r>
      <w:r w:rsidR="00091A3D" w:rsidRPr="00421D5D">
        <w:rPr>
          <w:rFonts w:ascii="Times New Roman" w:hAnsi="Times New Roman" w:cs="Times New Roman"/>
          <w:kern w:val="28"/>
          <w:sz w:val="24"/>
          <w:szCs w:val="24"/>
        </w:rPr>
        <w:t xml:space="preserve"> złożone deklaracje </w:t>
      </w:r>
      <w:r w:rsidR="00C6290F" w:rsidRPr="00421D5D">
        <w:rPr>
          <w:rFonts w:ascii="Times New Roman" w:hAnsi="Times New Roman" w:cs="Times New Roman"/>
          <w:kern w:val="28"/>
          <w:sz w:val="24"/>
          <w:szCs w:val="24"/>
        </w:rPr>
        <w:t xml:space="preserve">- </w:t>
      </w:r>
      <w:r w:rsidR="00366EB9">
        <w:rPr>
          <w:rFonts w:ascii="Times New Roman" w:hAnsi="Times New Roman" w:cs="Times New Roman"/>
          <w:kern w:val="28"/>
          <w:sz w:val="24"/>
          <w:szCs w:val="24"/>
        </w:rPr>
        <w:t>66</w:t>
      </w:r>
      <w:r w:rsidRPr="00421D5D">
        <w:rPr>
          <w:rFonts w:ascii="Times New Roman" w:hAnsi="Times New Roman" w:cs="Times New Roman"/>
          <w:kern w:val="28"/>
          <w:sz w:val="24"/>
          <w:szCs w:val="24"/>
        </w:rPr>
        <w:t>.</w:t>
      </w:r>
    </w:p>
    <w:p w:rsidR="003337BD" w:rsidRPr="00421D5D" w:rsidRDefault="000C46E5"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 xml:space="preserve">W Gminie Lubasz jest zarejestrowanych aktualnie </w:t>
      </w:r>
      <w:r w:rsidR="00F9121F" w:rsidRPr="00421D5D">
        <w:rPr>
          <w:rFonts w:ascii="Times New Roman" w:hAnsi="Times New Roman" w:cs="Times New Roman"/>
          <w:kern w:val="28"/>
          <w:sz w:val="24"/>
          <w:szCs w:val="24"/>
        </w:rPr>
        <w:t>4</w:t>
      </w:r>
      <w:r w:rsidR="00EC66B4" w:rsidRPr="00421D5D">
        <w:rPr>
          <w:rFonts w:ascii="Times New Roman" w:hAnsi="Times New Roman" w:cs="Times New Roman"/>
          <w:kern w:val="28"/>
          <w:sz w:val="24"/>
          <w:szCs w:val="24"/>
        </w:rPr>
        <w:t>54</w:t>
      </w:r>
      <w:r w:rsidRPr="00421D5D">
        <w:rPr>
          <w:rFonts w:ascii="Times New Roman" w:hAnsi="Times New Roman" w:cs="Times New Roman"/>
          <w:kern w:val="28"/>
          <w:sz w:val="24"/>
          <w:szCs w:val="24"/>
        </w:rPr>
        <w:t xml:space="preserve"> podmiotów prowadzących działalność gospodarczą, z czego konieczność odbioru odpadów dotyczy</w:t>
      </w:r>
      <w:r w:rsidR="009923E9" w:rsidRPr="00421D5D">
        <w:rPr>
          <w:rFonts w:ascii="Times New Roman" w:hAnsi="Times New Roman" w:cs="Times New Roman"/>
          <w:kern w:val="28"/>
          <w:sz w:val="24"/>
          <w:szCs w:val="24"/>
        </w:rPr>
        <w:t xml:space="preserve"> 150</w:t>
      </w:r>
      <w:r w:rsidRPr="00421D5D">
        <w:rPr>
          <w:rFonts w:ascii="Times New Roman" w:hAnsi="Times New Roman" w:cs="Times New Roman"/>
          <w:kern w:val="28"/>
          <w:sz w:val="24"/>
          <w:szCs w:val="24"/>
        </w:rPr>
        <w:t xml:space="preserve"> nieruchomości</w:t>
      </w:r>
      <w:r w:rsidR="006176D1" w:rsidRPr="00421D5D">
        <w:rPr>
          <w:rFonts w:ascii="Times New Roman" w:hAnsi="Times New Roman" w:cs="Times New Roman"/>
          <w:kern w:val="28"/>
          <w:sz w:val="24"/>
          <w:szCs w:val="24"/>
        </w:rPr>
        <w:t>,</w:t>
      </w:r>
      <w:r w:rsidR="00E10B61" w:rsidRPr="00421D5D">
        <w:rPr>
          <w:rFonts w:ascii="Times New Roman" w:hAnsi="Times New Roman" w:cs="Times New Roman"/>
          <w:kern w:val="28"/>
          <w:sz w:val="24"/>
          <w:szCs w:val="24"/>
        </w:rPr>
        <w:t xml:space="preserve"> ilość złożonych deklaracji wynosi 1</w:t>
      </w:r>
      <w:r w:rsidR="00DC45D8" w:rsidRPr="00421D5D">
        <w:rPr>
          <w:rFonts w:ascii="Times New Roman" w:hAnsi="Times New Roman" w:cs="Times New Roman"/>
          <w:kern w:val="28"/>
          <w:sz w:val="24"/>
          <w:szCs w:val="24"/>
        </w:rPr>
        <w:t>12</w:t>
      </w:r>
      <w:r w:rsidR="003337BD" w:rsidRPr="00421D5D">
        <w:rPr>
          <w:rFonts w:ascii="Times New Roman" w:hAnsi="Times New Roman" w:cs="Times New Roman"/>
          <w:kern w:val="28"/>
          <w:sz w:val="24"/>
          <w:szCs w:val="24"/>
        </w:rPr>
        <w:t xml:space="preserve">. </w:t>
      </w:r>
      <w:r w:rsidR="002B1C87" w:rsidRPr="00421D5D">
        <w:rPr>
          <w:rFonts w:ascii="Times New Roman" w:hAnsi="Times New Roman" w:cs="Times New Roman"/>
          <w:kern w:val="28"/>
          <w:sz w:val="24"/>
          <w:szCs w:val="24"/>
        </w:rPr>
        <w:t xml:space="preserve">Zgodnie ze znowelizowaną ustawą o utrzymaniu czystości i porządku w gminach przystąpienie podmiotu  prowadzącego działalność gospodarczą do gminnego systemu gospodarowania odpadami jest dobrowolne, wobec powyższego Zamawiający informuje, iż liczba w/w podmiotów może ulegać </w:t>
      </w:r>
      <w:r w:rsidR="002B1C87" w:rsidRPr="00A16A71">
        <w:rPr>
          <w:rFonts w:ascii="Times New Roman" w:hAnsi="Times New Roman" w:cs="Times New Roman"/>
          <w:kern w:val="28"/>
          <w:sz w:val="24"/>
          <w:szCs w:val="24"/>
        </w:rPr>
        <w:t>zmianie</w:t>
      </w:r>
      <w:r w:rsidR="00366EB9" w:rsidRPr="00A16A71">
        <w:rPr>
          <w:rFonts w:ascii="Times New Roman" w:hAnsi="Times New Roman" w:cs="Times New Roman"/>
          <w:kern w:val="28"/>
          <w:sz w:val="24"/>
          <w:szCs w:val="24"/>
        </w:rPr>
        <w:t xml:space="preserve"> w granicach </w:t>
      </w:r>
      <w:r w:rsidR="00465CB5">
        <w:rPr>
          <w:rFonts w:ascii="Times New Roman" w:hAnsi="Times New Roman" w:cs="Times New Roman"/>
          <w:kern w:val="28"/>
          <w:sz w:val="24"/>
          <w:szCs w:val="24"/>
        </w:rPr>
        <w:t>5-10</w:t>
      </w:r>
      <w:r w:rsidR="00366EB9" w:rsidRPr="00A16A71">
        <w:rPr>
          <w:rFonts w:ascii="Times New Roman" w:hAnsi="Times New Roman" w:cs="Times New Roman"/>
          <w:kern w:val="28"/>
          <w:sz w:val="24"/>
          <w:szCs w:val="24"/>
        </w:rPr>
        <w:t>%</w:t>
      </w:r>
      <w:r w:rsidR="002B1C87" w:rsidRPr="00A16A71">
        <w:rPr>
          <w:rFonts w:ascii="Times New Roman" w:hAnsi="Times New Roman" w:cs="Times New Roman"/>
          <w:kern w:val="28"/>
          <w:sz w:val="24"/>
          <w:szCs w:val="24"/>
        </w:rPr>
        <w:t>.</w:t>
      </w:r>
      <w:r w:rsidR="00B569A4">
        <w:rPr>
          <w:rFonts w:ascii="Times New Roman" w:hAnsi="Times New Roman" w:cs="Times New Roman"/>
          <w:kern w:val="28"/>
          <w:sz w:val="24"/>
          <w:szCs w:val="24"/>
        </w:rPr>
        <w:t xml:space="preserve"> W</w:t>
      </w:r>
      <w:r w:rsidR="00B569A4" w:rsidRPr="00421D5D">
        <w:rPr>
          <w:rFonts w:ascii="Times New Roman" w:hAnsi="Times New Roman" w:cs="Times New Roman"/>
          <w:kern w:val="28"/>
          <w:sz w:val="24"/>
          <w:szCs w:val="24"/>
        </w:rPr>
        <w:t xml:space="preserve"> 2020 r. zgodnie z wytycznymi ustawy </w:t>
      </w:r>
      <w:r w:rsidR="00D55B0A" w:rsidRPr="006160E0">
        <w:rPr>
          <w:rFonts w:ascii="Times New Roman" w:hAnsi="Times New Roman" w:cs="Times New Roman"/>
          <w:color w:val="000000"/>
          <w:kern w:val="28"/>
          <w:sz w:val="24"/>
          <w:szCs w:val="24"/>
        </w:rPr>
        <w:t xml:space="preserve">o utrzymaniu czystości i porządku w gminach </w:t>
      </w:r>
      <w:r w:rsidR="00B569A4" w:rsidRPr="00421D5D">
        <w:rPr>
          <w:rFonts w:ascii="Times New Roman" w:hAnsi="Times New Roman" w:cs="Times New Roman"/>
          <w:kern w:val="28"/>
          <w:sz w:val="24"/>
          <w:szCs w:val="24"/>
        </w:rPr>
        <w:t>wszyscy mieszkańcy gminy powinni segregować odpady</w:t>
      </w:r>
      <w:r w:rsidR="00B569A4">
        <w:rPr>
          <w:rFonts w:ascii="Times New Roman" w:hAnsi="Times New Roman" w:cs="Times New Roman"/>
          <w:kern w:val="28"/>
          <w:sz w:val="24"/>
          <w:szCs w:val="24"/>
        </w:rPr>
        <w:t>.</w:t>
      </w:r>
      <w:r w:rsidR="002B1C87" w:rsidRPr="00421D5D">
        <w:rPr>
          <w:rFonts w:ascii="Times New Roman" w:hAnsi="Times New Roman" w:cs="Times New Roman"/>
          <w:kern w:val="28"/>
          <w:sz w:val="24"/>
          <w:szCs w:val="24"/>
        </w:rPr>
        <w:t xml:space="preserve">   </w:t>
      </w:r>
    </w:p>
    <w:p w:rsidR="00B62546" w:rsidRPr="00186A5E" w:rsidRDefault="003337BD" w:rsidP="0091636D">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186A5E">
        <w:rPr>
          <w:rFonts w:ascii="Times New Roman" w:hAnsi="Times New Roman" w:cs="Times New Roman"/>
          <w:kern w:val="28"/>
          <w:sz w:val="24"/>
          <w:szCs w:val="24"/>
        </w:rPr>
        <w:t xml:space="preserve">Cmentarze – odbiór odpadów opakowaniowych </w:t>
      </w:r>
      <w:r w:rsidR="00421A50" w:rsidRPr="00186A5E">
        <w:rPr>
          <w:rFonts w:ascii="Times New Roman" w:hAnsi="Times New Roman" w:cs="Times New Roman"/>
          <w:kern w:val="28"/>
          <w:sz w:val="24"/>
          <w:szCs w:val="24"/>
        </w:rPr>
        <w:t xml:space="preserve">przez Wykonawcę </w:t>
      </w:r>
      <w:r w:rsidRPr="00186A5E">
        <w:rPr>
          <w:rFonts w:ascii="Times New Roman" w:hAnsi="Times New Roman" w:cs="Times New Roman"/>
          <w:kern w:val="28"/>
          <w:sz w:val="24"/>
          <w:szCs w:val="24"/>
        </w:rPr>
        <w:t xml:space="preserve">z grupy 15, </w:t>
      </w:r>
      <w:r w:rsidR="002C30F7" w:rsidRPr="00186A5E">
        <w:rPr>
          <w:rFonts w:ascii="Times New Roman" w:hAnsi="Times New Roman" w:cs="Times New Roman"/>
          <w:kern w:val="28"/>
          <w:sz w:val="24"/>
          <w:szCs w:val="24"/>
        </w:rPr>
        <w:t xml:space="preserve">                          </w:t>
      </w:r>
      <w:r w:rsidRPr="00186A5E">
        <w:rPr>
          <w:rFonts w:ascii="Times New Roman" w:hAnsi="Times New Roman" w:cs="Times New Roman"/>
          <w:kern w:val="28"/>
          <w:sz w:val="24"/>
          <w:szCs w:val="24"/>
        </w:rPr>
        <w:t>tj.</w:t>
      </w:r>
      <w:r w:rsidR="002C30F7" w:rsidRPr="00186A5E">
        <w:rPr>
          <w:rFonts w:ascii="Times New Roman" w:hAnsi="Times New Roman" w:cs="Times New Roman"/>
          <w:kern w:val="28"/>
          <w:sz w:val="24"/>
          <w:szCs w:val="24"/>
        </w:rPr>
        <w:t xml:space="preserve"> </w:t>
      </w:r>
      <w:r w:rsidRPr="00186A5E">
        <w:rPr>
          <w:rFonts w:ascii="Times New Roman" w:hAnsi="Times New Roman" w:cs="Times New Roman"/>
          <w:kern w:val="28"/>
          <w:sz w:val="24"/>
          <w:szCs w:val="24"/>
        </w:rPr>
        <w:t>15 01 01 – opakowania z papieru i tektury, 15 01 02 - opakowania z tworzyw sztucznych, 15 01 07 – opakowania ze szkła.</w:t>
      </w:r>
    </w:p>
    <w:p w:rsidR="00A7190D" w:rsidRPr="006B054A"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FF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D55B0A">
      <w:pPr>
        <w:keepNext/>
        <w:widowControl w:val="0"/>
        <w:suppressAutoHyphens/>
        <w:overflowPunct w:val="0"/>
        <w:autoSpaceDE w:val="0"/>
        <w:autoSpaceDN w:val="0"/>
        <w:adjustRightInd w:val="0"/>
        <w:spacing w:after="0" w:line="240" w:lineRule="auto"/>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A36CD7">
        <w:rPr>
          <w:rFonts w:ascii="Times New Roman" w:hAnsi="Times New Roman" w:cs="Times New Roman"/>
          <w:kern w:val="28"/>
          <w:sz w:val="24"/>
          <w:szCs w:val="24"/>
        </w:rPr>
        <w:t xml:space="preserve">Odbieranie </w:t>
      </w:r>
      <w:r w:rsidR="00EE43BB" w:rsidRPr="00A36CD7">
        <w:rPr>
          <w:rFonts w:ascii="Times New Roman" w:hAnsi="Times New Roman" w:cs="Times New Roman"/>
          <w:kern w:val="28"/>
          <w:sz w:val="24"/>
          <w:szCs w:val="24"/>
        </w:rPr>
        <w:t>transport i zagospodarowanie</w:t>
      </w:r>
      <w:r w:rsidR="00EE43BB"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odpadów komunalnych z nieruchomości, na których zamieszkują mieszkańcy (tzw. nieruchomości zamieszkałe stale i czasowo – łącznie z nieruchomościami zabudowanymi budynkami letniskowymi)</w:t>
      </w:r>
      <w:r w:rsidR="00C7269B" w:rsidRPr="00C7269B">
        <w:rPr>
          <w:rFonts w:ascii="Times New Roman" w:hAnsi="Times New Roman" w:cs="Times New Roman"/>
          <w:kern w:val="28"/>
          <w:sz w:val="24"/>
          <w:szCs w:val="24"/>
        </w:rPr>
        <w:t xml:space="preserve"> oraz nieruchomości niezamieszkałych</w:t>
      </w:r>
      <w:r w:rsidRPr="006160E0">
        <w:rPr>
          <w:rFonts w:ascii="Times New Roman" w:hAnsi="Times New Roman" w:cs="Times New Roman"/>
          <w:color w:val="000000"/>
          <w:kern w:val="28"/>
          <w:sz w:val="24"/>
          <w:szCs w:val="24"/>
        </w:rPr>
        <w:t>, w tym:</w:t>
      </w:r>
    </w:p>
    <w:p w:rsidR="00781AD4" w:rsidRPr="0091636D" w:rsidRDefault="00781AD4" w:rsidP="0091636D">
      <w:pPr>
        <w:pStyle w:val="Akapitzlist"/>
        <w:widowControl w:val="0"/>
        <w:numPr>
          <w:ilvl w:val="0"/>
          <w:numId w:val="45"/>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1636D">
        <w:rPr>
          <w:rFonts w:ascii="Times New Roman" w:hAnsi="Times New Roman" w:cs="Times New Roman"/>
          <w:color w:val="000000"/>
          <w:kern w:val="28"/>
          <w:sz w:val="24"/>
          <w:szCs w:val="24"/>
        </w:rPr>
        <w:t xml:space="preserve">odbieranie odpadów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w:t>
      </w:r>
      <w:r w:rsidR="00C037F6">
        <w:rPr>
          <w:rFonts w:ascii="Times New Roman" w:hAnsi="Times New Roman" w:cs="Times New Roman"/>
          <w:color w:val="000000"/>
          <w:kern w:val="28"/>
          <w:sz w:val="24"/>
          <w:szCs w:val="24"/>
        </w:rPr>
        <w:t xml:space="preserve"> (bioodpady)</w:t>
      </w:r>
      <w:r w:rsidRPr="006160E0">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F50918" w:rsidRPr="009F003F" w:rsidRDefault="00781AD4" w:rsidP="00186A5E">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9F003F">
        <w:rPr>
          <w:rFonts w:ascii="Times New Roman" w:hAnsi="Times New Roman" w:cs="Times New Roman"/>
          <w:color w:val="000000"/>
          <w:kern w:val="28"/>
          <w:sz w:val="24"/>
          <w:szCs w:val="24"/>
        </w:rPr>
        <w:t>tworzyw</w:t>
      </w:r>
      <w:r w:rsidR="00F50918" w:rsidRPr="009F003F">
        <w:rPr>
          <w:rFonts w:ascii="Times New Roman" w:hAnsi="Times New Roman" w:cs="Times New Roman"/>
          <w:color w:val="000000"/>
          <w:kern w:val="28"/>
          <w:sz w:val="24"/>
          <w:szCs w:val="24"/>
        </w:rPr>
        <w:t>a</w:t>
      </w:r>
      <w:r w:rsidRPr="009F003F">
        <w:rPr>
          <w:rFonts w:ascii="Times New Roman" w:hAnsi="Times New Roman" w:cs="Times New Roman"/>
          <w:color w:val="000000"/>
          <w:kern w:val="28"/>
          <w:sz w:val="24"/>
          <w:szCs w:val="24"/>
        </w:rPr>
        <w:t xml:space="preserve"> sztuczn</w:t>
      </w:r>
      <w:r w:rsidR="00F50918" w:rsidRPr="009F003F">
        <w:rPr>
          <w:rFonts w:ascii="Times New Roman" w:hAnsi="Times New Roman" w:cs="Times New Roman"/>
          <w:color w:val="000000"/>
          <w:kern w:val="28"/>
          <w:sz w:val="24"/>
          <w:szCs w:val="24"/>
        </w:rPr>
        <w:t>e</w:t>
      </w:r>
      <w:r w:rsidRPr="009F003F">
        <w:rPr>
          <w:rFonts w:ascii="Times New Roman" w:hAnsi="Times New Roman" w:cs="Times New Roman"/>
          <w:color w:val="000000"/>
          <w:kern w:val="28"/>
          <w:sz w:val="24"/>
          <w:szCs w:val="24"/>
        </w:rPr>
        <w:t>,</w:t>
      </w:r>
      <w:r w:rsidR="009F003F">
        <w:rPr>
          <w:rFonts w:ascii="Times New Roman" w:hAnsi="Times New Roman" w:cs="Times New Roman"/>
          <w:color w:val="000000"/>
          <w:kern w:val="28"/>
          <w:sz w:val="24"/>
          <w:szCs w:val="24"/>
        </w:rPr>
        <w:t xml:space="preserve"> </w:t>
      </w:r>
      <w:r w:rsidR="00C037F6" w:rsidRPr="009F003F">
        <w:rPr>
          <w:rFonts w:ascii="Times New Roman" w:hAnsi="Times New Roman" w:cs="Times New Roman"/>
          <w:color w:val="000000"/>
          <w:kern w:val="28"/>
          <w:sz w:val="24"/>
          <w:szCs w:val="24"/>
        </w:rPr>
        <w:t xml:space="preserve">odpady </w:t>
      </w:r>
      <w:r w:rsidR="00AE5867" w:rsidRPr="009F003F">
        <w:rPr>
          <w:rFonts w:ascii="Times New Roman" w:hAnsi="Times New Roman" w:cs="Times New Roman"/>
          <w:color w:val="000000"/>
          <w:kern w:val="28"/>
          <w:sz w:val="24"/>
          <w:szCs w:val="24"/>
        </w:rPr>
        <w:t>opakowani</w:t>
      </w:r>
      <w:r w:rsidR="00C037F6" w:rsidRPr="009F003F">
        <w:rPr>
          <w:rFonts w:ascii="Times New Roman" w:hAnsi="Times New Roman" w:cs="Times New Roman"/>
          <w:color w:val="000000"/>
          <w:kern w:val="28"/>
          <w:sz w:val="24"/>
          <w:szCs w:val="24"/>
        </w:rPr>
        <w:t xml:space="preserve">owe </w:t>
      </w:r>
      <w:r w:rsidR="00AE5867" w:rsidRPr="009F003F">
        <w:rPr>
          <w:rFonts w:ascii="Times New Roman" w:hAnsi="Times New Roman" w:cs="Times New Roman"/>
          <w:color w:val="000000"/>
          <w:kern w:val="28"/>
          <w:sz w:val="24"/>
          <w:szCs w:val="24"/>
        </w:rPr>
        <w:t>wielomateriałowe</w:t>
      </w:r>
      <w:r w:rsidR="00B16435" w:rsidRPr="009F003F">
        <w:rPr>
          <w:rFonts w:ascii="Times New Roman" w:hAnsi="Times New Roman" w:cs="Times New Roman"/>
          <w:color w:val="000000"/>
          <w:kern w:val="28"/>
          <w:sz w:val="24"/>
          <w:szCs w:val="24"/>
        </w:rPr>
        <w:t>,</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 xml:space="preserve">z zastrzeżeniem, że Wykonawca odbierze każdą ilość wyżej wymienionych odpadów </w:t>
      </w:r>
      <w:r w:rsidRPr="006160E0">
        <w:rPr>
          <w:rFonts w:ascii="Times New Roman" w:hAnsi="Times New Roman" w:cs="Times New Roman"/>
          <w:color w:val="000000"/>
          <w:kern w:val="28"/>
          <w:sz w:val="24"/>
          <w:szCs w:val="24"/>
        </w:rPr>
        <w:lastRenderedPageBreak/>
        <w:t>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sidR="000705B4">
        <w:rPr>
          <w:rFonts w:ascii="Times New Roman" w:eastAsia="Times New Roman" w:hAnsi="Times New Roman" w:cs="Times New Roman"/>
          <w:sz w:val="24"/>
          <w:szCs w:val="24"/>
          <w:lang w:eastAsia="pl-PL"/>
        </w:rPr>
        <w:t xml:space="preserve"> (zał. Nr 10 do SIWZ)</w:t>
      </w:r>
      <w:r w:rsidR="00D871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120 l, 240 l, 1100 l</w:t>
      </w:r>
      <w:r w:rsidR="00366EB9">
        <w:rPr>
          <w:rFonts w:ascii="Times New Roman" w:eastAsia="Times New Roman" w:hAnsi="Times New Roman" w:cs="Times New Roman"/>
          <w:sz w:val="24"/>
          <w:szCs w:val="24"/>
          <w:lang w:eastAsia="pl-PL"/>
        </w:rPr>
        <w:t>,</w:t>
      </w:r>
      <w:r>
        <w:rPr>
          <w:rFonts w:ascii="Times New Roman" w:hAnsi="Times New Roman" w:cs="Times New Roman"/>
          <w:color w:val="000000"/>
          <w:kern w:val="28"/>
          <w:sz w:val="24"/>
          <w:szCs w:val="24"/>
        </w:rPr>
        <w:t xml:space="preserve"> pojemników KP w zabudowie wielorodzinnej oraz z nieruchomości niezamieszkałych,</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w:t>
      </w:r>
      <w:r w:rsidR="00C037F6">
        <w:rPr>
          <w:rFonts w:ascii="Times New Roman" w:hAnsi="Times New Roman" w:cs="Times New Roman"/>
          <w:color w:val="000000"/>
          <w:kern w:val="28"/>
          <w:sz w:val="24"/>
          <w:szCs w:val="24"/>
        </w:rPr>
        <w:t>za wyjątkiem odbioru odpadów z terenu o</w:t>
      </w:r>
      <w:r w:rsidR="002D413F">
        <w:rPr>
          <w:rFonts w:ascii="Times New Roman" w:hAnsi="Times New Roman" w:cs="Times New Roman"/>
          <w:color w:val="000000"/>
          <w:kern w:val="28"/>
          <w:sz w:val="24"/>
          <w:szCs w:val="24"/>
        </w:rPr>
        <w:t xml:space="preserve"> zabudowie wielorodzinnej</w:t>
      </w:r>
      <w:r w:rsidR="00AD0734">
        <w:rPr>
          <w:rFonts w:ascii="Times New Roman" w:hAnsi="Times New Roman" w:cs="Times New Roman"/>
          <w:color w:val="000000"/>
          <w:kern w:val="28"/>
          <w:sz w:val="24"/>
          <w:szCs w:val="24"/>
        </w:rPr>
        <w:t xml:space="preserve"> i z nieruchomości niezamieszkałych</w:t>
      </w:r>
      <w:r w:rsidR="00C037F6">
        <w:rPr>
          <w:rFonts w:ascii="Times New Roman" w:hAnsi="Times New Roman" w:cs="Times New Roman"/>
          <w:color w:val="000000"/>
          <w:kern w:val="28"/>
          <w:sz w:val="24"/>
          <w:szCs w:val="24"/>
        </w:rPr>
        <w:t>, gdzie częstotliwość jest inna, opisana jest w dalszej części SIWZ</w:t>
      </w:r>
      <w:r w:rsidR="00AD0734">
        <w:rPr>
          <w:rFonts w:ascii="Times New Roman" w:hAnsi="Times New Roman" w:cs="Times New Roman"/>
          <w:color w:val="000000"/>
          <w:kern w:val="28"/>
          <w:sz w:val="24"/>
          <w:szCs w:val="24"/>
        </w:rPr>
        <w:t>),</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C037F6" w:rsidRDefault="00781AD4" w:rsidP="00EB3F72">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w:t>
      </w:r>
      <w:r w:rsidR="00C037F6">
        <w:rPr>
          <w:rFonts w:ascii="Times New Roman" w:hAnsi="Times New Roman" w:cs="Times New Roman"/>
          <w:color w:val="000000"/>
          <w:kern w:val="28"/>
          <w:sz w:val="24"/>
          <w:szCs w:val="24"/>
        </w:rPr>
        <w:t>niesegregowane (</w:t>
      </w:r>
      <w:r w:rsidRPr="006160E0">
        <w:rPr>
          <w:rFonts w:ascii="Times New Roman" w:hAnsi="Times New Roman" w:cs="Times New Roman"/>
          <w:color w:val="000000"/>
          <w:kern w:val="28"/>
          <w:sz w:val="24"/>
          <w:szCs w:val="24"/>
        </w:rPr>
        <w:t>zmieszane</w:t>
      </w:r>
      <w:r w:rsidR="00C037F6">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powinny trafić do </w:t>
      </w:r>
      <w:r w:rsidRPr="00C037F6">
        <w:rPr>
          <w:rFonts w:ascii="Times New Roman" w:hAnsi="Times New Roman" w:cs="Times New Roman"/>
          <w:sz w:val="24"/>
          <w:szCs w:val="24"/>
        </w:rPr>
        <w:t xml:space="preserve">instalacji </w:t>
      </w:r>
      <w:r w:rsidR="00EA1FDA" w:rsidRPr="00C037F6">
        <w:rPr>
          <w:rFonts w:ascii="Times New Roman" w:hAnsi="Times New Roman" w:cs="Times New Roman"/>
          <w:sz w:val="24"/>
          <w:szCs w:val="24"/>
        </w:rPr>
        <w:t>komunalnej</w:t>
      </w:r>
      <w:r w:rsidR="00EB3F72">
        <w:rPr>
          <w:rFonts w:ascii="Times New Roman" w:hAnsi="Times New Roman" w:cs="Times New Roman"/>
          <w:sz w:val="24"/>
          <w:szCs w:val="24"/>
        </w:rPr>
        <w:t xml:space="preserve">,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Pr="00C037F6">
        <w:rPr>
          <w:rFonts w:ascii="Times New Roman" w:hAnsi="Times New Roman" w:cs="Times New Roman"/>
          <w:sz w:val="24"/>
          <w:szCs w:val="24"/>
        </w:rPr>
        <w:t>.</w:t>
      </w:r>
    </w:p>
    <w:p w:rsidR="00781AD4" w:rsidRPr="00186A5E"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FF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Instalacją </w:t>
      </w:r>
      <w:r w:rsidR="006B741B">
        <w:rPr>
          <w:rFonts w:ascii="Times New Roman" w:hAnsi="Times New Roman" w:cs="Times New Roman"/>
          <w:b/>
          <w:color w:val="000000"/>
          <w:sz w:val="24"/>
          <w:szCs w:val="24"/>
        </w:rPr>
        <w:t>Komunalną</w:t>
      </w:r>
      <w:r w:rsidRPr="006160E0">
        <w:rPr>
          <w:rFonts w:ascii="Times New Roman" w:hAnsi="Times New Roman" w:cs="Times New Roman"/>
          <w:b/>
          <w:color w:val="000000"/>
          <w:sz w:val="24"/>
          <w:szCs w:val="24"/>
        </w:rPr>
        <w:t xml:space="preserve">, świadczącą o tym, że będzie ona odbierać odpady komunalne </w:t>
      </w:r>
      <w:r w:rsidR="00C037F6">
        <w:rPr>
          <w:rFonts w:ascii="Times New Roman" w:hAnsi="Times New Roman" w:cs="Times New Roman"/>
          <w:b/>
          <w:color w:val="000000"/>
          <w:sz w:val="24"/>
          <w:szCs w:val="24"/>
        </w:rPr>
        <w:t>niesegregowane (</w:t>
      </w:r>
      <w:r w:rsidRPr="006160E0">
        <w:rPr>
          <w:rFonts w:ascii="Times New Roman" w:hAnsi="Times New Roman" w:cs="Times New Roman"/>
          <w:b/>
          <w:color w:val="000000"/>
          <w:sz w:val="24"/>
          <w:szCs w:val="24"/>
        </w:rPr>
        <w:t>zmieszane</w:t>
      </w:r>
      <w:r w:rsidR="00C037F6">
        <w:rPr>
          <w:rFonts w:ascii="Times New Roman" w:hAnsi="Times New Roman" w:cs="Times New Roman"/>
          <w:b/>
          <w:color w:val="000000"/>
          <w:sz w:val="24"/>
          <w:szCs w:val="24"/>
        </w:rPr>
        <w:t>)</w:t>
      </w:r>
      <w:r w:rsidR="00984DAE">
        <w:rPr>
          <w:rFonts w:ascii="Times New Roman" w:hAnsi="Times New Roman" w:cs="Times New Roman"/>
          <w:b/>
          <w:color w:val="000000"/>
          <w:sz w:val="24"/>
          <w:szCs w:val="24"/>
        </w:rPr>
        <w:t xml:space="preserve"> </w:t>
      </w:r>
      <w:r w:rsidR="00984DAE" w:rsidRPr="006160E0">
        <w:rPr>
          <w:rFonts w:ascii="Times New Roman" w:hAnsi="Times New Roman" w:cs="Times New Roman"/>
          <w:b/>
          <w:color w:val="000000"/>
          <w:sz w:val="24"/>
          <w:szCs w:val="24"/>
        </w:rPr>
        <w:t>z terenu Gminy Lubasz</w:t>
      </w:r>
      <w:r w:rsidR="00984DAE">
        <w:rPr>
          <w:rFonts w:ascii="Times New Roman" w:hAnsi="Times New Roman" w:cs="Times New Roman"/>
          <w:b/>
          <w:color w:val="000000"/>
          <w:sz w:val="24"/>
          <w:szCs w:val="24"/>
        </w:rPr>
        <w:t>. O</w:t>
      </w:r>
      <w:r w:rsidRPr="00984DAE">
        <w:rPr>
          <w:rFonts w:ascii="Times New Roman" w:hAnsi="Times New Roman" w:cs="Times New Roman"/>
          <w:b/>
          <w:kern w:val="28"/>
          <w:sz w:val="24"/>
          <w:szCs w:val="24"/>
        </w:rPr>
        <w:t>dpady ulegające biodegradacji</w:t>
      </w:r>
      <w:r w:rsidRPr="006160E0">
        <w:rPr>
          <w:rFonts w:ascii="Times New Roman" w:hAnsi="Times New Roman" w:cs="Times New Roman"/>
          <w:b/>
          <w:color w:val="000000"/>
          <w:sz w:val="24"/>
          <w:szCs w:val="24"/>
        </w:rPr>
        <w:t xml:space="preserve"> </w:t>
      </w:r>
      <w:r w:rsidR="00B569A4">
        <w:rPr>
          <w:rFonts w:ascii="Times New Roman" w:hAnsi="Times New Roman" w:cs="Times New Roman"/>
          <w:b/>
          <w:color w:val="000000"/>
          <w:sz w:val="24"/>
          <w:szCs w:val="24"/>
        </w:rPr>
        <w:t xml:space="preserve">(bioodpady) </w:t>
      </w:r>
      <w:r w:rsidR="00984DAE" w:rsidRPr="006160E0">
        <w:rPr>
          <w:rFonts w:ascii="Times New Roman" w:hAnsi="Times New Roman" w:cs="Times New Roman"/>
          <w:b/>
          <w:color w:val="000000"/>
          <w:sz w:val="24"/>
          <w:szCs w:val="24"/>
        </w:rPr>
        <w:t xml:space="preserve">Wykonawca jest zobowiązany </w:t>
      </w:r>
      <w:r w:rsidR="00984DAE">
        <w:rPr>
          <w:rFonts w:ascii="Times New Roman" w:hAnsi="Times New Roman" w:cs="Times New Roman"/>
          <w:b/>
          <w:color w:val="000000"/>
          <w:sz w:val="24"/>
          <w:szCs w:val="24"/>
        </w:rPr>
        <w:t xml:space="preserve">przekazywać </w:t>
      </w:r>
      <w:r w:rsidR="00984DAE" w:rsidRPr="00984DAE">
        <w:rPr>
          <w:rFonts w:ascii="Times New Roman" w:hAnsi="Times New Roman" w:cs="Times New Roman"/>
          <w:b/>
          <w:color w:val="000000"/>
          <w:sz w:val="24"/>
          <w:szCs w:val="24"/>
        </w:rPr>
        <w:t>do instalacji odzysku lub unieszkodliwiania odpadów</w:t>
      </w:r>
      <w:r w:rsidR="00186A5E">
        <w:rPr>
          <w:rFonts w:ascii="Times New Roman" w:hAnsi="Times New Roman" w:cs="Times New Roman"/>
          <w:color w:val="000000"/>
          <w:sz w:val="24"/>
          <w:szCs w:val="24"/>
        </w:rPr>
        <w:t>.</w:t>
      </w:r>
    </w:p>
    <w:p w:rsidR="00781AD4" w:rsidRPr="006160E0" w:rsidRDefault="00C01900"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sz w:val="24"/>
          <w:szCs w:val="24"/>
        </w:rPr>
        <w:lastRenderedPageBreak/>
        <w:t>Wykonawca w ofercie deklaruje miejsce gdzie będą przekazywane odpady niesegregowane (zmieszane) w</w:t>
      </w:r>
      <w:r w:rsidR="00781AD4" w:rsidRPr="006160E0">
        <w:rPr>
          <w:rFonts w:ascii="Times New Roman" w:hAnsi="Times New Roman" w:cs="Times New Roman"/>
          <w:color w:val="000000"/>
          <w:sz w:val="24"/>
          <w:szCs w:val="24"/>
        </w:rPr>
        <w:t xml:space="preserve"> trakcie trwania umowy – czyli od 01.</w:t>
      </w:r>
      <w:r w:rsidR="0003513F">
        <w:rPr>
          <w:rFonts w:ascii="Times New Roman" w:hAnsi="Times New Roman" w:cs="Times New Roman"/>
          <w:color w:val="000000"/>
          <w:sz w:val="24"/>
          <w:szCs w:val="24"/>
        </w:rPr>
        <w:t>0</w:t>
      </w:r>
      <w:r w:rsidR="000F2E29">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20</w:t>
      </w:r>
      <w:r w:rsidR="00781AD4" w:rsidRPr="006160E0">
        <w:rPr>
          <w:rFonts w:ascii="Times New Roman" w:hAnsi="Times New Roman" w:cs="Times New Roman"/>
          <w:color w:val="000000"/>
          <w:sz w:val="24"/>
          <w:szCs w:val="24"/>
        </w:rPr>
        <w:t xml:space="preserve"> r. do 3</w:t>
      </w:r>
      <w:r w:rsidR="0003513F">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w:t>
      </w:r>
      <w:r w:rsidR="0003513F">
        <w:rPr>
          <w:rFonts w:ascii="Times New Roman" w:hAnsi="Times New Roman" w:cs="Times New Roman"/>
          <w:color w:val="000000"/>
          <w:sz w:val="24"/>
          <w:szCs w:val="24"/>
        </w:rPr>
        <w:t>12</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20</w:t>
      </w:r>
      <w:r w:rsidR="00781AD4" w:rsidRPr="006160E0">
        <w:rPr>
          <w:rFonts w:ascii="Times New Roman" w:hAnsi="Times New Roman" w:cs="Times New Roman"/>
          <w:color w:val="000000"/>
          <w:sz w:val="24"/>
          <w:szCs w:val="24"/>
        </w:rPr>
        <w:t xml:space="preserve"> r. </w:t>
      </w:r>
      <w:r>
        <w:rPr>
          <w:rFonts w:ascii="Times New Roman" w:hAnsi="Times New Roman" w:cs="Times New Roman"/>
          <w:color w:val="000000"/>
          <w:sz w:val="24"/>
          <w:szCs w:val="24"/>
        </w:rPr>
        <w:t xml:space="preserve">Wykonawca </w:t>
      </w:r>
      <w:r w:rsidR="00781AD4" w:rsidRPr="006160E0">
        <w:rPr>
          <w:rFonts w:ascii="Times New Roman" w:hAnsi="Times New Roman" w:cs="Times New Roman"/>
          <w:color w:val="000000"/>
          <w:sz w:val="24"/>
          <w:szCs w:val="24"/>
        </w:rPr>
        <w:t>zobowiązany jest niezwłocznie poinformować Zamawiającego o zmianie miejsca gdzie dostarczane są odpady z Gminy Lubasz</w:t>
      </w:r>
      <w:r>
        <w:rPr>
          <w:rFonts w:ascii="Times New Roman" w:hAnsi="Times New Roman" w:cs="Times New Roman"/>
          <w:color w:val="000000"/>
          <w:sz w:val="24"/>
          <w:szCs w:val="24"/>
        </w:rPr>
        <w:t xml:space="preserve"> – na tą okoliczność Zamawiający wymaga przedłożenia stosownej umowy z aktualną instalacją komunalną</w:t>
      </w:r>
      <w:r w:rsidR="00781AD4" w:rsidRPr="006160E0">
        <w:rPr>
          <w:rFonts w:ascii="Times New Roman" w:hAnsi="Times New Roman" w:cs="Times New Roman"/>
          <w:color w:val="000000"/>
          <w:sz w:val="24"/>
          <w:szCs w:val="24"/>
        </w:rPr>
        <w:t>.</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Wykonawca odpady </w:t>
      </w:r>
      <w:r w:rsidR="00D81E04">
        <w:rPr>
          <w:rFonts w:ascii="Times New Roman" w:hAnsi="Times New Roman" w:cs="Times New Roman"/>
          <w:color w:val="000000"/>
          <w:kern w:val="28"/>
          <w:sz w:val="24"/>
          <w:szCs w:val="24"/>
        </w:rPr>
        <w:t>niesegregowane (</w:t>
      </w:r>
      <w:r>
        <w:rPr>
          <w:rFonts w:ascii="Times New Roman" w:hAnsi="Times New Roman" w:cs="Times New Roman"/>
          <w:color w:val="000000"/>
          <w:kern w:val="28"/>
          <w:sz w:val="24"/>
          <w:szCs w:val="24"/>
        </w:rPr>
        <w:t>zmieszane</w:t>
      </w:r>
      <w:r w:rsidR="00D81E04">
        <w:rPr>
          <w:rFonts w:ascii="Times New Roman" w:hAnsi="Times New Roman" w:cs="Times New Roman"/>
          <w:color w:val="000000"/>
          <w:kern w:val="28"/>
          <w:sz w:val="24"/>
          <w:szCs w:val="24"/>
        </w:rPr>
        <w:t>)</w:t>
      </w:r>
      <w:r>
        <w:rPr>
          <w:rFonts w:ascii="Times New Roman" w:hAnsi="Times New Roman" w:cs="Times New Roman"/>
          <w:color w:val="000000"/>
          <w:kern w:val="28"/>
          <w:sz w:val="24"/>
          <w:szCs w:val="24"/>
        </w:rPr>
        <w:t xml:space="preserve"> </w:t>
      </w:r>
      <w:r w:rsidR="0043668D">
        <w:rPr>
          <w:rFonts w:ascii="Times New Roman" w:hAnsi="Times New Roman" w:cs="Times New Roman"/>
          <w:color w:val="000000"/>
          <w:kern w:val="28"/>
          <w:sz w:val="24"/>
          <w:szCs w:val="24"/>
        </w:rPr>
        <w:t xml:space="preserve">musi przekazywać do instalacji przetwarzania odpadów komunalnych w taki sposób aby przewożone odpady nie wydostały się z pojazdów je przewożących począwszy od miejsca ich zebrania, aż do przywiezienia ich na miejsce docelowe do </w:t>
      </w:r>
      <w:r w:rsidR="00613656" w:rsidRPr="00EB3F72">
        <w:rPr>
          <w:rFonts w:ascii="Times New Roman" w:hAnsi="Times New Roman" w:cs="Times New Roman"/>
          <w:kern w:val="28"/>
          <w:sz w:val="24"/>
          <w:szCs w:val="24"/>
        </w:rPr>
        <w:t>instalacji komunalnej</w:t>
      </w:r>
      <w:r w:rsidR="00EB3F72" w:rsidRPr="00EB3F72">
        <w:rPr>
          <w:rFonts w:ascii="Times New Roman" w:hAnsi="Times New Roman" w:cs="Times New Roman"/>
          <w:kern w:val="28"/>
          <w:sz w:val="24"/>
          <w:szCs w:val="24"/>
        </w:rPr>
        <w:t>,</w:t>
      </w:r>
      <w:r w:rsidR="00EB3F72">
        <w:rPr>
          <w:rFonts w:ascii="Times New Roman" w:hAnsi="Times New Roman" w:cs="Times New Roman"/>
          <w:color w:val="FF0000"/>
          <w:kern w:val="28"/>
          <w:sz w:val="24"/>
          <w:szCs w:val="24"/>
        </w:rPr>
        <w:t xml:space="preserve"> </w:t>
      </w:r>
      <w:r w:rsidR="00EB3F72">
        <w:rPr>
          <w:rFonts w:ascii="Times New Roman" w:hAnsi="Times New Roman" w:cs="Times New Roman"/>
          <w:sz w:val="24"/>
          <w:szCs w:val="24"/>
        </w:rPr>
        <w:t xml:space="preserve">a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0043668D">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0"/>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732F1D">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32F1D">
      <w:pPr>
        <w:pStyle w:val="Akapitzlist"/>
        <w:widowControl w:val="0"/>
        <w:numPr>
          <w:ilvl w:val="0"/>
          <w:numId w:val="4"/>
        </w:numPr>
        <w:tabs>
          <w:tab w:val="left" w:pos="708"/>
        </w:tabs>
        <w:overflowPunct w:val="0"/>
        <w:autoSpaceDE w:val="0"/>
        <w:autoSpaceDN w:val="0"/>
        <w:adjustRightInd w:val="0"/>
        <w:spacing w:after="0" w:line="240" w:lineRule="auto"/>
        <w:ind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 zabudowie mieszkaniowej wielorodzinnej </w:t>
      </w:r>
      <w:r w:rsidR="005D615B">
        <w:rPr>
          <w:rFonts w:ascii="Times New Roman" w:hAnsi="Times New Roman" w:cs="Times New Roman"/>
          <w:color w:val="000000"/>
          <w:kern w:val="28"/>
          <w:sz w:val="24"/>
          <w:szCs w:val="24"/>
        </w:rPr>
        <w:t xml:space="preserve">oraz z nieruchomości niezamieszkałych </w:t>
      </w:r>
      <w:r w:rsidRPr="006160E0">
        <w:rPr>
          <w:rFonts w:ascii="Times New Roman" w:hAnsi="Times New Roman" w:cs="Times New Roman"/>
          <w:color w:val="000000"/>
          <w:kern w:val="28"/>
          <w:sz w:val="24"/>
          <w:szCs w:val="24"/>
        </w:rPr>
        <w:t>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lastRenderedPageBreak/>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 xml:space="preserve">Częstotliwość odbioru odpadów komunalnych z terenu nieruchomości zamieszkałych  - z obszaru zabudowy jednorodzinnej, zagrodowej i </w:t>
      </w:r>
      <w:r w:rsidRPr="00C95C2F">
        <w:rPr>
          <w:rFonts w:ascii="Times New Roman" w:eastAsia="Times New Roman" w:hAnsi="Times New Roman" w:cs="Times New Roman"/>
          <w:sz w:val="24"/>
          <w:szCs w:val="24"/>
          <w:lang w:eastAsia="pl-PL"/>
        </w:rPr>
        <w:t>wielorodzinnej:</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w:t>
      </w:r>
      <w:r w:rsidR="00F2478E">
        <w:rPr>
          <w:rFonts w:ascii="Times New Roman" w:eastAsia="Times New Roman" w:hAnsi="Times New Roman" w:cs="Times New Roman"/>
          <w:sz w:val="24"/>
          <w:szCs w:val="24"/>
          <w:lang w:eastAsia="pl-PL"/>
        </w:rPr>
        <w:t xml:space="preserve"> </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1"/>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w:t>
      </w:r>
      <w:r>
        <w:rPr>
          <w:rFonts w:ascii="Times New Roman" w:eastAsia="Times New Roman" w:hAnsi="Times New Roman" w:cs="Times New Roman"/>
          <w:sz w:val="24"/>
          <w:szCs w:val="24"/>
          <w:lang w:eastAsia="pl-PL"/>
        </w:rPr>
        <w:t xml:space="preserve">:                                                                                               </w:t>
      </w:r>
    </w:p>
    <w:p w:rsidR="00CF34E9" w:rsidRPr="002212D6"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3983580"/>
      <w:r w:rsidRPr="002212D6">
        <w:rPr>
          <w:rFonts w:ascii="Times New Roman" w:eastAsia="Times New Roman" w:hAnsi="Times New Roman" w:cs="Times New Roman"/>
          <w:sz w:val="24"/>
          <w:szCs w:val="24"/>
          <w:lang w:eastAsia="pl-PL"/>
        </w:rPr>
        <w:t>od 1 kwietnia do 30 listopada - jeden raz w tygodniu,</w:t>
      </w:r>
    </w:p>
    <w:p w:rsidR="00CF34E9"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0705B4">
        <w:rPr>
          <w:rFonts w:ascii="Times New Roman" w:eastAsia="Times New Roman" w:hAnsi="Times New Roman" w:cs="Times New Roman"/>
          <w:sz w:val="24"/>
          <w:szCs w:val="24"/>
          <w:lang w:eastAsia="pl-PL"/>
        </w:rPr>
        <w:t>grudnia</w:t>
      </w:r>
      <w:r>
        <w:rPr>
          <w:rFonts w:ascii="Times New Roman" w:eastAsia="Times New Roman" w:hAnsi="Times New Roman" w:cs="Times New Roman"/>
          <w:sz w:val="24"/>
          <w:szCs w:val="24"/>
          <w:lang w:eastAsia="pl-PL"/>
        </w:rPr>
        <w:t xml:space="preserve"> – jeden raz na dwa tygodnie.</w:t>
      </w:r>
    </w:p>
    <w:p w:rsidR="00C95C2F" w:rsidRPr="00DD226D" w:rsidRDefault="00F2478E" w:rsidP="00DD226D">
      <w:pPr>
        <w:spacing w:before="100" w:beforeAutospacing="1" w:after="100" w:afterAutospacing="1" w:line="240" w:lineRule="auto"/>
        <w:ind w:left="397"/>
        <w:jc w:val="both"/>
        <w:rPr>
          <w:rFonts w:ascii="Times New Roman" w:eastAsia="Times New Roman" w:hAnsi="Times New Roman" w:cs="Times New Roman"/>
          <w:b/>
          <w:sz w:val="24"/>
          <w:szCs w:val="24"/>
          <w:lang w:eastAsia="pl-PL"/>
        </w:rPr>
      </w:pPr>
      <w:r w:rsidRPr="00DD226D">
        <w:rPr>
          <w:rFonts w:ascii="Times New Roman" w:eastAsia="Times New Roman" w:hAnsi="Times New Roman" w:cs="Times New Roman"/>
          <w:sz w:val="24"/>
          <w:szCs w:val="24"/>
          <w:lang w:eastAsia="pl-PL"/>
        </w:rPr>
        <w:t xml:space="preserve">        </w:t>
      </w:r>
      <w:r w:rsidRPr="00DD226D">
        <w:rPr>
          <w:rFonts w:ascii="Times New Roman" w:eastAsia="Times New Roman" w:hAnsi="Times New Roman" w:cs="Times New Roman"/>
          <w:b/>
          <w:sz w:val="24"/>
          <w:szCs w:val="24"/>
          <w:lang w:eastAsia="pl-PL"/>
        </w:rPr>
        <w:t xml:space="preserve">Częstotliwość odbioru odpadów </w:t>
      </w:r>
      <w:r w:rsidR="00834AE2" w:rsidRPr="00DD226D">
        <w:rPr>
          <w:rFonts w:ascii="Times New Roman" w:eastAsia="Times New Roman" w:hAnsi="Times New Roman" w:cs="Times New Roman"/>
          <w:b/>
          <w:sz w:val="24"/>
          <w:szCs w:val="24"/>
          <w:lang w:eastAsia="pl-PL"/>
        </w:rPr>
        <w:t>niesegregowanych (</w:t>
      </w:r>
      <w:r w:rsidRPr="00DD226D">
        <w:rPr>
          <w:rFonts w:ascii="Times New Roman" w:eastAsia="Times New Roman" w:hAnsi="Times New Roman" w:cs="Times New Roman"/>
          <w:b/>
          <w:sz w:val="24"/>
          <w:szCs w:val="24"/>
          <w:lang w:eastAsia="pl-PL"/>
        </w:rPr>
        <w:t>zmieszanych</w:t>
      </w:r>
      <w:r w:rsidR="00834AE2" w:rsidRPr="00DD226D">
        <w:rPr>
          <w:rFonts w:ascii="Times New Roman" w:eastAsia="Times New Roman" w:hAnsi="Times New Roman" w:cs="Times New Roman"/>
          <w:b/>
          <w:sz w:val="24"/>
          <w:szCs w:val="24"/>
          <w:lang w:eastAsia="pl-PL"/>
        </w:rPr>
        <w:t>)</w:t>
      </w:r>
      <w:r w:rsidRPr="00DD226D">
        <w:rPr>
          <w:rFonts w:ascii="Times New Roman" w:eastAsia="Times New Roman" w:hAnsi="Times New Roman" w:cs="Times New Roman"/>
          <w:b/>
          <w:sz w:val="24"/>
          <w:szCs w:val="24"/>
          <w:lang w:eastAsia="pl-PL"/>
        </w:rPr>
        <w:t xml:space="preserve"> oraz bioodpadów z nieruchomości wielorodzinnych </w:t>
      </w:r>
      <w:r w:rsidR="00C95C2F" w:rsidRPr="00DD226D">
        <w:rPr>
          <w:rFonts w:ascii="Times New Roman" w:eastAsia="Times New Roman" w:hAnsi="Times New Roman" w:cs="Times New Roman"/>
          <w:b/>
          <w:sz w:val="24"/>
          <w:szCs w:val="24"/>
          <w:lang w:eastAsia="pl-PL"/>
        </w:rPr>
        <w:t>w okresie od 1 kwietnia do 30 października wynosi 1 raz na tydzień.</w:t>
      </w:r>
    </w:p>
    <w:p w:rsidR="0089657F" w:rsidRPr="00C95C2F" w:rsidRDefault="0089657F" w:rsidP="00C95C2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C2F">
        <w:rPr>
          <w:rFonts w:ascii="Times New Roman" w:eastAsia="Times New Roman" w:hAnsi="Times New Roman" w:cs="Times New Roman"/>
          <w:sz w:val="24"/>
          <w:szCs w:val="24"/>
          <w:lang w:eastAsia="pl-PL"/>
        </w:rPr>
        <w:t>Częstotliwość odbioru odpadów komunalnych z terenu nieruchomości niezamieszkałych:</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 xml:space="preserve">, </w:t>
      </w:r>
      <w:r w:rsidRPr="005978BD">
        <w:rPr>
          <w:rFonts w:ascii="Times New Roman" w:eastAsia="Times New Roman" w:hAnsi="Times New Roman" w:cs="Times New Roman"/>
          <w:b/>
          <w:sz w:val="24"/>
          <w:szCs w:val="24"/>
          <w:lang w:eastAsia="pl-PL"/>
        </w:rPr>
        <w:t>z wyłączeniem nieruchomości, z których zadeklarowano odbiór raz na tydzień;</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p w:rsidR="0089657F" w:rsidRPr="000E4108"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4108">
        <w:rPr>
          <w:rFonts w:ascii="Times New Roman" w:eastAsia="Times New Roman" w:hAnsi="Times New Roman" w:cs="Times New Roman"/>
          <w:sz w:val="24"/>
          <w:szCs w:val="24"/>
          <w:lang w:eastAsia="pl-PL"/>
        </w:rPr>
        <w:t>odpady komunalne ulegające biodegradacji, w tym odpady opakowaniowe ulegające biodegradacji oraz odpady zielone i inne:</w:t>
      </w:r>
    </w:p>
    <w:p w:rsidR="00CF34E9" w:rsidRPr="002212D6" w:rsidRDefault="00CF34E9" w:rsidP="00CF34E9">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CF34E9" w:rsidRPr="00CF34E9" w:rsidRDefault="00CF34E9" w:rsidP="00CF34E9">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34E9">
        <w:rPr>
          <w:rFonts w:ascii="Times New Roman" w:eastAsia="Times New Roman" w:hAnsi="Times New Roman" w:cs="Times New Roman"/>
          <w:sz w:val="24"/>
          <w:szCs w:val="24"/>
          <w:lang w:eastAsia="pl-PL"/>
        </w:rPr>
        <w:t xml:space="preserve">1 grudnia do 31 </w:t>
      </w:r>
      <w:r w:rsidR="000705B4">
        <w:rPr>
          <w:rFonts w:ascii="Times New Roman" w:eastAsia="Times New Roman" w:hAnsi="Times New Roman" w:cs="Times New Roman"/>
          <w:sz w:val="24"/>
          <w:szCs w:val="24"/>
          <w:lang w:eastAsia="pl-PL"/>
        </w:rPr>
        <w:t>grudnia</w:t>
      </w:r>
      <w:r w:rsidRPr="00CF34E9">
        <w:rPr>
          <w:rFonts w:ascii="Times New Roman" w:eastAsia="Times New Roman" w:hAnsi="Times New Roman" w:cs="Times New Roman"/>
          <w:sz w:val="24"/>
          <w:szCs w:val="24"/>
          <w:lang w:eastAsia="pl-PL"/>
        </w:rPr>
        <w:t xml:space="preserve"> – jeden raz na dwa tygodnie </w:t>
      </w:r>
    </w:p>
    <w:p w:rsidR="0089657F" w:rsidRPr="0095548C" w:rsidRDefault="0089657F"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C</w:t>
      </w:r>
      <w:r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CF34E9" w:rsidRPr="0095548C"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kwietnia do 31 października - </w:t>
      </w:r>
      <w:r w:rsidRPr="00BA54B7">
        <w:rPr>
          <w:rFonts w:ascii="Times New Roman" w:eastAsia="Times New Roman" w:hAnsi="Times New Roman" w:cs="Times New Roman"/>
          <w:b/>
          <w:sz w:val="24"/>
          <w:szCs w:val="24"/>
          <w:lang w:eastAsia="pl-PL"/>
        </w:rPr>
        <w:t>j</w:t>
      </w:r>
      <w:r w:rsidRPr="00C6127E">
        <w:rPr>
          <w:rFonts w:ascii="Times New Roman" w:eastAsia="Times New Roman" w:hAnsi="Times New Roman" w:cs="Times New Roman"/>
          <w:b/>
          <w:sz w:val="24"/>
          <w:szCs w:val="24"/>
          <w:lang w:eastAsia="pl-PL"/>
        </w:rPr>
        <w:t>eden raz na dwa tygodnie,</w:t>
      </w:r>
    </w:p>
    <w:p w:rsidR="00CF34E9"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 xml:space="preserve">–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bookmarkEnd w:id="2"/>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2212D6">
        <w:rPr>
          <w:rFonts w:ascii="Times New Roman" w:eastAsia="Times New Roman" w:hAnsi="Times New Roman" w:cs="Times New Roman"/>
          <w:sz w:val="24"/>
          <w:szCs w:val="24"/>
          <w:lang w:eastAsia="pl-PL"/>
        </w:rPr>
        <w:t>– jeden raz na dwa tygodnie;</w:t>
      </w:r>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e-g</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0B6F17"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h)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BE5B6F" w:rsidRDefault="00781AD4" w:rsidP="00661313">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ind w:left="470" w:hanging="357"/>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 poz. 19)</w:t>
      </w:r>
      <w:r w:rsidRPr="006160E0">
        <w:rPr>
          <w:rFonts w:ascii="Times New Roman" w:hAnsi="Times New Roman" w:cs="Times New Roman"/>
          <w:sz w:val="24"/>
          <w:szCs w:val="24"/>
        </w:rPr>
        <w:t xml:space="preserve"> z ogólnodostępnych punkt</w:t>
      </w:r>
      <w:r w:rsidR="00366EB9">
        <w:rPr>
          <w:rFonts w:ascii="Times New Roman" w:hAnsi="Times New Roman" w:cs="Times New Roman"/>
          <w:sz w:val="24"/>
          <w:szCs w:val="24"/>
        </w:rPr>
        <w:t>ów</w:t>
      </w:r>
      <w:r w:rsidRPr="006160E0">
        <w:rPr>
          <w:rFonts w:ascii="Times New Roman" w:hAnsi="Times New Roman" w:cs="Times New Roman"/>
          <w:sz w:val="24"/>
          <w:szCs w:val="24"/>
        </w:rPr>
        <w:t xml:space="preserve">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r w:rsidR="00403BF4">
        <w:rPr>
          <w:rFonts w:ascii="Times New Roman" w:hAnsi="Times New Roman" w:cs="Times New Roman"/>
          <w:sz w:val="24"/>
          <w:szCs w:val="24"/>
        </w:rPr>
        <w:t>, a po zebraniu posprzątane</w:t>
      </w:r>
      <w:r w:rsidR="005978BD">
        <w:rPr>
          <w:rFonts w:ascii="Times New Roman" w:hAnsi="Times New Roman" w:cs="Times New Roman"/>
          <w:sz w:val="24"/>
          <w:szCs w:val="24"/>
        </w:rPr>
        <w:t>.</w:t>
      </w:r>
    </w:p>
    <w:p w:rsidR="00BE5B6F" w:rsidRPr="00BE5B6F" w:rsidRDefault="00BE5B6F" w:rsidP="00BE5B6F">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t>Wykonawca odpowiada za:</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zapewnienie, zgodnego z wymogami ustawy o odpadach zagospodarowania odpadów w procesach odzysku (R) i/lub unieszkodliwiania (D),</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postępowania z odpadami zgodnie z hierarchią postępowania z odpadami,</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prowadzenia ewidencji odpadów przekazanych do instalacji</w:t>
      </w:r>
      <w:r>
        <w:rPr>
          <w:rFonts w:ascii="Times New Roman" w:hAnsi="Times New Roman" w:cs="Times New Roman"/>
          <w:color w:val="000000"/>
          <w:kern w:val="28"/>
          <w:sz w:val="24"/>
          <w:szCs w:val="24"/>
        </w:rPr>
        <w:t>,</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posiadanie stosownych uprawnień, w tym decyzji i zezwoleń wymaganych dla</w:t>
      </w:r>
      <w:r w:rsidR="00A82959">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prawidłowego wykonywania umowy,</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informowanie o sposobie postępowania w przypadku odmowy przyjęcia odpadów</w:t>
      </w:r>
      <w:r w:rsidR="00A82959">
        <w:rPr>
          <w:rFonts w:ascii="Times New Roman" w:hAnsi="Times New Roman" w:cs="Times New Roman"/>
          <w:color w:val="000000"/>
          <w:kern w:val="28"/>
          <w:sz w:val="24"/>
          <w:szCs w:val="24"/>
        </w:rPr>
        <w:t xml:space="preserve"> p</w:t>
      </w:r>
      <w:r w:rsidRPr="00BE5B6F">
        <w:rPr>
          <w:rFonts w:ascii="Times New Roman" w:hAnsi="Times New Roman" w:cs="Times New Roman"/>
          <w:color w:val="000000"/>
          <w:kern w:val="28"/>
          <w:sz w:val="24"/>
          <w:szCs w:val="24"/>
        </w:rPr>
        <w:t>rzez</w:t>
      </w:r>
      <w:r>
        <w:rPr>
          <w:rFonts w:ascii="Times New Roman" w:hAnsi="Times New Roman" w:cs="Times New Roman"/>
          <w:color w:val="000000"/>
          <w:kern w:val="28"/>
          <w:sz w:val="24"/>
          <w:szCs w:val="24"/>
        </w:rPr>
        <w:t xml:space="preserve"> wybraną instalację komunalną,</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przetwarzanie selektywnie zebranych odpadów komunalnych w instalacjach</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w sposób zapewniający osiąganie odpowiednich do unormowań prawnych poziomów</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recyklingu, przygotowania do ponownego użycia i odzysku innymi metodami oraz</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 xml:space="preserve">ograniczenia masy odpadów komunalnych ulegających biodegradacji przekazywanych </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t>do składowania, o których mowa w art. 3b</w:t>
      </w:r>
      <w:r w:rsidR="00C44A28">
        <w:rPr>
          <w:rFonts w:ascii="Times New Roman" w:hAnsi="Times New Roman" w:cs="Times New Roman"/>
          <w:color w:val="000000"/>
          <w:kern w:val="28"/>
          <w:sz w:val="24"/>
          <w:szCs w:val="24"/>
        </w:rPr>
        <w:t xml:space="preserve"> ust. 1 </w:t>
      </w:r>
      <w:r w:rsidRPr="00BE5B6F">
        <w:rPr>
          <w:rFonts w:ascii="Times New Roman" w:hAnsi="Times New Roman" w:cs="Times New Roman"/>
          <w:color w:val="000000"/>
          <w:kern w:val="28"/>
          <w:sz w:val="24"/>
          <w:szCs w:val="24"/>
        </w:rPr>
        <w:t xml:space="preserve">i </w:t>
      </w:r>
      <w:r w:rsidR="000705B4">
        <w:rPr>
          <w:rFonts w:ascii="Times New Roman" w:hAnsi="Times New Roman" w:cs="Times New Roman"/>
          <w:color w:val="000000"/>
          <w:kern w:val="28"/>
          <w:sz w:val="24"/>
          <w:szCs w:val="24"/>
        </w:rPr>
        <w:t xml:space="preserve">art. </w:t>
      </w:r>
      <w:r w:rsidRPr="00BE5B6F">
        <w:rPr>
          <w:rFonts w:ascii="Times New Roman" w:hAnsi="Times New Roman" w:cs="Times New Roman"/>
          <w:color w:val="000000"/>
          <w:kern w:val="28"/>
          <w:sz w:val="24"/>
          <w:szCs w:val="24"/>
        </w:rPr>
        <w:t>3c ustawy o utrzymaniu czystości</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i porządku w gminach,</w:t>
      </w:r>
    </w:p>
    <w:p w:rsidR="00BE5B6F" w:rsidRPr="004225E1" w:rsidRDefault="006B2D96" w:rsidP="006B2D96">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lastRenderedPageBreak/>
        <w:t>-</w:t>
      </w:r>
      <w:r w:rsidR="00BE5B6F" w:rsidRPr="00BE5B6F">
        <w:rPr>
          <w:rFonts w:ascii="Times New Roman" w:hAnsi="Times New Roman" w:cs="Times New Roman"/>
          <w:color w:val="000000"/>
          <w:kern w:val="28"/>
          <w:sz w:val="24"/>
          <w:szCs w:val="24"/>
        </w:rPr>
        <w:t xml:space="preserve"> zapewnienie Zamawiającemu prawa do wglądu w oryginały dokumentów lub kopii</w:t>
      </w:r>
      <w:r w:rsidR="00853624">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dokumentów potwierdz</w:t>
      </w:r>
      <w:r>
        <w:rPr>
          <w:rFonts w:ascii="Times New Roman" w:hAnsi="Times New Roman" w:cs="Times New Roman"/>
          <w:color w:val="000000"/>
          <w:kern w:val="28"/>
          <w:sz w:val="24"/>
          <w:szCs w:val="24"/>
        </w:rPr>
        <w:t xml:space="preserve">onych za zgodność z oryginałem </w:t>
      </w:r>
      <w:r w:rsidR="00BE5B6F" w:rsidRPr="00BE5B6F">
        <w:rPr>
          <w:rFonts w:ascii="Times New Roman" w:hAnsi="Times New Roman" w:cs="Times New Roman"/>
          <w:color w:val="000000"/>
          <w:kern w:val="28"/>
          <w:sz w:val="24"/>
          <w:szCs w:val="24"/>
        </w:rPr>
        <w:t>na każdym etapie świadczenia usługi zagospodarowania</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odpadów przez Wykonawcę oraz udzielania Zamawiającemu informacji dotyczących</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realizacji przedmiotu Umowy.</w:t>
      </w:r>
    </w:p>
    <w:p w:rsidR="005978BD" w:rsidRPr="00940FA4" w:rsidRDefault="005978BD" w:rsidP="005978BD">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w:t>
      </w:r>
      <w:r w:rsidR="004A5B05">
        <w:rPr>
          <w:rFonts w:ascii="Times New Roman" w:hAnsi="Times New Roman" w:cs="Times New Roman"/>
          <w:color w:val="000000"/>
          <w:kern w:val="28"/>
          <w:sz w:val="24"/>
          <w:szCs w:val="24"/>
        </w:rPr>
        <w:t>niesegregowanych (</w:t>
      </w:r>
      <w:r w:rsidRPr="006160E0">
        <w:rPr>
          <w:rFonts w:ascii="Times New Roman" w:hAnsi="Times New Roman" w:cs="Times New Roman"/>
          <w:color w:val="000000"/>
          <w:kern w:val="28"/>
          <w:sz w:val="24"/>
          <w:szCs w:val="24"/>
        </w:rPr>
        <w:t>zmieszanych</w:t>
      </w:r>
      <w:r w:rsidR="004A5B05">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wynosiła:</w:t>
      </w:r>
    </w:p>
    <w:p w:rsidR="005978BD" w:rsidRDefault="00781AD4"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B0E0B">
        <w:rPr>
          <w:rFonts w:ascii="Times New Roman" w:hAnsi="Times New Roman" w:cs="Times New Roman"/>
          <w:kern w:val="28"/>
          <w:sz w:val="24"/>
          <w:szCs w:val="24"/>
        </w:rPr>
        <w:t>XI</w:t>
      </w:r>
      <w:r w:rsidR="00E837EC">
        <w:rPr>
          <w:rFonts w:ascii="Times New Roman" w:hAnsi="Times New Roman" w:cs="Times New Roman"/>
          <w:kern w:val="28"/>
          <w:sz w:val="24"/>
          <w:szCs w:val="24"/>
        </w:rPr>
        <w:t>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t>
      </w:r>
      <w:r w:rsidR="00EB0E0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2.074,18</w:t>
      </w:r>
      <w:r w:rsidR="000C5C8E">
        <w:rPr>
          <w:rFonts w:ascii="Times New Roman" w:hAnsi="Times New Roman" w:cs="Times New Roman"/>
          <w:kern w:val="28"/>
          <w:sz w:val="24"/>
          <w:szCs w:val="24"/>
        </w:rPr>
        <w:t>0</w:t>
      </w:r>
      <w:r w:rsidR="00EB0E0B" w:rsidRPr="00EB0E0B">
        <w:rPr>
          <w:rFonts w:ascii="Times New Roman" w:hAnsi="Times New Roman" w:cs="Times New Roman"/>
          <w:kern w:val="28"/>
          <w:sz w:val="24"/>
          <w:szCs w:val="24"/>
        </w:rPr>
        <w:t xml:space="preserve"> </w:t>
      </w:r>
      <w:r w:rsidRPr="009E60DC">
        <w:rPr>
          <w:rFonts w:ascii="Times New Roman" w:hAnsi="Times New Roman" w:cs="Times New Roman"/>
          <w:kern w:val="28"/>
          <w:sz w:val="24"/>
          <w:szCs w:val="24"/>
        </w:rPr>
        <w:t>Mg</w:t>
      </w:r>
      <w:r w:rsidR="005978BD">
        <w:rPr>
          <w:rFonts w:ascii="Times New Roman" w:hAnsi="Times New Roman" w:cs="Times New Roman"/>
          <w:kern w:val="28"/>
          <w:sz w:val="24"/>
          <w:szCs w:val="24"/>
        </w:rPr>
        <w:t xml:space="preserve">, </w:t>
      </w:r>
    </w:p>
    <w:p w:rsidR="00781AD4" w:rsidRPr="009E60DC" w:rsidRDefault="005978BD"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Pr>
          <w:rFonts w:ascii="Times New Roman" w:hAnsi="Times New Roman" w:cs="Times New Roman"/>
          <w:kern w:val="28"/>
          <w:sz w:val="24"/>
          <w:szCs w:val="24"/>
        </w:rPr>
        <w:t>VI</w:t>
      </w:r>
      <w:r w:rsidR="00F36DDF">
        <w:rPr>
          <w:rFonts w:ascii="Times New Roman" w:hAnsi="Times New Roman" w:cs="Times New Roman"/>
          <w:kern w:val="28"/>
          <w:sz w:val="24"/>
          <w:szCs w:val="24"/>
        </w:rPr>
        <w:t>II</w:t>
      </w:r>
      <w:r w:rsidRPr="009E60DC">
        <w:rPr>
          <w:rFonts w:ascii="Times New Roman" w:hAnsi="Times New Roman" w:cs="Times New Roman"/>
          <w:kern w:val="28"/>
          <w:sz w:val="24"/>
          <w:szCs w:val="24"/>
        </w:rPr>
        <w:t xml:space="preserve"> 201</w:t>
      </w:r>
      <w:r>
        <w:rPr>
          <w:rFonts w:ascii="Times New Roman" w:hAnsi="Times New Roman" w:cs="Times New Roman"/>
          <w:kern w:val="28"/>
          <w:sz w:val="24"/>
          <w:szCs w:val="24"/>
        </w:rPr>
        <w:t>9</w:t>
      </w:r>
      <w:r w:rsidRPr="009E60DC">
        <w:rPr>
          <w:rFonts w:ascii="Times New Roman" w:hAnsi="Times New Roman" w:cs="Times New Roman"/>
          <w:kern w:val="28"/>
          <w:sz w:val="24"/>
          <w:szCs w:val="24"/>
        </w:rPr>
        <w:t xml:space="preserve"> r.</w:t>
      </w:r>
      <w:r>
        <w:rPr>
          <w:rFonts w:ascii="Times New Roman" w:hAnsi="Times New Roman" w:cs="Times New Roman"/>
          <w:kern w:val="28"/>
          <w:sz w:val="24"/>
          <w:szCs w:val="24"/>
        </w:rPr>
        <w:t xml:space="preserve"> </w:t>
      </w:r>
      <w:r w:rsidR="00225246">
        <w:rPr>
          <w:rFonts w:ascii="Times New Roman" w:hAnsi="Times New Roman" w:cs="Times New Roman"/>
          <w:kern w:val="28"/>
          <w:sz w:val="24"/>
          <w:szCs w:val="24"/>
        </w:rPr>
        <w:t xml:space="preserve">- </w:t>
      </w:r>
      <w:r w:rsidR="000C5C8E">
        <w:rPr>
          <w:rFonts w:ascii="Times New Roman" w:hAnsi="Times New Roman" w:cs="Times New Roman"/>
          <w:kern w:val="28"/>
          <w:sz w:val="24"/>
          <w:szCs w:val="24"/>
        </w:rPr>
        <w:t>1.</w:t>
      </w:r>
      <w:r w:rsidR="00F36DDF">
        <w:rPr>
          <w:rFonts w:ascii="Times New Roman" w:hAnsi="Times New Roman" w:cs="Times New Roman"/>
          <w:kern w:val="28"/>
          <w:sz w:val="24"/>
          <w:szCs w:val="24"/>
        </w:rPr>
        <w:t>255,000</w:t>
      </w:r>
      <w:r w:rsidR="000C5C8E">
        <w:rPr>
          <w:rFonts w:ascii="Times New Roman" w:hAnsi="Times New Roman" w:cs="Times New Roman"/>
          <w:kern w:val="28"/>
          <w:sz w:val="24"/>
          <w:szCs w:val="24"/>
        </w:rPr>
        <w:t xml:space="preserve"> Mg</w:t>
      </w:r>
      <w:r w:rsidR="00781AD4" w:rsidRPr="009E60DC">
        <w:rPr>
          <w:rFonts w:ascii="Times New Roman" w:hAnsi="Times New Roman" w:cs="Times New Roman"/>
          <w:kern w:val="28"/>
          <w:sz w:val="24"/>
          <w:szCs w:val="24"/>
        </w:rPr>
        <w:t>.</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w okresie od </w:t>
      </w:r>
      <w:r w:rsidR="00EB0E0B" w:rsidRPr="005978BD">
        <w:rPr>
          <w:rFonts w:ascii="Times New Roman" w:hAnsi="Times New Roman" w:cs="Times New Roman"/>
          <w:kern w:val="28"/>
          <w:sz w:val="24"/>
          <w:szCs w:val="24"/>
        </w:rPr>
        <w:t xml:space="preserve">I do XII 2018 r. </w:t>
      </w:r>
      <w:r w:rsidRPr="005978BD">
        <w:rPr>
          <w:rFonts w:ascii="Times New Roman" w:hAnsi="Times New Roman" w:cs="Times New Roman"/>
          <w:kern w:val="28"/>
          <w:sz w:val="24"/>
          <w:szCs w:val="24"/>
        </w:rPr>
        <w:t>:</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sidR="00EB0E0B" w:rsidRPr="005978BD">
        <w:rPr>
          <w:rFonts w:ascii="Times New Roman" w:hAnsi="Times New Roman" w:cs="Times New Roman"/>
          <w:kern w:val="28"/>
          <w:sz w:val="24"/>
          <w:szCs w:val="24"/>
        </w:rPr>
        <w:t>9,38</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sidR="00EB0E0B" w:rsidRPr="005978BD">
        <w:rPr>
          <w:rFonts w:ascii="Times New Roman" w:hAnsi="Times New Roman" w:cs="Times New Roman"/>
          <w:kern w:val="28"/>
          <w:sz w:val="24"/>
          <w:szCs w:val="24"/>
        </w:rPr>
        <w:t>65,90</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sidR="00EB0E0B" w:rsidRPr="005978BD">
        <w:rPr>
          <w:rFonts w:ascii="Times New Roman" w:hAnsi="Times New Roman" w:cs="Times New Roman"/>
          <w:kern w:val="28"/>
          <w:sz w:val="24"/>
          <w:szCs w:val="24"/>
        </w:rPr>
        <w:t>132,79</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EB0E0B" w:rsidRPr="005978BD"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w:t>
      </w:r>
      <w:r w:rsidR="00781AD4" w:rsidRPr="005978BD">
        <w:rPr>
          <w:rFonts w:ascii="Times New Roman" w:hAnsi="Times New Roman" w:cs="Times New Roman"/>
          <w:kern w:val="28"/>
          <w:sz w:val="24"/>
          <w:szCs w:val="24"/>
        </w:rPr>
        <w:t xml:space="preserve">kod 20 02 01 – </w:t>
      </w:r>
      <w:r w:rsidR="00EB0E0B" w:rsidRPr="005978BD">
        <w:rPr>
          <w:rFonts w:ascii="Times New Roman" w:hAnsi="Times New Roman" w:cs="Times New Roman"/>
          <w:kern w:val="28"/>
          <w:sz w:val="24"/>
          <w:szCs w:val="24"/>
        </w:rPr>
        <w:t>17,53</w:t>
      </w:r>
      <w:r w:rsidR="000C5C8E">
        <w:rPr>
          <w:rFonts w:ascii="Times New Roman" w:hAnsi="Times New Roman" w:cs="Times New Roman"/>
          <w:kern w:val="28"/>
          <w:sz w:val="24"/>
          <w:szCs w:val="24"/>
        </w:rPr>
        <w:t xml:space="preserve">0 </w:t>
      </w:r>
      <w:r w:rsidR="00781AD4" w:rsidRPr="005978BD">
        <w:rPr>
          <w:rFonts w:ascii="Times New Roman" w:hAnsi="Times New Roman" w:cs="Times New Roman"/>
          <w:kern w:val="28"/>
          <w:sz w:val="24"/>
          <w:szCs w:val="24"/>
        </w:rPr>
        <w:t>Mg</w:t>
      </w:r>
      <w:r w:rsidR="00EB0E0B" w:rsidRPr="005978BD">
        <w:rPr>
          <w:rFonts w:ascii="Times New Roman" w:hAnsi="Times New Roman" w:cs="Times New Roman"/>
          <w:kern w:val="28"/>
          <w:sz w:val="24"/>
          <w:szCs w:val="24"/>
        </w:rPr>
        <w:t>,</w:t>
      </w:r>
    </w:p>
    <w:p w:rsidR="00EB0E0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2</w:t>
      </w:r>
      <w:r w:rsidR="00D323DF">
        <w:rPr>
          <w:rFonts w:ascii="Times New Roman" w:hAnsi="Times New Roman" w:cs="Times New Roman"/>
          <w:kern w:val="28"/>
          <w:sz w:val="24"/>
          <w:szCs w:val="24"/>
        </w:rPr>
        <w:t>25,600</w:t>
      </w:r>
      <w:r>
        <w:rPr>
          <w:rFonts w:ascii="Times New Roman" w:hAnsi="Times New Roman" w:cs="Times New Roman"/>
          <w:kern w:val="28"/>
          <w:sz w:val="24"/>
          <w:szCs w:val="24"/>
        </w:rPr>
        <w:t xml:space="preserve"> Mg.</w:t>
      </w:r>
    </w:p>
    <w:p w:rsidR="00661313" w:rsidRDefault="00661313"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w okresie od I do </w:t>
      </w:r>
      <w:r>
        <w:rPr>
          <w:rFonts w:ascii="Times New Roman" w:hAnsi="Times New Roman" w:cs="Times New Roman"/>
          <w:kern w:val="28"/>
          <w:sz w:val="24"/>
          <w:szCs w:val="24"/>
        </w:rPr>
        <w:t>V</w:t>
      </w:r>
      <w:r w:rsidR="00F36DDF">
        <w:rPr>
          <w:rFonts w:ascii="Times New Roman" w:hAnsi="Times New Roman" w:cs="Times New Roman"/>
          <w:kern w:val="28"/>
          <w:sz w:val="24"/>
          <w:szCs w:val="24"/>
        </w:rPr>
        <w:t>II</w:t>
      </w:r>
      <w:r w:rsidRPr="005978BD">
        <w:rPr>
          <w:rFonts w:ascii="Times New Roman" w:hAnsi="Times New Roman" w:cs="Times New Roman"/>
          <w:kern w:val="28"/>
          <w:sz w:val="24"/>
          <w:szCs w:val="24"/>
        </w:rPr>
        <w:t>I 201</w:t>
      </w:r>
      <w:r>
        <w:rPr>
          <w:rFonts w:ascii="Times New Roman" w:hAnsi="Times New Roman" w:cs="Times New Roman"/>
          <w:kern w:val="28"/>
          <w:sz w:val="24"/>
          <w:szCs w:val="24"/>
        </w:rPr>
        <w:t>9</w:t>
      </w:r>
      <w:r w:rsidRPr="005978BD">
        <w:rPr>
          <w:rFonts w:ascii="Times New Roman" w:hAnsi="Times New Roman" w:cs="Times New Roman"/>
          <w:kern w:val="28"/>
          <w:sz w:val="24"/>
          <w:szCs w:val="24"/>
        </w:rPr>
        <w:t xml:space="preserve"> r. :</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sidR="00F36DDF">
        <w:rPr>
          <w:rFonts w:ascii="Times New Roman" w:hAnsi="Times New Roman" w:cs="Times New Roman"/>
          <w:kern w:val="28"/>
          <w:sz w:val="24"/>
          <w:szCs w:val="24"/>
        </w:rPr>
        <w:t>10,340</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sidR="00D323DF">
        <w:rPr>
          <w:rFonts w:ascii="Times New Roman" w:hAnsi="Times New Roman" w:cs="Times New Roman"/>
          <w:kern w:val="28"/>
          <w:sz w:val="24"/>
          <w:szCs w:val="24"/>
        </w:rPr>
        <w:t>54,700</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sidR="00D323DF">
        <w:rPr>
          <w:rFonts w:ascii="Times New Roman" w:hAnsi="Times New Roman" w:cs="Times New Roman"/>
          <w:kern w:val="28"/>
          <w:sz w:val="24"/>
          <w:szCs w:val="24"/>
        </w:rPr>
        <w:t>100,577</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20 02 01 –</w:t>
      </w:r>
      <w:r w:rsidR="000C5C8E">
        <w:rPr>
          <w:rFonts w:ascii="Times New Roman" w:hAnsi="Times New Roman" w:cs="Times New Roman"/>
          <w:kern w:val="28"/>
          <w:sz w:val="24"/>
          <w:szCs w:val="24"/>
        </w:rPr>
        <w:t xml:space="preserve"> </w:t>
      </w:r>
      <w:r w:rsidR="00D323DF">
        <w:rPr>
          <w:rFonts w:ascii="Times New Roman" w:hAnsi="Times New Roman" w:cs="Times New Roman"/>
          <w:kern w:val="28"/>
          <w:sz w:val="24"/>
          <w:szCs w:val="24"/>
        </w:rPr>
        <w:t>53,040</w:t>
      </w:r>
      <w:r w:rsidR="000C5C8E">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 xml:space="preserve">Łączna ilość odpadów selektywnych wyniosła: </w:t>
      </w:r>
      <w:r w:rsidR="00D323DF">
        <w:rPr>
          <w:rFonts w:ascii="Times New Roman" w:hAnsi="Times New Roman" w:cs="Times New Roman"/>
          <w:kern w:val="28"/>
          <w:sz w:val="24"/>
          <w:szCs w:val="24"/>
        </w:rPr>
        <w:t>218,657</w:t>
      </w:r>
      <w:r>
        <w:rPr>
          <w:rFonts w:ascii="Times New Roman" w:hAnsi="Times New Roman" w:cs="Times New Roman"/>
          <w:kern w:val="28"/>
          <w:sz w:val="24"/>
          <w:szCs w:val="24"/>
        </w:rPr>
        <w:t xml:space="preserve">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Dz.</w:t>
      </w:r>
      <w:r w:rsidR="00F45C68">
        <w:rPr>
          <w:rFonts w:ascii="Times New Roman" w:hAnsi="Times New Roman" w:cs="Times New Roman"/>
          <w:color w:val="000000"/>
          <w:spacing w:val="6"/>
          <w:kern w:val="28"/>
          <w:sz w:val="24"/>
          <w:szCs w:val="24"/>
        </w:rPr>
        <w:t xml:space="preserve"> </w:t>
      </w:r>
      <w:r w:rsidR="00176E19" w:rsidRPr="006160E0">
        <w:rPr>
          <w:rFonts w:ascii="Times New Roman" w:hAnsi="Times New Roman" w:cs="Times New Roman"/>
          <w:color w:val="000000"/>
          <w:spacing w:val="6"/>
          <w:kern w:val="28"/>
          <w:sz w:val="24"/>
          <w:szCs w:val="24"/>
        </w:rPr>
        <w:t xml:space="preserve">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w:t>
      </w:r>
      <w:r w:rsidR="00B64C72">
        <w:rPr>
          <w:rFonts w:ascii="Times New Roman" w:hAnsi="Times New Roman" w:cs="Times New Roman"/>
          <w:sz w:val="24"/>
          <w:szCs w:val="24"/>
        </w:rPr>
        <w:t>9</w:t>
      </w:r>
      <w:r w:rsidR="00B00359" w:rsidRPr="00B00359">
        <w:rPr>
          <w:rFonts w:ascii="Times New Roman" w:hAnsi="Times New Roman" w:cs="Times New Roman"/>
          <w:sz w:val="24"/>
          <w:szCs w:val="24"/>
        </w:rPr>
        <w:t xml:space="preserve"> r. poz.</w:t>
      </w:r>
      <w:r w:rsidR="00647800">
        <w:rPr>
          <w:rFonts w:ascii="Times New Roman" w:hAnsi="Times New Roman" w:cs="Times New Roman"/>
          <w:sz w:val="24"/>
          <w:szCs w:val="24"/>
        </w:rPr>
        <w:t xml:space="preserve"> </w:t>
      </w:r>
      <w:r w:rsidR="00B64C72">
        <w:rPr>
          <w:rFonts w:ascii="Times New Roman" w:hAnsi="Times New Roman" w:cs="Times New Roman"/>
          <w:sz w:val="24"/>
          <w:szCs w:val="24"/>
        </w:rPr>
        <w:t>701</w:t>
      </w:r>
      <w:r w:rsidR="00B00359" w:rsidRPr="00B00359">
        <w:rPr>
          <w:rFonts w:ascii="Times New Roman" w:hAnsi="Times New Roman" w:cs="Times New Roman"/>
          <w:sz w:val="24"/>
          <w:szCs w:val="24"/>
        </w:rPr>
        <w:t xml:space="preserve">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w:t>
      </w:r>
      <w:r w:rsidRPr="00010170">
        <w:rPr>
          <w:rFonts w:ascii="Times New Roman" w:eastAsia="Times New Roman" w:hAnsi="Times New Roman" w:cs="Times New Roman"/>
          <w:kern w:val="1"/>
          <w:sz w:val="24"/>
          <w:szCs w:val="24"/>
          <w:lang w:eastAsia="ar-SA"/>
        </w:rPr>
        <w:lastRenderedPageBreak/>
        <w:t xml:space="preserve">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257291">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Dz. U. z</w:t>
      </w:r>
      <w:r w:rsidR="00257291" w:rsidRPr="00257291">
        <w:rPr>
          <w:rFonts w:ascii="Times New Roman" w:eastAsia="Times New Roman" w:hAnsi="Times New Roman" w:cs="Times New Roman"/>
          <w:kern w:val="1"/>
          <w:sz w:val="24"/>
          <w:szCs w:val="24"/>
          <w:lang w:eastAsia="ar-SA"/>
        </w:rPr>
        <w:t xml:space="preserve"> 2019 poz. 1396</w:t>
      </w:r>
      <w:r w:rsidR="000705B4">
        <w:rPr>
          <w:rFonts w:ascii="Times New Roman" w:eastAsia="Times New Roman" w:hAnsi="Times New Roman" w:cs="Times New Roman"/>
          <w:kern w:val="1"/>
          <w:sz w:val="24"/>
          <w:szCs w:val="24"/>
          <w:lang w:eastAsia="ar-SA"/>
        </w:rPr>
        <w:t xml:space="preserve"> ze zm.</w:t>
      </w:r>
      <w:r>
        <w:rPr>
          <w:rFonts w:ascii="Times New Roman" w:eastAsia="Times New Roman" w:hAnsi="Times New Roman" w:cs="Times New Roman"/>
          <w:kern w:val="1"/>
          <w:sz w:val="24"/>
          <w:szCs w:val="24"/>
          <w:lang w:eastAsia="ar-SA"/>
        </w:rPr>
        <w:t>),</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w sposób określony w art. 22 § 1 ustawy z dnia 26 czerwca 1974 r. – Kodeks pracy (Dz. U. z </w:t>
      </w:r>
      <w:r w:rsidR="00257291" w:rsidRPr="00257291">
        <w:rPr>
          <w:rFonts w:ascii="Times New Roman" w:hAnsi="Times New Roman" w:cs="Times New Roman"/>
          <w:sz w:val="24"/>
          <w:szCs w:val="24"/>
        </w:rPr>
        <w:t>2019 poz. 1040 ze zm</w:t>
      </w:r>
      <w:r w:rsidR="0073767A" w:rsidRPr="00257291">
        <w:rPr>
          <w:rFonts w:ascii="Times New Roman" w:hAnsi="Times New Roman" w:cs="Times New Roman"/>
          <w:sz w:val="24"/>
          <w:szCs w:val="24"/>
        </w:rPr>
        <w:t>.).</w:t>
      </w:r>
      <w:r w:rsidR="0073767A" w:rsidRPr="0073767A">
        <w:rPr>
          <w:rFonts w:ascii="Times New Roman" w:hAnsi="Times New Roman" w:cs="Times New Roman"/>
          <w:sz w:val="24"/>
          <w:szCs w:val="24"/>
        </w:rPr>
        <w:t xml:space="preserve">  W szczególności:</w:t>
      </w:r>
    </w:p>
    <w:p w:rsidR="0073767A" w:rsidRPr="0073767A" w:rsidRDefault="00403BF4"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a</w:t>
      </w:r>
      <w:r w:rsidR="0073767A" w:rsidRPr="0073767A">
        <w:rPr>
          <w:rFonts w:ascii="Times New Roman" w:hAnsi="Times New Roman" w:cs="Times New Roman"/>
          <w:sz w:val="24"/>
          <w:szCs w:val="24"/>
        </w:rPr>
        <w:t>)</w:t>
      </w:r>
      <w:r w:rsidR="0073767A"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0073767A"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5978BD"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0073767A"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0073767A"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lastRenderedPageBreak/>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E16720" w:rsidRPr="00E16720" w:rsidRDefault="00E16720" w:rsidP="00E16720">
      <w:pPr>
        <w:spacing w:before="120" w:after="0" w:line="240" w:lineRule="auto"/>
        <w:ind w:left="720"/>
        <w:jc w:val="both"/>
        <w:rPr>
          <w:rFonts w:ascii="Times New Roman" w:hAnsi="Times New Roman" w:cs="Times New Roman"/>
          <w:b/>
          <w:sz w:val="24"/>
          <w:szCs w:val="24"/>
        </w:rPr>
      </w:pPr>
      <w:r w:rsidRPr="00E16720">
        <w:rPr>
          <w:rFonts w:ascii="Times New Roman" w:hAnsi="Times New Roman" w:cs="Times New Roman"/>
          <w:b/>
          <w:sz w:val="24"/>
          <w:szCs w:val="24"/>
        </w:rPr>
        <w:t>Pierwsze oświadczenie zostanie złożone Zamawiającemu najpóźniej 7 dni po</w:t>
      </w:r>
      <w:r w:rsidRPr="00E16720">
        <w:rPr>
          <w:rFonts w:ascii="Times New Roman" w:eastAsia="Lucida Sans Unicode" w:hAnsi="Times New Roman"/>
          <w:b/>
          <w:kern w:val="2"/>
          <w:sz w:val="24"/>
          <w:szCs w:val="24"/>
        </w:rPr>
        <w:t xml:space="preserve"> zawarciu umowy</w:t>
      </w:r>
      <w:r w:rsidRPr="00E16720">
        <w:rPr>
          <w:rFonts w:ascii="Times New Roman" w:hAnsi="Times New Roman" w:cs="Times New Roman"/>
          <w:b/>
          <w:sz w:val="24"/>
          <w:szCs w:val="24"/>
        </w:rPr>
        <w:t>, kolejne na wezwanie Zamawiającego.</w:t>
      </w:r>
    </w:p>
    <w:p w:rsidR="00583367"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p>
    <w:p w:rsidR="00054FCE"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r w:rsidRPr="00583367">
        <w:rPr>
          <w:rFonts w:ascii="Times New Roman" w:hAnsi="Times New Roman" w:cs="Times New Roman"/>
          <w:b/>
          <w:sz w:val="24"/>
          <w:szCs w:val="24"/>
        </w:rPr>
        <w:t xml:space="preserve">8. </w:t>
      </w:r>
      <w:r>
        <w:rPr>
          <w:rFonts w:ascii="Times New Roman" w:hAnsi="Times New Roman" w:cs="Times New Roman"/>
          <w:b/>
          <w:sz w:val="24"/>
          <w:szCs w:val="24"/>
        </w:rPr>
        <w:t>Szczegółowy sposób postępowania w przypadku stwierdzenia nieselektywnego zbierania odpadów</w:t>
      </w:r>
    </w:p>
    <w:p w:rsidR="00891856" w:rsidRPr="00891856" w:rsidRDefault="00891856"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891856">
        <w:rPr>
          <w:rFonts w:ascii="Times New Roman" w:hAnsi="Times New Roman" w:cs="Times New Roman"/>
          <w:sz w:val="24"/>
          <w:szCs w:val="24"/>
        </w:rPr>
        <w:t xml:space="preserve">1) </w:t>
      </w:r>
      <w:r>
        <w:rPr>
          <w:rFonts w:ascii="Times New Roman" w:hAnsi="Times New Roman" w:cs="Times New Roman"/>
          <w:sz w:val="24"/>
          <w:szCs w:val="24"/>
        </w:rPr>
        <w:t xml:space="preserve">W przypadku </w:t>
      </w:r>
      <w:r>
        <w:rPr>
          <w:rFonts w:ascii="Times New Roman" w:eastAsia="Times New Roman" w:hAnsi="Times New Roman" w:cs="Times New Roman"/>
          <w:kern w:val="1"/>
          <w:sz w:val="24"/>
          <w:szCs w:val="24"/>
          <w:lang w:eastAsia="ar-SA"/>
        </w:rPr>
        <w:t>niedopełnieniu przez właściciela nieruchomości obowiązku selektywnego zbierania odpadów komunalnych Wykonawca jest zobowiązany przyjąć odpady jako niesegregowane (zmieszane)</w:t>
      </w:r>
      <w:r w:rsidR="009B334E">
        <w:rPr>
          <w:rFonts w:ascii="Times New Roman" w:eastAsia="Times New Roman" w:hAnsi="Times New Roman" w:cs="Times New Roman"/>
          <w:kern w:val="1"/>
          <w:sz w:val="24"/>
          <w:szCs w:val="24"/>
          <w:lang w:eastAsia="ar-SA"/>
        </w:rPr>
        <w:t xml:space="preserve"> i o tym fakcie powiadomić właściciela nieruchomości</w:t>
      </w:r>
      <w:r w:rsidR="00793ADC">
        <w:rPr>
          <w:rFonts w:ascii="Times New Roman" w:eastAsia="Times New Roman" w:hAnsi="Times New Roman" w:cs="Times New Roman"/>
          <w:kern w:val="1"/>
          <w:sz w:val="24"/>
          <w:szCs w:val="24"/>
          <w:lang w:eastAsia="ar-SA"/>
        </w:rPr>
        <w:t>.</w:t>
      </w:r>
    </w:p>
    <w:p w:rsidR="00583367" w:rsidRDefault="00891856" w:rsidP="00583367">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2</w:t>
      </w:r>
      <w:r w:rsidR="00583367" w:rsidRPr="00583367">
        <w:rPr>
          <w:rFonts w:ascii="Times New Roman" w:hAnsi="Times New Roman" w:cs="Times New Roman"/>
          <w:sz w:val="24"/>
          <w:szCs w:val="24"/>
        </w:rPr>
        <w:t>)</w:t>
      </w:r>
      <w:r w:rsidR="00583367">
        <w:rPr>
          <w:rFonts w:ascii="Times New Roman" w:hAnsi="Times New Roman" w:cs="Times New Roman"/>
          <w:sz w:val="24"/>
          <w:szCs w:val="24"/>
        </w:rPr>
        <w:t xml:space="preserve"> </w:t>
      </w:r>
      <w:r w:rsidR="00793ADC">
        <w:rPr>
          <w:rFonts w:ascii="Times New Roman" w:eastAsia="Times New Roman" w:hAnsi="Times New Roman" w:cs="Times New Roman"/>
          <w:kern w:val="1"/>
          <w:sz w:val="24"/>
          <w:szCs w:val="24"/>
          <w:lang w:eastAsia="ar-SA"/>
        </w:rPr>
        <w:t>Wykonawca</w:t>
      </w:r>
      <w:r w:rsidR="00793ADC" w:rsidRPr="00010170">
        <w:rPr>
          <w:rFonts w:ascii="Times New Roman" w:eastAsia="Times New Roman" w:hAnsi="Times New Roman" w:cs="Times New Roman"/>
          <w:kern w:val="1"/>
          <w:sz w:val="24"/>
          <w:szCs w:val="24"/>
          <w:lang w:eastAsia="ar-SA"/>
        </w:rPr>
        <w:t xml:space="preserve"> </w:t>
      </w:r>
      <w:r w:rsidR="00583367" w:rsidRPr="00010170">
        <w:rPr>
          <w:rFonts w:ascii="Times New Roman" w:eastAsia="Times New Roman" w:hAnsi="Times New Roman" w:cs="Times New Roman"/>
          <w:kern w:val="1"/>
          <w:sz w:val="24"/>
          <w:szCs w:val="24"/>
          <w:lang w:eastAsia="ar-SA"/>
        </w:rPr>
        <w:t>niezwłoczne</w:t>
      </w:r>
      <w:r w:rsidR="00583367">
        <w:rPr>
          <w:rFonts w:ascii="Times New Roman" w:eastAsia="Times New Roman" w:hAnsi="Times New Roman" w:cs="Times New Roman"/>
          <w:kern w:val="1"/>
          <w:sz w:val="24"/>
          <w:szCs w:val="24"/>
          <w:lang w:eastAsia="ar-SA"/>
        </w:rPr>
        <w:t>, jednakże nie później niż w ciągu 3 dni</w:t>
      </w:r>
      <w:r w:rsidR="00583367" w:rsidRPr="00010170">
        <w:rPr>
          <w:rFonts w:ascii="Times New Roman" w:eastAsia="Times New Roman" w:hAnsi="Times New Roman" w:cs="Times New Roman"/>
          <w:kern w:val="1"/>
          <w:sz w:val="24"/>
          <w:szCs w:val="24"/>
          <w:lang w:eastAsia="ar-SA"/>
        </w:rPr>
        <w:t xml:space="preserve"> </w:t>
      </w:r>
      <w:r w:rsidR="00583367">
        <w:rPr>
          <w:rFonts w:ascii="Times New Roman" w:eastAsia="Times New Roman" w:hAnsi="Times New Roman" w:cs="Times New Roman"/>
          <w:kern w:val="1"/>
          <w:sz w:val="24"/>
          <w:szCs w:val="24"/>
          <w:lang w:eastAsia="ar-SA"/>
        </w:rPr>
        <w:t xml:space="preserve">roboczych </w:t>
      </w:r>
      <w:r>
        <w:rPr>
          <w:rFonts w:ascii="Times New Roman" w:eastAsia="Times New Roman" w:hAnsi="Times New Roman" w:cs="Times New Roman"/>
          <w:kern w:val="1"/>
          <w:sz w:val="24"/>
          <w:szCs w:val="24"/>
          <w:lang w:eastAsia="ar-SA"/>
        </w:rPr>
        <w:t xml:space="preserve">zobowiązany jest powiadomić </w:t>
      </w:r>
      <w:r w:rsidR="00583367" w:rsidRPr="00010170">
        <w:rPr>
          <w:rFonts w:ascii="Times New Roman" w:eastAsia="Times New Roman" w:hAnsi="Times New Roman" w:cs="Times New Roman"/>
          <w:kern w:val="1"/>
          <w:sz w:val="24"/>
          <w:szCs w:val="24"/>
          <w:lang w:eastAsia="ar-SA"/>
        </w:rPr>
        <w:t>Zamawiające</w:t>
      </w:r>
      <w:r>
        <w:rPr>
          <w:rFonts w:ascii="Times New Roman" w:eastAsia="Times New Roman" w:hAnsi="Times New Roman" w:cs="Times New Roman"/>
          <w:kern w:val="1"/>
          <w:sz w:val="24"/>
          <w:szCs w:val="24"/>
          <w:lang w:eastAsia="ar-SA"/>
        </w:rPr>
        <w:t>go</w:t>
      </w:r>
      <w:r w:rsidR="00583367" w:rsidRPr="00010170">
        <w:rPr>
          <w:rFonts w:ascii="Times New Roman" w:eastAsia="Times New Roman" w:hAnsi="Times New Roman" w:cs="Times New Roman"/>
          <w:kern w:val="1"/>
          <w:sz w:val="24"/>
          <w:szCs w:val="24"/>
          <w:lang w:eastAsia="ar-SA"/>
        </w:rPr>
        <w:t xml:space="preserve"> w formie pisemnej o </w:t>
      </w:r>
      <w:r>
        <w:rPr>
          <w:rFonts w:ascii="Times New Roman" w:eastAsia="Times New Roman" w:hAnsi="Times New Roman" w:cs="Times New Roman"/>
          <w:kern w:val="1"/>
          <w:sz w:val="24"/>
          <w:szCs w:val="24"/>
          <w:lang w:eastAsia="ar-SA"/>
        </w:rPr>
        <w:t xml:space="preserve">w/w fakcie </w:t>
      </w:r>
      <w:r w:rsidR="00583367" w:rsidRPr="00010170">
        <w:rPr>
          <w:rFonts w:ascii="Times New Roman" w:eastAsia="Times New Roman" w:hAnsi="Times New Roman" w:cs="Times New Roman"/>
          <w:kern w:val="1"/>
          <w:sz w:val="24"/>
          <w:szCs w:val="24"/>
          <w:lang w:eastAsia="ar-SA"/>
        </w:rPr>
        <w:t xml:space="preserve">(powiadomienie powinno zawierać: wskazanie dnia odbioru odpadów komunalnych oraz adres nieruchomości, z której odebrano odpady wraz z dokumentacją fotograficzną, podpis pracownika </w:t>
      </w:r>
      <w:r w:rsidR="009B334E">
        <w:rPr>
          <w:rFonts w:ascii="Times New Roman" w:eastAsia="Times New Roman" w:hAnsi="Times New Roman" w:cs="Times New Roman"/>
          <w:kern w:val="1"/>
          <w:sz w:val="24"/>
          <w:szCs w:val="24"/>
          <w:lang w:eastAsia="ar-SA"/>
        </w:rPr>
        <w:t>Wykonawcy odbierającego odpady).</w:t>
      </w:r>
    </w:p>
    <w:p w:rsidR="008C6692" w:rsidRDefault="00AE4E5A"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9. </w:t>
      </w:r>
      <w:r w:rsidR="008C6692" w:rsidRPr="008C6692">
        <w:rPr>
          <w:rFonts w:ascii="Times New Roman" w:eastAsia="Times New Roman" w:hAnsi="Times New Roman" w:cs="Times New Roman"/>
          <w:b/>
          <w:kern w:val="1"/>
          <w:sz w:val="24"/>
          <w:szCs w:val="24"/>
          <w:lang w:eastAsia="ar-SA"/>
        </w:rPr>
        <w:t>Niedopełnienie obowiązku selektywnego zbierania odpadów</w:t>
      </w:r>
    </w:p>
    <w:p w:rsidR="008C6692" w:rsidRPr="008C6692" w:rsidRDefault="008C6692" w:rsidP="008C6692">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 D</w:t>
      </w:r>
      <w:r w:rsidRPr="008C6692">
        <w:rPr>
          <w:rFonts w:ascii="Times New Roman" w:eastAsia="Times New Roman" w:hAnsi="Times New Roman" w:cs="Times New Roman"/>
          <w:kern w:val="1"/>
          <w:sz w:val="24"/>
          <w:szCs w:val="24"/>
          <w:lang w:eastAsia="ar-SA"/>
        </w:rPr>
        <w:t xml:space="preserve">otyczy </w:t>
      </w:r>
      <w:r>
        <w:rPr>
          <w:rFonts w:ascii="Times New Roman" w:eastAsia="Times New Roman" w:hAnsi="Times New Roman" w:cs="Times New Roman"/>
          <w:kern w:val="1"/>
          <w:sz w:val="24"/>
          <w:szCs w:val="24"/>
          <w:lang w:eastAsia="ar-SA"/>
        </w:rPr>
        <w:t xml:space="preserve">ono </w:t>
      </w:r>
      <w:r w:rsidRPr="008C6692">
        <w:rPr>
          <w:rFonts w:ascii="Times New Roman" w:eastAsia="Times New Roman" w:hAnsi="Times New Roman" w:cs="Times New Roman"/>
          <w:kern w:val="1"/>
          <w:sz w:val="24"/>
          <w:szCs w:val="24"/>
          <w:lang w:eastAsia="ar-SA"/>
        </w:rPr>
        <w:t>tych właścicieli nieruchomości, którzy nie</w:t>
      </w:r>
      <w:r>
        <w:rPr>
          <w:rFonts w:ascii="Times New Roman" w:eastAsia="Times New Roman" w:hAnsi="Times New Roman" w:cs="Times New Roman"/>
          <w:b/>
          <w:kern w:val="1"/>
          <w:sz w:val="24"/>
          <w:szCs w:val="24"/>
          <w:lang w:eastAsia="ar-SA"/>
        </w:rPr>
        <w:t xml:space="preserve"> </w:t>
      </w:r>
      <w:r w:rsidRPr="008C6692">
        <w:rPr>
          <w:rFonts w:ascii="Times New Roman" w:eastAsia="Times New Roman" w:hAnsi="Times New Roman" w:cs="Times New Roman"/>
          <w:kern w:val="1"/>
          <w:sz w:val="24"/>
          <w:szCs w:val="24"/>
          <w:lang w:eastAsia="ar-SA"/>
        </w:rPr>
        <w:t>chcą se</w:t>
      </w:r>
      <w:r w:rsidR="00366EB9">
        <w:rPr>
          <w:rFonts w:ascii="Times New Roman" w:eastAsia="Times New Roman" w:hAnsi="Times New Roman" w:cs="Times New Roman"/>
          <w:kern w:val="1"/>
          <w:sz w:val="24"/>
          <w:szCs w:val="24"/>
          <w:lang w:eastAsia="ar-SA"/>
        </w:rPr>
        <w:t xml:space="preserve">lektywnie zbierać odpadów i permanentnie </w:t>
      </w:r>
      <w:r w:rsidRPr="008C6692">
        <w:rPr>
          <w:rFonts w:ascii="Times New Roman" w:eastAsia="Times New Roman" w:hAnsi="Times New Roman" w:cs="Times New Roman"/>
          <w:kern w:val="1"/>
          <w:sz w:val="24"/>
          <w:szCs w:val="24"/>
          <w:lang w:eastAsia="ar-SA"/>
        </w:rPr>
        <w:t>w pojemnikach na odpady zmieszane umieszczają odpady,</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 xml:space="preserve">które powinny być </w:t>
      </w:r>
      <w:r w:rsidRPr="008C6692">
        <w:rPr>
          <w:rFonts w:ascii="Times New Roman" w:eastAsia="Times New Roman" w:hAnsi="Times New Roman" w:cs="Times New Roman"/>
          <w:kern w:val="1"/>
          <w:sz w:val="24"/>
          <w:szCs w:val="24"/>
          <w:lang w:eastAsia="ar-SA"/>
        </w:rPr>
        <w:lastRenderedPageBreak/>
        <w:t>gromadzone selektywnie w pojemnikach na papier, metale i tworzywa sztuczne, szkło oraz</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odpady ulegające biodegradacji.</w:t>
      </w:r>
    </w:p>
    <w:p w:rsidR="008C6692" w:rsidRDefault="00AE5AFC"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 xml:space="preserve">2) </w:t>
      </w:r>
      <w:r w:rsidR="008C6692" w:rsidRPr="008C6692">
        <w:rPr>
          <w:rFonts w:ascii="Times New Roman" w:eastAsia="Times New Roman" w:hAnsi="Times New Roman" w:cs="Times New Roman"/>
          <w:kern w:val="1"/>
          <w:sz w:val="24"/>
          <w:szCs w:val="24"/>
          <w:lang w:eastAsia="ar-SA"/>
        </w:rPr>
        <w:t>Nie dotyczy to natomiast sytuacji, kiedy w wyniku pomyłki o charakterze incydentalnym dany odpad</w:t>
      </w:r>
      <w:r w:rsidR="008C6692">
        <w:rPr>
          <w:rFonts w:ascii="Times New Roman" w:eastAsia="Times New Roman" w:hAnsi="Times New Roman" w:cs="Times New Roman"/>
          <w:kern w:val="1"/>
          <w:sz w:val="24"/>
          <w:szCs w:val="24"/>
          <w:lang w:eastAsia="ar-SA"/>
        </w:rPr>
        <w:t xml:space="preserve"> </w:t>
      </w:r>
      <w:r w:rsidR="008C6692" w:rsidRPr="008C6692">
        <w:rPr>
          <w:rFonts w:ascii="Times New Roman" w:eastAsia="Times New Roman" w:hAnsi="Times New Roman" w:cs="Times New Roman"/>
          <w:kern w:val="1"/>
          <w:sz w:val="24"/>
          <w:szCs w:val="24"/>
          <w:lang w:eastAsia="ar-SA"/>
        </w:rPr>
        <w:t>zostanie zdeponowany do nieodpowiedniego pojemnika.</w:t>
      </w:r>
    </w:p>
    <w:p w:rsidR="002F619B" w:rsidRPr="00140343" w:rsidRDefault="002F619B" w:rsidP="008C6692">
      <w:pPr>
        <w:widowControl w:val="0"/>
        <w:suppressAutoHyphens/>
        <w:autoSpaceDE w:val="0"/>
        <w:autoSpaceDN w:val="0"/>
        <w:adjustRightInd w:val="0"/>
        <w:spacing w:after="120" w:line="240" w:lineRule="auto"/>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034B77">
        <w:rPr>
          <w:rFonts w:ascii="Times New Roman" w:hAnsi="Times New Roman" w:cs="Times New Roman"/>
          <w:sz w:val="24"/>
          <w:szCs w:val="24"/>
        </w:rPr>
        <w:t>stycznia</w:t>
      </w:r>
      <w:r w:rsidRPr="002F619B">
        <w:rPr>
          <w:rFonts w:ascii="Times New Roman" w:hAnsi="Times New Roman" w:cs="Times New Roman"/>
          <w:sz w:val="24"/>
          <w:szCs w:val="24"/>
        </w:rPr>
        <w:t xml:space="preserve"> 20</w:t>
      </w:r>
      <w:r w:rsidR="00034B77">
        <w:rPr>
          <w:rFonts w:ascii="Times New Roman" w:hAnsi="Times New Roman" w:cs="Times New Roman"/>
          <w:sz w:val="24"/>
          <w:szCs w:val="24"/>
        </w:rPr>
        <w:t>20</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03513F">
        <w:rPr>
          <w:rFonts w:ascii="Times New Roman" w:hAnsi="Times New Roman" w:cs="Times New Roman"/>
          <w:sz w:val="24"/>
          <w:szCs w:val="24"/>
        </w:rPr>
        <w:t>1</w:t>
      </w:r>
      <w:r w:rsidR="00E71823">
        <w:rPr>
          <w:rFonts w:ascii="Times New Roman" w:hAnsi="Times New Roman" w:cs="Times New Roman"/>
          <w:sz w:val="24"/>
          <w:szCs w:val="24"/>
        </w:rPr>
        <w:t xml:space="preserve"> </w:t>
      </w:r>
      <w:r w:rsidR="0003513F">
        <w:rPr>
          <w:rFonts w:ascii="Times New Roman" w:hAnsi="Times New Roman" w:cs="Times New Roman"/>
          <w:sz w:val="24"/>
          <w:szCs w:val="24"/>
        </w:rPr>
        <w:t>grudnia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w:t>
      </w:r>
      <w:r w:rsidR="00034B77">
        <w:rPr>
          <w:rFonts w:ascii="Times New Roman" w:hAnsi="Times New Roman" w:cs="Times New Roman"/>
          <w:sz w:val="24"/>
          <w:szCs w:val="24"/>
        </w:rPr>
        <w:t>20</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000312C1">
        <w:rPr>
          <w:rFonts w:ascii="Times New Roman" w:hAnsi="Times New Roman" w:cs="Times New Roman"/>
          <w:b/>
          <w:sz w:val="24"/>
          <w:szCs w:val="24"/>
        </w:rPr>
        <w:t>.</w:t>
      </w:r>
      <w:r w:rsidRPr="00F343D2">
        <w:rPr>
          <w:rFonts w:ascii="Times New Roman" w:hAnsi="Times New Roman" w:cs="Times New Roman"/>
          <w:b/>
          <w:sz w:val="24"/>
          <w:szCs w:val="24"/>
        </w:rPr>
        <w:t xml:space="preserve"> oraz ust. 5 pkt 1, 2, 4 i 8</w:t>
      </w:r>
      <w:r w:rsidR="006629A2">
        <w:rPr>
          <w:rFonts w:ascii="Times New Roman" w:hAnsi="Times New Roman" w:cs="Times New Roman"/>
          <w:b/>
          <w:sz w:val="24"/>
          <w:szCs w:val="24"/>
        </w:rPr>
        <w:t xml:space="preserve"> i ust. 6</w:t>
      </w:r>
      <w:r w:rsidRPr="00F343D2">
        <w:rPr>
          <w:rFonts w:ascii="Times New Roman" w:hAnsi="Times New Roman" w:cs="Times New Roman"/>
          <w:b/>
          <w:sz w:val="24"/>
          <w:szCs w:val="24"/>
        </w:rPr>
        <w:t>;</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93ADC">
        <w:rPr>
          <w:rFonts w:ascii="Times New Roman" w:hAnsi="Times New Roman" w:cs="Times New Roman"/>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sidRPr="009644AE">
        <w:rPr>
          <w:rFonts w:ascii="Times New Roman" w:hAnsi="Times New Roman" w:cs="Times New Roman"/>
          <w:color w:val="000000"/>
          <w:kern w:val="28"/>
          <w:sz w:val="24"/>
          <w:szCs w:val="24"/>
        </w:rPr>
        <w:t xml:space="preserve">                 </w:t>
      </w:r>
      <w:r w:rsidR="004908E0" w:rsidRPr="009644AE">
        <w:rPr>
          <w:rFonts w:ascii="Times New Roman" w:hAnsi="Times New Roman" w:cs="Times New Roman"/>
          <w:color w:val="000000"/>
          <w:kern w:val="28"/>
          <w:sz w:val="24"/>
          <w:szCs w:val="24"/>
        </w:rPr>
        <w:t>(Dz. U. z 2013 r.</w:t>
      </w:r>
      <w:r w:rsidR="00F343D2" w:rsidRPr="009644AE">
        <w:rPr>
          <w:rFonts w:ascii="Times New Roman" w:hAnsi="Times New Roman" w:cs="Times New Roman"/>
          <w:color w:val="000000"/>
          <w:kern w:val="28"/>
          <w:sz w:val="24"/>
          <w:szCs w:val="24"/>
        </w:rPr>
        <w:t>,</w:t>
      </w:r>
      <w:r w:rsidR="004908E0" w:rsidRPr="009644AE">
        <w:rPr>
          <w:rFonts w:ascii="Times New Roman" w:hAnsi="Times New Roman" w:cs="Times New Roman"/>
          <w:color w:val="000000"/>
          <w:kern w:val="28"/>
          <w:sz w:val="24"/>
          <w:szCs w:val="24"/>
        </w:rPr>
        <w:t xml:space="preserve"> poz. 122) </w:t>
      </w:r>
      <w:r w:rsidR="004908E0" w:rsidRPr="009644AE">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lastRenderedPageBreak/>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Pr="00F343D2">
        <w:rPr>
          <w:rFonts w:ascii="Times New Roman" w:hAnsi="Times New Roman" w:cs="Times New Roman"/>
          <w:sz w:val="24"/>
          <w:szCs w:val="24"/>
        </w:rPr>
        <w:t xml:space="preserve">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201</w:t>
      </w:r>
      <w:r w:rsidR="003564A8">
        <w:rPr>
          <w:rFonts w:ascii="Times New Roman" w:hAnsi="Times New Roman" w:cs="Times New Roman"/>
          <w:sz w:val="24"/>
          <w:szCs w:val="24"/>
        </w:rPr>
        <w:t>8</w:t>
      </w:r>
      <w:r w:rsidR="00E837EC" w:rsidRPr="00E837EC">
        <w:rPr>
          <w:rFonts w:ascii="Times New Roman" w:hAnsi="Times New Roman" w:cs="Times New Roman"/>
          <w:sz w:val="24"/>
          <w:szCs w:val="24"/>
        </w:rPr>
        <w:t xml:space="preserve"> poz. </w:t>
      </w:r>
      <w:r w:rsidR="003564A8">
        <w:rPr>
          <w:rFonts w:ascii="Times New Roman" w:hAnsi="Times New Roman" w:cs="Times New Roman"/>
          <w:sz w:val="24"/>
          <w:szCs w:val="24"/>
        </w:rPr>
        <w:t>2268</w:t>
      </w:r>
      <w:r w:rsidR="00E837EC" w:rsidRPr="00E837EC">
        <w:rPr>
          <w:rFonts w:ascii="Times New Roman" w:hAnsi="Times New Roman" w:cs="Times New Roman"/>
          <w:sz w:val="24"/>
          <w:szCs w:val="24"/>
        </w:rPr>
        <w:t xml:space="preserve">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lastRenderedPageBreak/>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00DA7447"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00DA7447" w:rsidRPr="00F343D2">
        <w:rPr>
          <w:rFonts w:ascii="Times New Roman" w:hAnsi="Times New Roman" w:cs="Times New Roman"/>
          <w:sz w:val="24"/>
          <w:szCs w:val="24"/>
        </w:rPr>
        <w:t xml:space="preserve">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 xml:space="preserve">W odniesieniu do warunków dotyczących wykształcenia, kwalifikacji zawodowych lub doświadczenia, Wykonawcy mogą polegać na zdolnościach innych podmiotów, </w:t>
      </w:r>
      <w:r w:rsidRPr="00AD404F">
        <w:rPr>
          <w:rFonts w:ascii="Times New Roman" w:hAnsi="Times New Roman" w:cs="Times New Roman"/>
          <w:bCs/>
        </w:rPr>
        <w:lastRenderedPageBreak/>
        <w:t>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Zamawiający wykluczy z postępowania Wykonawcę, który nie wykaże braku podstaw do wykluczenia określonych w art. 24 ust. 1 ustawy Prawo zamówień publicznych, z zastrzeżeniem art. 24 ust. 8-11 ustawy Prawo zamówień publicznych.</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Dodatkowo, na podstawie art. 24 ust. 5 pkt 1, 2, 4 i 8 oraz ust. 6 ustawy, z zastrzeżeniem art. 24 ust.  8-9 ustawy, Zamawiający wykluczy z postępowania Wykonawcę:</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6629A2">
        <w:rPr>
          <w:rFonts w:ascii="Times New Roman" w:hAnsi="Times New Roman" w:cs="Times New Roman"/>
          <w:bCs/>
          <w:sz w:val="24"/>
          <w:szCs w:val="24"/>
        </w:rPr>
        <w:t>Prawo restrukturyzacyjne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w:t>
      </w:r>
      <w:r w:rsidR="006629A2">
        <w:rPr>
          <w:rFonts w:ascii="Times New Roman" w:hAnsi="Times New Roman" w:cs="Times New Roman"/>
          <w:bCs/>
          <w:sz w:val="24"/>
          <w:szCs w:val="24"/>
        </w:rPr>
        <w:t>243</w:t>
      </w:r>
      <w:r w:rsidRPr="000312C1">
        <w:rPr>
          <w:rFonts w:ascii="Times New Roman" w:hAnsi="Times New Roman" w:cs="Times New Roman"/>
          <w:bCs/>
          <w:sz w:val="24"/>
          <w:szCs w:val="24"/>
        </w:rPr>
        <w:t xml:space="preserve"> z </w:t>
      </w:r>
      <w:proofErr w:type="spellStart"/>
      <w:r w:rsidRPr="000312C1">
        <w:rPr>
          <w:rFonts w:ascii="Times New Roman" w:hAnsi="Times New Roman" w:cs="Times New Roman"/>
          <w:bCs/>
          <w:sz w:val="24"/>
          <w:szCs w:val="24"/>
        </w:rPr>
        <w:t>późn</w:t>
      </w:r>
      <w:proofErr w:type="spellEnd"/>
      <w:r w:rsidRPr="000312C1">
        <w:rPr>
          <w:rFonts w:ascii="Times New Roman" w:hAnsi="Times New Roman" w:cs="Times New Roman"/>
          <w:bCs/>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6629A2">
        <w:rPr>
          <w:rFonts w:ascii="Times New Roman" w:hAnsi="Times New Roman" w:cs="Times New Roman"/>
          <w:bCs/>
          <w:sz w:val="24"/>
          <w:szCs w:val="24"/>
        </w:rPr>
        <w:t>Prawo upadłościowe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4</w:t>
      </w:r>
      <w:r w:rsidR="006629A2">
        <w:rPr>
          <w:rFonts w:ascii="Times New Roman" w:hAnsi="Times New Roman" w:cs="Times New Roman"/>
          <w:bCs/>
          <w:sz w:val="24"/>
          <w:szCs w:val="24"/>
        </w:rPr>
        <w:t>98</w:t>
      </w:r>
      <w:r w:rsidRPr="000312C1">
        <w:rPr>
          <w:rFonts w:ascii="Times New Roman" w:hAnsi="Times New Roman" w:cs="Times New Roman"/>
          <w:bCs/>
          <w:sz w:val="24"/>
          <w:szCs w:val="24"/>
        </w:rPr>
        <w:t>).</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r w:rsidRPr="000312C1">
        <w:rPr>
          <w:rFonts w:ascii="Times New Roman" w:hAnsi="Times New Roman" w:cs="Times New Roman"/>
          <w:sz w:val="24"/>
          <w:szCs w:val="24"/>
        </w:rPr>
        <w:t>Prawo zamówień publicznych</w:t>
      </w:r>
      <w:r w:rsidRPr="000312C1">
        <w:rPr>
          <w:rFonts w:ascii="Times New Roman" w:hAnsi="Times New Roman" w:cs="Times New Roman"/>
          <w:bCs/>
          <w:sz w:val="24"/>
          <w:szCs w:val="24"/>
        </w:rPr>
        <w:t>, co doprowadziło do rozwiązania umowy lub zasądzenia odszkodowania;</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705B4" w:rsidRPr="00601B24">
        <w:rPr>
          <w:rFonts w:ascii="Times New Roman" w:hAnsi="Times New Roman" w:cs="Times New Roman"/>
          <w:sz w:val="24"/>
          <w:szCs w:val="24"/>
        </w:rPr>
        <w:t xml:space="preserve">art. </w:t>
      </w:r>
      <w:r w:rsidR="00601B24" w:rsidRPr="00601B24">
        <w:rPr>
          <w:rFonts w:ascii="Times New Roman" w:hAnsi="Times New Roman" w:cs="Times New Roman"/>
          <w:sz w:val="24"/>
          <w:szCs w:val="24"/>
        </w:rPr>
        <w:t>24</w:t>
      </w:r>
      <w:r w:rsidR="000705B4" w:rsidRPr="00601B24">
        <w:rPr>
          <w:rFonts w:ascii="Times New Roman" w:hAnsi="Times New Roman" w:cs="Times New Roman"/>
          <w:sz w:val="24"/>
          <w:szCs w:val="24"/>
        </w:rPr>
        <w:t xml:space="preserve"> </w:t>
      </w:r>
      <w:r w:rsidRPr="00601B24">
        <w:rPr>
          <w:rFonts w:ascii="Times New Roman" w:hAnsi="Times New Roman" w:cs="Times New Roman"/>
          <w:sz w:val="24"/>
          <w:szCs w:val="24"/>
        </w:rPr>
        <w:t>ust. 1 pkt 15</w:t>
      </w:r>
      <w:r w:rsidRPr="000312C1">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r w:rsidRPr="000312C1">
        <w:rPr>
          <w:rFonts w:ascii="Times New Roman" w:eastAsia="Times New Roman" w:hAnsi="Times New Roman" w:cs="Times New Roman"/>
          <w:sz w:val="24"/>
          <w:szCs w:val="24"/>
        </w:rPr>
        <w:t xml:space="preserve">.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hAnsi="Times New Roman" w:cs="Times New Roman"/>
          <w:bCs/>
        </w:rPr>
        <w:t xml:space="preserve">Do oferty (wzór: formularz ofertowy stanowiący zał. nr 1 do SIWZ) Wykonawca dołącza </w:t>
      </w:r>
      <w:r w:rsidRPr="00EA3B34">
        <w:rPr>
          <w:rFonts w:ascii="Times New Roman" w:hAnsi="Times New Roman" w:cs="Times New Roman"/>
          <w:b/>
          <w:bCs/>
        </w:rPr>
        <w:t>aktualne na dzień składania ofert</w:t>
      </w:r>
      <w:r w:rsidRPr="00EA3B34">
        <w:rPr>
          <w:rFonts w:ascii="Times New Roman" w:hAnsi="Times New Roman" w:cs="Times New Roman"/>
          <w:bCs/>
        </w:rPr>
        <w:t xml:space="preserve"> </w:t>
      </w:r>
      <w:r w:rsidRPr="00EA3B34">
        <w:rPr>
          <w:rFonts w:ascii="Times New Roman" w:hAnsi="Times New Roman" w:cs="Times New Roman"/>
          <w:color w:val="auto"/>
        </w:rPr>
        <w:t>oświadczenie o braku podstaw do wykluczenia</w:t>
      </w:r>
      <w:r w:rsidRPr="00EA3B34">
        <w:rPr>
          <w:color w:val="auto"/>
        </w:rPr>
        <w:t xml:space="preserve"> </w:t>
      </w:r>
      <w:r w:rsidRPr="00EA3B34">
        <w:rPr>
          <w:rFonts w:ascii="Times New Roman" w:hAnsi="Times New Roman" w:cs="Times New Roman"/>
          <w:bCs/>
          <w:color w:val="auto"/>
        </w:rPr>
        <w:t xml:space="preserve">oraz spełnieniu warunków udziału w postępowaniu w postaci Jednolitego Europejskiego Dokumentu Zamówienia (dalej zwany jednolitym dokumentem) udostępniony przez Zamawiającego w Załączniku </w:t>
      </w:r>
      <w:r w:rsidRPr="00EA5963">
        <w:rPr>
          <w:rFonts w:ascii="Times New Roman" w:hAnsi="Times New Roman" w:cs="Times New Roman"/>
          <w:bCs/>
          <w:color w:val="auto"/>
        </w:rPr>
        <w:t xml:space="preserve">nr </w:t>
      </w:r>
      <w:r w:rsidR="00EA5963" w:rsidRPr="00EA5963">
        <w:rPr>
          <w:rFonts w:ascii="Times New Roman" w:hAnsi="Times New Roman" w:cs="Times New Roman"/>
          <w:bCs/>
          <w:color w:val="auto"/>
        </w:rPr>
        <w:t>2</w:t>
      </w:r>
      <w:r w:rsidRPr="00EA3B34">
        <w:rPr>
          <w:rFonts w:ascii="Times New Roman" w:hAnsi="Times New Roman" w:cs="Times New Roman"/>
          <w:bCs/>
          <w:color w:val="auto"/>
        </w:rPr>
        <w:t xml:space="preserve"> do niniejszej Specyfikacji</w:t>
      </w:r>
      <w:r w:rsidRPr="00EA3B34">
        <w:rPr>
          <w:rFonts w:ascii="Times New Roman" w:hAnsi="Times New Roman" w:cs="Times New Roman"/>
          <w:bCs/>
        </w:rPr>
        <w:t>. Informacje zawarte w oświadczeniu będą stanowić wstępne potwierdzenie, że Wykonawca nie podlega wykluczeniu oraz spełnia warunki udziału w postępowaniu.</w:t>
      </w:r>
      <w:r w:rsidRPr="00EA3B34">
        <w:t xml:space="preserve"> </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3 ustawy Prawo zamówień publicznych, Wykonawca, który powołuje się na zasoby innych podmiotów, w celu wykazania braku istnienia wobec nich podstaw wykluczenia oraz spełniania, w zakresie, w jakim powołuje się na ich zasoby, warunków udziału w postępowaniu składa także jednolite dokumenty dot. tych podmiotów.</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lastRenderedPageBreak/>
        <w:t>Zgodnie z art. 25a ust. 6 ustawy Prawo zamówień publicznych, w przypadku wspólnego ubiegania się o zamówienie przez Wykonawców, jednolity dokument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Oświadczenia w postaci Jednolitego Europejskiego Dokumentu Zamówienia muszą być wypełnione i podpisane przez podmioty, których dotyczą, tj. Wykonawcę, poszczególnych wspólników konsorcjum oraz inne podmioty.</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A3B34" w:rsidRPr="00692FE3"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692FE3" w:rsidRPr="00692FE3" w:rsidRDefault="00692FE3" w:rsidP="00EA3B34">
      <w:pPr>
        <w:pStyle w:val="Default"/>
        <w:numPr>
          <w:ilvl w:val="1"/>
          <w:numId w:val="19"/>
        </w:numPr>
        <w:spacing w:line="276" w:lineRule="auto"/>
        <w:jc w:val="both"/>
        <w:rPr>
          <w:rFonts w:ascii="Times New Roman" w:hAnsi="Times New Roman" w:cs="Times New Roman"/>
          <w:bCs/>
        </w:rPr>
      </w:pPr>
      <w:r>
        <w:rPr>
          <w:rFonts w:ascii="Times New Roman" w:eastAsia="Times New Roman" w:hAnsi="Times New Roman" w:cs="Times New Roman"/>
          <w:lang w:eastAsia="pl-PL"/>
        </w:rPr>
        <w:t>Oferta i JEDZ Wykonawca przekazuje Zamawiającemu wyłącznie drogą elektroniczną - w postaci elektronicznej (opatrzonej kwalifikowanym podpisem  elektronicznym), dotyczy to także wszystkich podmiotów zobowiązanych do złożenia JEDZ-a (konsorcjum). Każdy z JEDZ-y jest podpisany kwalifikowanym podpisem  elektronicznym przez osobę uprawnioną do reprezentowania podmiotu, którego JEDZ dotyczy. Samą czynność przesłania JEDZ-a Zamawiającemu dokonuje Wykonawca, z którego ofertą te JEDZ</w:t>
      </w:r>
      <w:r w:rsidR="00826186">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są związane.</w:t>
      </w:r>
    </w:p>
    <w:p w:rsidR="00692FE3" w:rsidRPr="00692FE3" w:rsidRDefault="00692FE3" w:rsidP="00692FE3">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 xml:space="preserve">Zamawiający wezwie Wykonawcę, którego oferta została najwyżej oceniona, do złożenia                               w wyznaczonym, nie krótszym niż </w:t>
      </w:r>
      <w:r w:rsidR="00EA3B34">
        <w:rPr>
          <w:rFonts w:ascii="Times New Roman" w:hAnsi="Times New Roman" w:cs="Times New Roman"/>
          <w:bCs/>
          <w:sz w:val="24"/>
          <w:szCs w:val="24"/>
        </w:rPr>
        <w:t>10</w:t>
      </w:r>
      <w:r w:rsidRPr="00861731">
        <w:rPr>
          <w:rFonts w:ascii="Times New Roman" w:hAnsi="Times New Roman" w:cs="Times New Roman"/>
          <w:bCs/>
          <w:sz w:val="24"/>
          <w:szCs w:val="24"/>
        </w:rPr>
        <w:t xml:space="preserve">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lastRenderedPageBreak/>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xml:space="preserve">- co najmniej dwoma pojazdami przystosowanymi do odbierania </w:t>
      </w:r>
      <w:r w:rsidR="00834AE2">
        <w:rPr>
          <w:rFonts w:ascii="Times New Roman" w:hAnsi="Times New Roman" w:cs="Times New Roman"/>
          <w:sz w:val="24"/>
          <w:szCs w:val="24"/>
        </w:rPr>
        <w:t>niesegregowanych (</w:t>
      </w:r>
      <w:r w:rsidRPr="006160E0">
        <w:rPr>
          <w:rFonts w:ascii="Times New Roman" w:hAnsi="Times New Roman" w:cs="Times New Roman"/>
          <w:sz w:val="24"/>
          <w:szCs w:val="24"/>
        </w:rPr>
        <w:t>zmieszanych</w:t>
      </w:r>
      <w:r w:rsidR="00834AE2">
        <w:rPr>
          <w:rFonts w:ascii="Times New Roman" w:hAnsi="Times New Roman" w:cs="Times New Roman"/>
          <w:sz w:val="24"/>
          <w:szCs w:val="24"/>
        </w:rPr>
        <w:t>)</w:t>
      </w:r>
      <w:r w:rsidRPr="006160E0">
        <w:rPr>
          <w:rFonts w:ascii="Times New Roman" w:hAnsi="Times New Roman" w:cs="Times New Roman"/>
          <w:sz w:val="24"/>
          <w:szCs w:val="24"/>
        </w:rPr>
        <w:t xml:space="preserve">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EC6D0F"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color w:val="000000"/>
          <w:sz w:val="24"/>
          <w:szCs w:val="24"/>
        </w:rPr>
        <w:t>kopię umowy z</w:t>
      </w:r>
      <w:r w:rsidR="002C47D6">
        <w:rPr>
          <w:rFonts w:ascii="Times New Roman" w:hAnsi="Times New Roman" w:cs="Times New Roman"/>
          <w:color w:val="000000"/>
          <w:sz w:val="24"/>
          <w:szCs w:val="24"/>
        </w:rPr>
        <w:t xml:space="preserve"> i</w:t>
      </w:r>
      <w:r w:rsidR="006235AE" w:rsidRPr="006235AE">
        <w:rPr>
          <w:rFonts w:ascii="Times New Roman" w:hAnsi="Times New Roman" w:cs="Times New Roman"/>
          <w:color w:val="000000"/>
          <w:sz w:val="24"/>
          <w:szCs w:val="24"/>
        </w:rPr>
        <w:t xml:space="preserve">nstalacją </w:t>
      </w:r>
      <w:r w:rsidR="002C47D6">
        <w:rPr>
          <w:rFonts w:ascii="Times New Roman" w:hAnsi="Times New Roman" w:cs="Times New Roman"/>
          <w:color w:val="000000"/>
          <w:sz w:val="24"/>
          <w:szCs w:val="24"/>
        </w:rPr>
        <w:t>k</w:t>
      </w:r>
      <w:r w:rsidR="006235AE" w:rsidRPr="006235AE">
        <w:rPr>
          <w:rFonts w:ascii="Times New Roman" w:hAnsi="Times New Roman" w:cs="Times New Roman"/>
          <w:color w:val="000000"/>
          <w:sz w:val="24"/>
          <w:szCs w:val="24"/>
        </w:rPr>
        <w:t>omunaln</w:t>
      </w:r>
      <w:r>
        <w:rPr>
          <w:rFonts w:ascii="Times New Roman" w:hAnsi="Times New Roman" w:cs="Times New Roman"/>
          <w:color w:val="000000"/>
          <w:sz w:val="24"/>
          <w:szCs w:val="24"/>
        </w:rPr>
        <w:t>ą</w:t>
      </w:r>
      <w:r w:rsidR="006235AE" w:rsidRPr="006235AE">
        <w:rPr>
          <w:rFonts w:ascii="Times New Roman" w:hAnsi="Times New Roman" w:cs="Times New Roman"/>
          <w:color w:val="000000"/>
          <w:sz w:val="24"/>
          <w:szCs w:val="24"/>
        </w:rPr>
        <w:t xml:space="preserve">, świadczącą o tym, że będzie ona odbierać odpady komunalne zmieszane </w:t>
      </w:r>
      <w:r w:rsidR="00AC2AE7">
        <w:rPr>
          <w:rFonts w:ascii="Times New Roman" w:hAnsi="Times New Roman" w:cs="Times New Roman"/>
          <w:color w:val="000000"/>
          <w:sz w:val="24"/>
          <w:szCs w:val="24"/>
        </w:rPr>
        <w:t xml:space="preserve">(niesegregowane) </w:t>
      </w:r>
      <w:r w:rsidR="006235AE" w:rsidRPr="006235AE">
        <w:rPr>
          <w:rFonts w:ascii="Times New Roman" w:hAnsi="Times New Roman" w:cs="Times New Roman"/>
          <w:color w:val="000000"/>
          <w:sz w:val="24"/>
          <w:szCs w:val="24"/>
        </w:rPr>
        <w:t>z terenu Gminy Lubasz</w:t>
      </w:r>
      <w:r w:rsidR="00795DE5">
        <w:rPr>
          <w:rFonts w:ascii="Times New Roman" w:hAnsi="Times New Roman" w:cs="Times New Roman"/>
          <w:color w:val="000000"/>
          <w:sz w:val="24"/>
          <w:szCs w:val="24"/>
        </w:rPr>
        <w:t>,</w:t>
      </w:r>
      <w:r w:rsidR="002C47D6">
        <w:rPr>
          <w:rFonts w:ascii="Times New Roman" w:hAnsi="Times New Roman" w:cs="Times New Roman"/>
          <w:color w:val="000000"/>
          <w:sz w:val="24"/>
          <w:szCs w:val="24"/>
        </w:rPr>
        <w:t xml:space="preserve"> kopię umowy z </w:t>
      </w:r>
      <w:r w:rsidR="002C47D6" w:rsidRPr="002C47D6">
        <w:rPr>
          <w:rFonts w:ascii="Times New Roman" w:hAnsi="Times New Roman" w:cs="Times New Roman"/>
          <w:color w:val="000000"/>
          <w:sz w:val="24"/>
          <w:szCs w:val="24"/>
        </w:rPr>
        <w:t>instalacj</w:t>
      </w:r>
      <w:r w:rsidR="002C47D6">
        <w:rPr>
          <w:rFonts w:ascii="Times New Roman" w:hAnsi="Times New Roman" w:cs="Times New Roman"/>
          <w:color w:val="000000"/>
          <w:sz w:val="24"/>
          <w:szCs w:val="24"/>
        </w:rPr>
        <w:t>ą</w:t>
      </w:r>
      <w:r w:rsidR="002C47D6" w:rsidRPr="002C47D6">
        <w:rPr>
          <w:rFonts w:ascii="Times New Roman" w:hAnsi="Times New Roman" w:cs="Times New Roman"/>
          <w:color w:val="000000"/>
          <w:sz w:val="24"/>
          <w:szCs w:val="24"/>
        </w:rPr>
        <w:t xml:space="preserve"> odzysku lub unieszkodliwiania odpadów</w:t>
      </w:r>
      <w:r w:rsidR="002C47D6">
        <w:rPr>
          <w:rFonts w:ascii="Times New Roman" w:hAnsi="Times New Roman" w:cs="Times New Roman"/>
          <w:color w:val="000000"/>
          <w:sz w:val="24"/>
          <w:szCs w:val="24"/>
        </w:rPr>
        <w:t xml:space="preserve"> świadczącą o tym, że </w:t>
      </w:r>
      <w:r w:rsidR="002C47D6" w:rsidRPr="006235AE">
        <w:rPr>
          <w:rFonts w:ascii="Times New Roman" w:hAnsi="Times New Roman" w:cs="Times New Roman"/>
          <w:color w:val="000000"/>
          <w:sz w:val="24"/>
          <w:szCs w:val="24"/>
        </w:rPr>
        <w:t xml:space="preserve">będzie ona odbierać </w:t>
      </w:r>
      <w:r w:rsidR="002C47D6">
        <w:rPr>
          <w:rFonts w:ascii="Times New Roman" w:hAnsi="Times New Roman" w:cs="Times New Roman"/>
          <w:kern w:val="28"/>
          <w:sz w:val="24"/>
          <w:szCs w:val="24"/>
        </w:rPr>
        <w:t>bioodpady</w:t>
      </w:r>
      <w:r w:rsidR="002C47D6" w:rsidRPr="002C47D6">
        <w:rPr>
          <w:rFonts w:ascii="Times New Roman" w:hAnsi="Times New Roman" w:cs="Times New Roman"/>
          <w:sz w:val="24"/>
          <w:szCs w:val="24"/>
        </w:rPr>
        <w:t xml:space="preserve"> z terenu</w:t>
      </w:r>
      <w:r w:rsidR="002C47D6">
        <w:rPr>
          <w:rFonts w:ascii="Times New Roman" w:hAnsi="Times New Roman" w:cs="Times New Roman"/>
          <w:color w:val="000000"/>
          <w:sz w:val="24"/>
          <w:szCs w:val="24"/>
        </w:rPr>
        <w:t xml:space="preserve"> Gminy Lubasz</w:t>
      </w:r>
      <w:r w:rsidR="00186A5E">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lastRenderedPageBreak/>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Default="00526C4C"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w:t>
      </w:r>
      <w:r w:rsidR="00861731" w:rsidRPr="00861731">
        <w:rPr>
          <w:rFonts w:ascii="Times New Roman" w:hAnsi="Times New Roman" w:cs="Times New Roman"/>
          <w:sz w:val="24"/>
          <w:szCs w:val="24"/>
        </w:rPr>
        <w:t>aświadczenie właściwej terenowej jednostki organizacyjnej Zakładu Ubezpieczeń Społecznych lub Kasy Rolniczego Ubezpieczenia Społecznego albo inne</w:t>
      </w:r>
      <w:r w:rsidR="007F5450">
        <w:rPr>
          <w:rFonts w:ascii="Times New Roman" w:hAnsi="Times New Roman" w:cs="Times New Roman"/>
          <w:sz w:val="24"/>
          <w:szCs w:val="24"/>
        </w:rPr>
        <w:t>go dokumentu potwierdzającego, ż</w:t>
      </w:r>
      <w:r w:rsidR="00861731" w:rsidRPr="00861731">
        <w:rPr>
          <w:rFonts w:ascii="Times New Roman" w:hAnsi="Times New Roman" w:cs="Times New Roman"/>
          <w:sz w:val="24"/>
          <w:szCs w:val="24"/>
        </w:rPr>
        <w:t>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6B2" w:rsidRPr="006516B2" w:rsidRDefault="006516B2" w:rsidP="006516B2">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6516B2">
        <w:rPr>
          <w:rFonts w:ascii="Times New Roman" w:eastAsia="TimesNewRoman" w:hAnsi="Times New Roman" w:cs="Times New Roman"/>
          <w:sz w:val="24"/>
          <w:szCs w:val="24"/>
        </w:rPr>
        <w:lastRenderedPageBreak/>
        <w:t>informacji z Krajowego Rejestru Karnego w zakresie określonym w art. 24 ust. 1 pkt 13, 14 i 21 ustawy, wystawionej nie wcześniej niż 6 miesięcy przed upływem terminu składania ofert;</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 xml:space="preserve">oświadczenia Wykonawcy o braku orzeczenia wobec niego tytułem środka zapobiegawczego zakazu ubiegania się o zamówienia publiczne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D33693">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niezaleganiu z opłacaniem podatków i opłat lokalnych, o których mowa w ustawie z dnia 12 stycznia 1991 r. o podatkach i opłatach lokalnych (</w:t>
      </w:r>
      <w:r w:rsidRPr="006516B2">
        <w:rPr>
          <w:rStyle w:val="text1"/>
          <w:rFonts w:ascii="Times New Roman" w:hAnsi="Times New Roman"/>
          <w:sz w:val="24"/>
          <w:szCs w:val="24"/>
        </w:rPr>
        <w:t>Dz. U.</w:t>
      </w:r>
      <w:r w:rsidR="00D33693">
        <w:rPr>
          <w:rStyle w:val="text1"/>
          <w:rFonts w:ascii="Times New Roman" w:hAnsi="Times New Roman"/>
          <w:sz w:val="24"/>
          <w:szCs w:val="24"/>
        </w:rPr>
        <w:t xml:space="preserve"> </w:t>
      </w:r>
      <w:r w:rsidR="00D33693" w:rsidRPr="00D33693">
        <w:rPr>
          <w:rStyle w:val="text1"/>
          <w:rFonts w:ascii="Times New Roman" w:hAnsi="Times New Roman"/>
          <w:sz w:val="24"/>
          <w:szCs w:val="24"/>
        </w:rPr>
        <w:t>z 2019 r. poz. 1170</w:t>
      </w:r>
      <w:r w:rsidR="000705B4">
        <w:rPr>
          <w:rStyle w:val="text1"/>
          <w:rFonts w:ascii="Times New Roman" w:hAnsi="Times New Roman"/>
          <w:sz w:val="24"/>
          <w:szCs w:val="24"/>
        </w:rPr>
        <w:t xml:space="preserve"> ze zm.</w:t>
      </w:r>
      <w:r w:rsidRPr="006516B2">
        <w:rPr>
          <w:rFonts w:ascii="Times New Roman" w:eastAsia="TimesNewRoman" w:hAnsi="Times New Roman" w:cs="Times New Roman"/>
          <w:sz w:val="24"/>
          <w:szCs w:val="24"/>
        </w:rPr>
        <w:t xml:space="preserve">) </w:t>
      </w:r>
      <w:r w:rsidR="00D425A1">
        <w:rPr>
          <w:rFonts w:ascii="Times New Roman" w:eastAsia="TimesNewRoman" w:hAnsi="Times New Roman" w:cs="Times New Roman"/>
          <w:sz w:val="24"/>
          <w:szCs w:val="24"/>
        </w:rPr>
        <w:t xml:space="preserv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861731" w:rsidRPr="00034B77" w:rsidRDefault="00861731" w:rsidP="00034B77">
      <w:pPr>
        <w:autoSpaceDE w:val="0"/>
        <w:autoSpaceDN w:val="0"/>
        <w:adjustRightInd w:val="0"/>
        <w:spacing w:after="0"/>
        <w:jc w:val="both"/>
        <w:rPr>
          <w:rFonts w:ascii="Times New Roman" w:hAnsi="Times New Roman" w:cs="Times New Roman"/>
          <w:sz w:val="24"/>
          <w:szCs w:val="24"/>
        </w:rPr>
      </w:pP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 xml:space="preserve">UWAGA: </w:t>
      </w: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Jeżeli Wykonawca polega na zdolnościach lub sytuacji innych podmiotów w celu potwierdzenia spełniania warunków udziału w postępowaniu, Zamawiający zażąda od Wykonawcy przedstawienia dokumentów wskazanych pod lit. a) – g) także dla tych podmiotów.</w:t>
      </w:r>
    </w:p>
    <w:p w:rsidR="000312C1" w:rsidRPr="000312C1" w:rsidRDefault="000312C1" w:rsidP="000312C1">
      <w:pPr>
        <w:pStyle w:val="Akapitzlist"/>
        <w:autoSpaceDE w:val="0"/>
        <w:autoSpaceDN w:val="0"/>
        <w:adjustRightInd w:val="0"/>
        <w:spacing w:after="0"/>
        <w:ind w:left="1134"/>
        <w:contextualSpacing w:val="0"/>
        <w:jc w:val="both"/>
        <w:rPr>
          <w:rFonts w:ascii="Times New Roman" w:hAnsi="Times New Roman" w:cs="Times New Roman"/>
          <w:sz w:val="24"/>
          <w:szCs w:val="24"/>
        </w:rPr>
      </w:pPr>
    </w:p>
    <w:p w:rsidR="000312C1" w:rsidRPr="000312C1" w:rsidRDefault="000312C1" w:rsidP="000312C1">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0312C1">
        <w:rPr>
          <w:rFonts w:ascii="Times New Roman" w:hAnsi="Times New Roman" w:cs="Times New Roman"/>
          <w:sz w:val="24"/>
          <w:szCs w:val="24"/>
        </w:rPr>
        <w:t>Jeżeli Wykonawca ma siedzibę lub miejsce zamieszkania poza terytorium Rzeczypospolitej Polskiej, zamiast dokumentów:</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których mowa pod lit. a), składa dokument lub dokumenty wystawione w kraju, w którym Wykonawca ma siedzibę lub miejsce zamieszkania, potwierdzające odpowiednio, że:</w:t>
      </w:r>
    </w:p>
    <w:p w:rsidR="000312C1" w:rsidRPr="000312C1" w:rsidRDefault="000312C1" w:rsidP="000312C1">
      <w:pPr>
        <w:pStyle w:val="Akapitzlist"/>
        <w:autoSpaceDE w:val="0"/>
        <w:autoSpaceDN w:val="0"/>
        <w:adjustRightInd w:val="0"/>
        <w:spacing w:after="0"/>
        <w:ind w:left="2214"/>
        <w:jc w:val="both"/>
        <w:rPr>
          <w:rFonts w:ascii="Times New Roman" w:hAnsi="Times New Roman" w:cs="Times New Roman"/>
          <w:sz w:val="24"/>
          <w:szCs w:val="24"/>
        </w:rPr>
      </w:pPr>
      <w:r w:rsidRPr="000312C1">
        <w:rPr>
          <w:rFonts w:ascii="Times New Roman" w:hAnsi="Times New Roman" w:cs="Times New Roman"/>
          <w:sz w:val="24"/>
          <w:szCs w:val="24"/>
        </w:rPr>
        <w:t>- że nie otwarto jego likwidacji ani nie ogłoszono upadłości.</w:t>
      </w:r>
    </w:p>
    <w:p w:rsidR="000312C1" w:rsidRPr="000312C1" w:rsidRDefault="000312C1" w:rsidP="000312C1">
      <w:pPr>
        <w:autoSpaceDE w:val="0"/>
        <w:autoSpaceDN w:val="0"/>
        <w:adjustRightInd w:val="0"/>
        <w:spacing w:after="0" w:line="240" w:lineRule="auto"/>
        <w:ind w:left="2268" w:hanging="54"/>
        <w:jc w:val="both"/>
        <w:rPr>
          <w:rFonts w:ascii="Times New Roman" w:hAnsi="Times New Roman" w:cs="Times New Roman"/>
          <w:sz w:val="24"/>
          <w:szCs w:val="24"/>
        </w:rPr>
      </w:pPr>
      <w:r w:rsidRPr="000312C1">
        <w:rPr>
          <w:rFonts w:ascii="Times New Roman" w:hAnsi="Times New Roman" w:cs="Times New Roman"/>
          <w:sz w:val="24"/>
          <w:szCs w:val="24"/>
        </w:rPr>
        <w:t>- nie zalega z opłacaniem podatków, opłat, składek na ubezpieczenie społeczne lub zdrowotne.</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w:t>
      </w:r>
      <w:r>
        <w:rPr>
          <w:rFonts w:ascii="Times New Roman" w:hAnsi="Times New Roman" w:cs="Times New Roman"/>
          <w:sz w:val="24"/>
          <w:szCs w:val="24"/>
        </w:rPr>
        <w:t>ch</w:t>
      </w:r>
      <w:r w:rsidR="000312C1" w:rsidRPr="000312C1">
        <w:rPr>
          <w:rFonts w:ascii="Times New Roman" w:hAnsi="Times New Roman" w:cs="Times New Roman"/>
          <w:sz w:val="24"/>
          <w:szCs w:val="24"/>
        </w:rPr>
        <w:t xml:space="preserve"> mowa w </w:t>
      </w:r>
      <w:proofErr w:type="spellStart"/>
      <w:r w:rsidR="000312C1" w:rsidRPr="000312C1">
        <w:rPr>
          <w:rFonts w:ascii="Times New Roman" w:hAnsi="Times New Roman" w:cs="Times New Roman"/>
          <w:sz w:val="24"/>
          <w:szCs w:val="24"/>
        </w:rPr>
        <w:t>ppkt</w:t>
      </w:r>
      <w:proofErr w:type="spellEnd"/>
      <w:r w:rsidR="000312C1" w:rsidRPr="000312C1">
        <w:rPr>
          <w:rFonts w:ascii="Times New Roman" w:hAnsi="Times New Roman" w:cs="Times New Roman"/>
          <w:sz w:val="24"/>
          <w:szCs w:val="24"/>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0312C1" w:rsidRPr="000312C1" w:rsidRDefault="000312C1" w:rsidP="000312C1">
      <w:pPr>
        <w:autoSpaceDE w:val="0"/>
        <w:autoSpaceDN w:val="0"/>
        <w:adjustRightInd w:val="0"/>
        <w:spacing w:after="0"/>
        <w:jc w:val="both"/>
        <w:rPr>
          <w:rFonts w:ascii="Times New Roman" w:hAnsi="Times New Roman" w:cs="Times New Roman"/>
          <w:sz w:val="24"/>
          <w:szCs w:val="24"/>
        </w:rPr>
      </w:pP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pod lit. a)-d), zastępuje się je dokumentem zawierającym odpowiednio oświadczenie Wykonawcy, ze wskazaniem osoby albo osób uprawnionych do jego </w:t>
      </w:r>
      <w:r w:rsidRPr="000312C1">
        <w:rPr>
          <w:rFonts w:ascii="Times New Roman" w:hAnsi="Times New Roman" w:cs="Times New Roman"/>
          <w:sz w:val="24"/>
          <w:szCs w:val="24"/>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 xml:space="preserve">Jeżeli Wykonawca nie złożył oświadczenia, o którym mowa w </w:t>
      </w:r>
      <w:r w:rsidR="00397AE6" w:rsidRPr="002D37A7">
        <w:rPr>
          <w:rFonts w:ascii="Times New Roman" w:hAnsi="Times New Roman" w:cs="Times New Roman"/>
          <w:bCs/>
          <w:color w:val="000000"/>
          <w:sz w:val="24"/>
          <w:szCs w:val="24"/>
        </w:rPr>
        <w:t xml:space="preserve">rozdziale </w:t>
      </w:r>
      <w:r w:rsidRPr="002D37A7">
        <w:rPr>
          <w:rFonts w:ascii="Times New Roman" w:hAnsi="Times New Roman" w:cs="Times New Roman"/>
          <w:bCs/>
          <w:sz w:val="24"/>
          <w:szCs w:val="24"/>
        </w:rPr>
        <w:t>I</w:t>
      </w:r>
      <w:r w:rsidR="006235AE" w:rsidRPr="002D37A7">
        <w:rPr>
          <w:rFonts w:ascii="Times New Roman" w:hAnsi="Times New Roman" w:cs="Times New Roman"/>
          <w:bCs/>
          <w:sz w:val="24"/>
          <w:szCs w:val="24"/>
        </w:rPr>
        <w:t>X</w:t>
      </w:r>
      <w:r w:rsidRPr="002D37A7">
        <w:rPr>
          <w:rFonts w:ascii="Times New Roman" w:hAnsi="Times New Roman" w:cs="Times New Roman"/>
          <w:bCs/>
          <w:sz w:val="24"/>
          <w:szCs w:val="24"/>
        </w:rPr>
        <w:t xml:space="preserve">.1.1 </w:t>
      </w:r>
      <w:r w:rsidRPr="002D37A7">
        <w:rPr>
          <w:rFonts w:ascii="Times New Roman" w:hAnsi="Times New Roman" w:cs="Times New Roman"/>
          <w:bCs/>
          <w:color w:val="000000"/>
          <w:sz w:val="24"/>
          <w:szCs w:val="24"/>
        </w:rPr>
        <w:t>SIWZ, oświadczeń lub dokumentów potwierdzających okoliczności, o których mowa w art. 25 ust. 1 ustawy</w:t>
      </w:r>
      <w:r w:rsidR="0046675E" w:rsidRPr="002D37A7">
        <w:rPr>
          <w:rFonts w:ascii="Times New Roman" w:hAnsi="Times New Roman" w:cs="Times New Roman"/>
          <w:bCs/>
          <w:color w:val="000000"/>
          <w:sz w:val="24"/>
          <w:szCs w:val="24"/>
        </w:rPr>
        <w:t xml:space="preserve"> </w:t>
      </w:r>
      <w:proofErr w:type="spellStart"/>
      <w:r w:rsidR="0046675E" w:rsidRPr="002D37A7">
        <w:rPr>
          <w:rFonts w:ascii="Times New Roman" w:hAnsi="Times New Roman" w:cs="Times New Roman"/>
          <w:sz w:val="24"/>
          <w:szCs w:val="24"/>
        </w:rPr>
        <w:t>Pzp</w:t>
      </w:r>
      <w:proofErr w:type="spellEnd"/>
      <w:r w:rsidRPr="002D37A7">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3EFA" w:rsidRPr="006A3EFA" w:rsidRDefault="006A3EFA"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Dokumenty i oświadczenia dotyczące Wykonawcy, innych podmiotów, na których zdolnościach lub sytuacji polega Wykonawca na zasadach określonych w art. 22a ustawy PZP</w:t>
      </w:r>
      <w:r w:rsidR="00826186">
        <w:rPr>
          <w:rFonts w:ascii="Times New Roman" w:hAnsi="Times New Roman" w:cs="Times New Roman"/>
          <w:bCs/>
          <w:color w:val="000000"/>
          <w:sz w:val="24"/>
          <w:szCs w:val="24"/>
        </w:rPr>
        <w:t xml:space="preserve"> o</w:t>
      </w:r>
      <w:r w:rsidRPr="006A3EFA">
        <w:rPr>
          <w:rFonts w:ascii="Times New Roman" w:hAnsi="Times New Roman" w:cs="Times New Roman"/>
          <w:bCs/>
          <w:color w:val="000000"/>
          <w:sz w:val="24"/>
          <w:szCs w:val="24"/>
        </w:rPr>
        <w:t>raz Podwykonawców:</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 o których mowa </w:t>
      </w:r>
      <w:r>
        <w:rPr>
          <w:rFonts w:ascii="Times New Roman" w:hAnsi="Times New Roman" w:cs="Times New Roman"/>
          <w:bCs/>
          <w:color w:val="000000"/>
          <w:sz w:val="24"/>
          <w:szCs w:val="24"/>
        </w:rPr>
        <w:t>Rozdziale IX.1. (JEDZ</w:t>
      </w:r>
      <w:r w:rsidR="00826186">
        <w:rPr>
          <w:rFonts w:ascii="Times New Roman" w:hAnsi="Times New Roman" w:cs="Times New Roman"/>
          <w:bCs/>
          <w:color w:val="000000"/>
          <w:sz w:val="24"/>
          <w:szCs w:val="24"/>
        </w:rPr>
        <w:t>, oferta</w:t>
      </w:r>
      <w:r>
        <w:rPr>
          <w:rFonts w:ascii="Times New Roman" w:hAnsi="Times New Roman" w:cs="Times New Roman"/>
          <w:bCs/>
          <w:color w:val="000000"/>
          <w:sz w:val="24"/>
          <w:szCs w:val="24"/>
        </w:rPr>
        <w:t xml:space="preserve">), </w:t>
      </w:r>
      <w:r w:rsidR="00D40569" w:rsidRPr="0046675E">
        <w:rPr>
          <w:rFonts w:ascii="Times New Roman" w:hAnsi="Times New Roman" w:cs="Times New Roman"/>
          <w:sz w:val="24"/>
          <w:szCs w:val="24"/>
        </w:rPr>
        <w:t xml:space="preserve">a także oświadczenia, o których mowa w Rozdziale </w:t>
      </w:r>
      <w:r w:rsidR="00D40569" w:rsidRPr="007E6CD5">
        <w:rPr>
          <w:rFonts w:ascii="Times New Roman" w:hAnsi="Times New Roman" w:cs="Times New Roman"/>
          <w:sz w:val="24"/>
          <w:szCs w:val="24"/>
        </w:rPr>
        <w:t>IX.3</w:t>
      </w:r>
      <w:r w:rsidR="00D40569">
        <w:rPr>
          <w:rFonts w:ascii="Times New Roman" w:hAnsi="Times New Roman" w:cs="Times New Roman"/>
          <w:sz w:val="24"/>
          <w:szCs w:val="24"/>
        </w:rPr>
        <w:t>.1 lit. a), b</w:t>
      </w:r>
      <w:r w:rsidR="00D40569" w:rsidRPr="007E6CD5">
        <w:rPr>
          <w:rFonts w:ascii="Times New Roman" w:hAnsi="Times New Roman" w:cs="Times New Roman"/>
          <w:sz w:val="24"/>
          <w:szCs w:val="24"/>
        </w:rPr>
        <w:t>)</w:t>
      </w:r>
      <w:r w:rsidR="007C2F9A">
        <w:rPr>
          <w:rFonts w:ascii="Times New Roman" w:hAnsi="Times New Roman" w:cs="Times New Roman"/>
          <w:sz w:val="24"/>
          <w:szCs w:val="24"/>
        </w:rPr>
        <w:t xml:space="preserve"> – (oświadczenie stanowiące załącznik nr </w:t>
      </w:r>
      <w:r w:rsidR="00773E09">
        <w:rPr>
          <w:rFonts w:ascii="Times New Roman" w:hAnsi="Times New Roman" w:cs="Times New Roman"/>
          <w:sz w:val="24"/>
          <w:szCs w:val="24"/>
        </w:rPr>
        <w:t xml:space="preserve">3 i </w:t>
      </w:r>
      <w:r w:rsidR="007C2F9A">
        <w:rPr>
          <w:rFonts w:ascii="Times New Roman" w:hAnsi="Times New Roman" w:cs="Times New Roman"/>
          <w:sz w:val="24"/>
          <w:szCs w:val="24"/>
        </w:rPr>
        <w:t>4 do SIWZ)</w:t>
      </w:r>
      <w:r w:rsidR="00D40569">
        <w:rPr>
          <w:rFonts w:ascii="Times New Roman" w:hAnsi="Times New Roman" w:cs="Times New Roman"/>
          <w:sz w:val="24"/>
          <w:szCs w:val="24"/>
        </w:rPr>
        <w:t xml:space="preserve">, </w:t>
      </w:r>
      <w:r w:rsidR="00773E09" w:rsidRPr="007E6CD5">
        <w:rPr>
          <w:rFonts w:ascii="Times New Roman" w:hAnsi="Times New Roman" w:cs="Times New Roman"/>
          <w:sz w:val="24"/>
          <w:szCs w:val="24"/>
        </w:rPr>
        <w:t>IX.3</w:t>
      </w:r>
      <w:r w:rsidR="00773E09">
        <w:rPr>
          <w:rFonts w:ascii="Times New Roman" w:hAnsi="Times New Roman" w:cs="Times New Roman"/>
          <w:sz w:val="24"/>
          <w:szCs w:val="24"/>
        </w:rPr>
        <w:t xml:space="preserve">.1 lit. </w:t>
      </w:r>
      <w:r w:rsidR="00D40569">
        <w:rPr>
          <w:rFonts w:ascii="Times New Roman" w:hAnsi="Times New Roman" w:cs="Times New Roman"/>
          <w:sz w:val="24"/>
          <w:szCs w:val="24"/>
        </w:rPr>
        <w:t>e)</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IX 3.2. e) – g)</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w:t>
      </w:r>
      <w:r w:rsidR="00D40569" w:rsidRPr="007E6CD5">
        <w:rPr>
          <w:rFonts w:ascii="Times New Roman" w:hAnsi="Times New Roman" w:cs="Times New Roman"/>
          <w:sz w:val="24"/>
          <w:szCs w:val="24"/>
        </w:rPr>
        <w:t>IX.2 SIWZ</w:t>
      </w:r>
      <w:r w:rsidR="00773E09">
        <w:rPr>
          <w:rFonts w:ascii="Times New Roman" w:hAnsi="Times New Roman" w:cs="Times New Roman"/>
          <w:sz w:val="24"/>
          <w:szCs w:val="24"/>
        </w:rPr>
        <w:t>; zał. nr 9 do SIWZ</w:t>
      </w:r>
      <w:r w:rsidR="00D40569">
        <w:rPr>
          <w:rFonts w:ascii="Times New Roman" w:hAnsi="Times New Roman" w:cs="Times New Roman"/>
          <w:sz w:val="24"/>
          <w:szCs w:val="24"/>
        </w:rPr>
        <w:t xml:space="preserve"> </w:t>
      </w:r>
      <w:r>
        <w:rPr>
          <w:rFonts w:ascii="Times New Roman" w:hAnsi="Times New Roman" w:cs="Times New Roman"/>
          <w:bCs/>
          <w:color w:val="000000"/>
          <w:sz w:val="24"/>
          <w:szCs w:val="24"/>
        </w:rPr>
        <w:t>składane są pod rygorem nieważności w oryginale w postaci dokumentu elektronicznego,</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pozostałe dokumenty, w tym dokumenty i oświadczenia potwierdzające spełnienie warunków udziału w postępowaniu i braku podstaw wykluczenia składane są w oryginale w postaci dokumentu elektronicznego lub w elektronicznej kopii dokumentu poświadczonej za zgodność z oryginałem.</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Poświadczenie za zgodność z oryginałem dokonuje odpowiednio Wykonawca, podmiot, na których zdolnościach lub sytuacji Wykonawca, Wykonawcy wspólnie ubiegający się o udzielenie zamówienia publicznego albo Podwykonawca – w zakresie dokumentów i oświadczeń, które każdego z nich dotyczą.</w:t>
      </w:r>
      <w:r w:rsidR="008D6168">
        <w:rPr>
          <w:rFonts w:ascii="Times New Roman" w:hAnsi="Times New Roman" w:cs="Times New Roman"/>
          <w:bCs/>
          <w:color w:val="000000"/>
          <w:sz w:val="24"/>
          <w:szCs w:val="24"/>
        </w:rPr>
        <w:t xml:space="preserve"> Poświadczenie za zgodność z oryginałem elektronicznej kopii dokumentu/ oświadczenia następuje przy użyciu kwalifikowanego podpisu elektronicznego.</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Zamawiający może żądać przedstawienia oryginału lub notarialnie poświadczonej kopii dokumentów/ oświadczeń wyłącznie, gdy złożona kopia jest nieczytelna lub budzi wątpliwości co do jej prawdziwości.</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Jeżeli oryginał dokumentu lub oświadczenia, o których mowa w art. 25 ust. 1 PZP, lub inne dokumenty lub oświadczenia składane w postepowaniu o zamówienie publiczne nie zostały sporządzone w postaci dokumentu elektronicznego, Wykonawca może sporządzić i przekazać elektroniczną kopię posiadanego dokumentu lub oświadczenia. W przypadku przekazania przez Wykonawcę elektronicznej kopii dokumentu lub oświadczenia konieczne jest jej opatrzenie kwalifikowanym podpisem elektronicznym przez Wykonawcę lub odpowiednio przez podmiot, na którego zdolnościach lub sytuacji polega Wykonawca, albo odpowiednio przez podmiot, na którego zdolnościach lub sytuacji polega Wykonawca na zasadach art. 22a ustawy PZP, albo przez Podwykonawcę jest równoznaczne z poświadczeniem elektronicznej kopii dokumentu lub oświadczenia za zgodność z oryginałem.</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zwartych w tym pliku</w:t>
      </w:r>
      <w:r w:rsidR="00826186">
        <w:rPr>
          <w:rFonts w:ascii="Times New Roman" w:hAnsi="Times New Roman" w:cs="Times New Roman"/>
          <w:bCs/>
          <w:color w:val="000000"/>
          <w:sz w:val="24"/>
          <w:szCs w:val="24"/>
        </w:rPr>
        <w:t>, z wyjątkiem kopii poświadczonych odpowiednio przez innego Wykonawcę ubiegającego się wspólnie z nim o udzielenie zamówienia, przez podmiot, na którego zdolnościach lub sytuacji polega Wykonawca, albo przez Podwykonawcę.</w:t>
      </w:r>
    </w:p>
    <w:p w:rsidR="00C013BE" w:rsidRPr="006A3EFA" w:rsidRDefault="00C013BE"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Dokumenty i oświadczenia wskazane w SIWZ winny zostać złożone w postaci elektronicznej (oryginału albo kopii potwierdzonej elektronicznie za zgodność z oryginałem) oraz winny zostać przekazane Zamawiającemu zgodnie z zapisami SIWZ dotyczącymi sposobu komunikacji.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103C61">
      <w:pPr>
        <w:pStyle w:val="Akapitzlist"/>
        <w:numPr>
          <w:ilvl w:val="0"/>
          <w:numId w:val="19"/>
        </w:numPr>
        <w:spacing w:after="0" w:line="240" w:lineRule="auto"/>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103C61" w:rsidRDefault="00103C61"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p>
    <w:p w:rsidR="004B3A67" w:rsidRDefault="004B3A67"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E32E96" w:rsidRPr="006160E0" w:rsidRDefault="00E32E96"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color w:val="000000"/>
          <w:kern w:val="28"/>
          <w:sz w:val="24"/>
          <w:szCs w:val="24"/>
        </w:rPr>
      </w:pP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między Zamawiającym a Wykonawcami będzie się odbywać przy użyciu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https://miniportal.uzp.gov.pl/ lub </w:t>
      </w:r>
      <w:proofErr w:type="spellStart"/>
      <w:r w:rsidRPr="00103C61">
        <w:rPr>
          <w:rFonts w:ascii="Times New Roman" w:hAnsi="Times New Roman" w:cs="Times New Roman"/>
          <w:sz w:val="24"/>
          <w:szCs w:val="24"/>
        </w:rPr>
        <w:t>ePUAPu</w:t>
      </w:r>
      <w:proofErr w:type="spellEnd"/>
      <w:r w:rsidRPr="00103C61">
        <w:rPr>
          <w:rFonts w:ascii="Times New Roman" w:hAnsi="Times New Roman" w:cs="Times New Roman"/>
          <w:sz w:val="24"/>
          <w:szCs w:val="24"/>
        </w:rPr>
        <w:t xml:space="preserve"> </w:t>
      </w:r>
      <w:r w:rsidRPr="00103C61">
        <w:rPr>
          <w:rFonts w:ascii="Times New Roman" w:hAnsi="Times New Roman" w:cs="Times New Roman"/>
          <w:sz w:val="24"/>
          <w:szCs w:val="24"/>
          <w:lang w:eastAsia="ar-SA"/>
        </w:rPr>
        <w:t>https://epuap.gov.pl/wps/myportal</w:t>
      </w:r>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Zamawiający wyznacza następujące osoby do kontaktu z Wykonawcami: Pan </w:t>
      </w:r>
      <w:r>
        <w:rPr>
          <w:rFonts w:ascii="Times New Roman" w:hAnsi="Times New Roman" w:cs="Times New Roman"/>
          <w:sz w:val="24"/>
          <w:szCs w:val="24"/>
        </w:rPr>
        <w:t>Andrzej Łusiewicz i Pan Andrzej Żaczek</w:t>
      </w:r>
      <w:r w:rsidRPr="00103C61">
        <w:rPr>
          <w:rFonts w:ascii="Times New Roman" w:hAnsi="Times New Roman" w:cs="Times New Roman"/>
          <w:sz w:val="24"/>
          <w:szCs w:val="24"/>
        </w:rPr>
        <w:t>.</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pomiędzy Zamawiającym a Wykonawcami w szczególności składanie oświadczeń, wniosków (innych niż oferta), zawiadomień oraz przekazywanie informacji odbywać się będzie elektronicznie za pośrednictwem dedykowanego formularza dostępnego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oraz udostępnionego przez </w:t>
      </w:r>
      <w:proofErr w:type="spellStart"/>
      <w:r w:rsidRPr="00103C61">
        <w:rPr>
          <w:rFonts w:ascii="Times New Roman" w:hAnsi="Times New Roman" w:cs="Times New Roman"/>
          <w:sz w:val="24"/>
          <w:szCs w:val="24"/>
        </w:rPr>
        <w:t>miniPortal</w:t>
      </w:r>
      <w:proofErr w:type="spellEnd"/>
      <w:r w:rsidRPr="00103C61">
        <w:rPr>
          <w:rFonts w:ascii="Times New Roman" w:hAnsi="Times New Roman" w:cs="Times New Roman"/>
          <w:sz w:val="24"/>
          <w:szCs w:val="24"/>
        </w:rPr>
        <w:t xml:space="preserve"> </w:t>
      </w:r>
      <w:r w:rsidRPr="00103C61">
        <w:rPr>
          <w:rFonts w:ascii="Times New Roman" w:hAnsi="Times New Roman" w:cs="Times New Roman"/>
          <w:sz w:val="24"/>
          <w:szCs w:val="24"/>
        </w:rPr>
        <w:lastRenderedPageBreak/>
        <w:t>(Formularz do komunikacji).</w:t>
      </w:r>
      <w:r w:rsidRPr="00103C61">
        <w:rPr>
          <w:rFonts w:ascii="Times New Roman" w:hAnsi="Times New Roman" w:cs="Times New Roman"/>
          <w:b/>
          <w:sz w:val="24"/>
          <w:szCs w:val="24"/>
        </w:rPr>
        <w:t xml:space="preserve"> </w:t>
      </w:r>
      <w:r w:rsidRPr="00103C61">
        <w:rPr>
          <w:rFonts w:ascii="Times New Roman" w:hAnsi="Times New Roman" w:cs="Times New Roman"/>
          <w:sz w:val="24"/>
          <w:szCs w:val="24"/>
        </w:rPr>
        <w:t xml:space="preserve"> We wszelkiej korespondencji związanej z niniejszym postępowaniem Zamawiający i Wykonawcy posługują się numerem ogłoszenia (TED lub ID postępowania).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w:t>
      </w:r>
    </w:p>
    <w:p w:rsid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0705B4">
        <w:rPr>
          <w:rFonts w:ascii="Times New Roman" w:hAnsi="Times New Roman" w:cs="Times New Roman"/>
          <w:sz w:val="24"/>
          <w:szCs w:val="24"/>
        </w:rPr>
        <w:t xml:space="preserve">(Dz. U. z 2017 r. poz. 1320 ze zm.) </w:t>
      </w:r>
      <w:r w:rsidRPr="00103C61">
        <w:rPr>
          <w:rFonts w:ascii="Times New Roman" w:hAnsi="Times New Roman" w:cs="Times New Roman"/>
          <w:sz w:val="24"/>
          <w:szCs w:val="24"/>
        </w:rPr>
        <w:t>oraz rozporządzeniu Ministra Rozwoju z dnia 26 lipca 2016 r. w sprawie rodzajów dokumentów, jakich może żądać Zamawiający od Wykonawcy w postępowaniu o udzielenie zamówienia</w:t>
      </w:r>
      <w:r w:rsidR="000705B4">
        <w:rPr>
          <w:rFonts w:ascii="Times New Roman" w:hAnsi="Times New Roman" w:cs="Times New Roman"/>
          <w:sz w:val="24"/>
          <w:szCs w:val="24"/>
        </w:rPr>
        <w:t xml:space="preserve"> (</w:t>
      </w:r>
      <w:r w:rsidR="000705B4" w:rsidRPr="00861731">
        <w:rPr>
          <w:rFonts w:ascii="Times New Roman" w:hAnsi="Times New Roman" w:cs="Times New Roman"/>
          <w:sz w:val="24"/>
          <w:szCs w:val="24"/>
        </w:rPr>
        <w:t>Dz. U. z 2016 r. poz. 1126</w:t>
      </w:r>
      <w:r w:rsidR="000705B4">
        <w:rPr>
          <w:rFonts w:ascii="Times New Roman" w:hAnsi="Times New Roman" w:cs="Times New Roman"/>
          <w:sz w:val="24"/>
          <w:szCs w:val="24"/>
        </w:rPr>
        <w:t xml:space="preserve"> ze zm.</w:t>
      </w:r>
      <w:r w:rsidR="000705B4" w:rsidRPr="00861731">
        <w:rPr>
          <w:rFonts w:ascii="Times New Roman" w:hAnsi="Times New Roman" w:cs="Times New Roman"/>
          <w:sz w:val="24"/>
          <w:szCs w:val="24"/>
        </w:rPr>
        <w:t>).</w:t>
      </w:r>
    </w:p>
    <w:p w:rsidR="00E32E96" w:rsidRPr="00E32E96" w:rsidRDefault="00E32E96" w:rsidP="00E32E96">
      <w:pPr>
        <w:spacing w:after="0" w:line="240" w:lineRule="auto"/>
        <w:jc w:val="both"/>
        <w:rPr>
          <w:rFonts w:ascii="Times New Roman" w:hAnsi="Times New Roman" w:cs="Times New Roman"/>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A17DF8"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E0658D">
        <w:rPr>
          <w:rFonts w:ascii="Times New Roman" w:hAnsi="Times New Roman" w:cs="Times New Roman"/>
          <w:b/>
          <w:sz w:val="24"/>
          <w:szCs w:val="24"/>
        </w:rPr>
        <w:t>4</w:t>
      </w:r>
      <w:r w:rsidR="00DF4AAB" w:rsidRPr="00A17DF8">
        <w:rPr>
          <w:rFonts w:ascii="Times New Roman" w:hAnsi="Times New Roman" w:cs="Times New Roman"/>
          <w:b/>
          <w:sz w:val="24"/>
          <w:szCs w:val="24"/>
        </w:rPr>
        <w:t>0</w:t>
      </w:r>
      <w:r w:rsidRPr="00A17DF8">
        <w:rPr>
          <w:rFonts w:ascii="Times New Roman" w:hAnsi="Times New Roman" w:cs="Times New Roman"/>
          <w:b/>
          <w:sz w:val="24"/>
          <w:szCs w:val="24"/>
        </w:rPr>
        <w:t>.000,00 zł (</w:t>
      </w:r>
      <w:r w:rsidR="00E0658D">
        <w:rPr>
          <w:rFonts w:ascii="Times New Roman" w:hAnsi="Times New Roman" w:cs="Times New Roman"/>
          <w:b/>
          <w:sz w:val="24"/>
          <w:szCs w:val="24"/>
        </w:rPr>
        <w:t>czterdzieści</w:t>
      </w:r>
      <w:r w:rsidRPr="00A17DF8">
        <w:rPr>
          <w:rFonts w:ascii="Times New Roman" w:hAnsi="Times New Roman" w:cs="Times New Roman"/>
          <w:b/>
          <w:sz w:val="24"/>
          <w:szCs w:val="24"/>
        </w:rPr>
        <w:t xml:space="preserve"> tysięcy zł</w:t>
      </w:r>
      <w:r w:rsidR="00657A7C" w:rsidRPr="00A17DF8">
        <w:rPr>
          <w:rFonts w:ascii="Times New Roman" w:hAnsi="Times New Roman" w:cs="Times New Roman"/>
          <w:b/>
          <w:sz w:val="24"/>
          <w:szCs w:val="24"/>
        </w:rPr>
        <w:t>otych</w:t>
      </w:r>
      <w:r w:rsidRPr="00A17DF8">
        <w:rPr>
          <w:rFonts w:ascii="Times New Roman" w:hAnsi="Times New Roman" w:cs="Times New Roman"/>
          <w:b/>
          <w:sz w:val="24"/>
          <w:szCs w:val="24"/>
        </w:rPr>
        <w:t xml:space="preserve"> 00/100)</w:t>
      </w:r>
      <w:r w:rsidRPr="00A17DF8">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E6546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E6546E" w:rsidRPr="00E6546E">
        <w:rPr>
          <w:rFonts w:ascii="Times New Roman" w:hAnsi="Times New Roman" w:cs="Times New Roman"/>
          <w:sz w:val="24"/>
          <w:szCs w:val="24"/>
        </w:rPr>
        <w:t>2019 poz. 310 ze zm</w:t>
      </w:r>
      <w:r w:rsidRPr="00E6546E">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04190C" w:rsidRPr="0004190C" w:rsidRDefault="0004190C" w:rsidP="0004190C">
      <w:pPr>
        <w:spacing w:after="0"/>
        <w:jc w:val="both"/>
        <w:rPr>
          <w:rFonts w:ascii="Times New Roman" w:hAnsi="Times New Roman" w:cs="Times New Roman"/>
          <w:sz w:val="24"/>
          <w:szCs w:val="24"/>
        </w:rPr>
      </w:pPr>
      <w:r w:rsidRPr="0004190C">
        <w:rPr>
          <w:rFonts w:ascii="Times New Roman" w:hAnsi="Times New Roman" w:cs="Times New Roman"/>
          <w:sz w:val="24"/>
          <w:szCs w:val="24"/>
        </w:rPr>
        <w:t>Termin związania ofertą ustala się na 60 dni od upływu ostatecznego terminu składania ofert.</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lastRenderedPageBreak/>
        <w:t>Rozdział XIV. Opis sposobu przygotowania ofert</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Wykonawca posiadający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ma dostęp do formularzy: złożenia, zmiany, wycofania oferty lub wniosku oraz do formularza do komunikacji.</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i/>
          <w:sz w:val="24"/>
          <w:szCs w:val="24"/>
        </w:rPr>
      </w:pPr>
      <w:r w:rsidRPr="00103C61">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oraz Regulaminie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sz w:val="24"/>
          <w:szCs w:val="24"/>
        </w:rPr>
      </w:pPr>
      <w:r w:rsidRPr="00103C61">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Wykonawca składa ofertę za pośrednictwem Formularza do złożenia, zmiany, wycofania oferty lub wniosku</w:t>
      </w:r>
      <w:r w:rsidRPr="00103C61">
        <w:rPr>
          <w:rFonts w:ascii="Times New Roman" w:eastAsia="Calibri" w:hAnsi="Times New Roman"/>
          <w:b/>
          <w:sz w:val="24"/>
          <w:szCs w:val="24"/>
          <w:lang w:val="pl-PL" w:eastAsia="en-US"/>
        </w:rPr>
        <w:t xml:space="preserve"> </w:t>
      </w:r>
      <w:r w:rsidRPr="00103C61">
        <w:rPr>
          <w:rFonts w:ascii="Times New Roman" w:eastAsia="Calibri" w:hAnsi="Times New Roman"/>
          <w:sz w:val="24"/>
          <w:szCs w:val="24"/>
          <w:lang w:val="pl-PL" w:eastAsia="en-US"/>
        </w:rPr>
        <w:t xml:space="preserve">dostępnego na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xml:space="preserve"> i udostępnionego również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Klucz publiczny niezbędny do zaszyfrowania oferty przez Wykonawcę jest dostępny dla Wykonawców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W formularzu oferty Wykonawca zobowiązany jest podać adres skrzynki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na którym prowadzona będzie korespondencja związana z postępowaniem.</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Oferta powinna być sporządzona w języku polskim, z zachowaniem postaci elektronicznej w formacie danych .</w:t>
      </w:r>
      <w:proofErr w:type="spellStart"/>
      <w:r w:rsidRPr="00103C61">
        <w:rPr>
          <w:rFonts w:ascii="Times New Roman" w:hAnsi="Times New Roman"/>
          <w:sz w:val="24"/>
          <w:szCs w:val="24"/>
          <w:lang w:val="pl-PL"/>
        </w:rPr>
        <w:t>doc</w:t>
      </w:r>
      <w:proofErr w:type="spellEnd"/>
      <w:r w:rsidRPr="00103C61">
        <w:rPr>
          <w:rFonts w:ascii="Times New Roman" w:hAnsi="Times New Roman"/>
          <w:sz w:val="24"/>
          <w:szCs w:val="24"/>
          <w:lang w:val="pl-PL"/>
        </w:rPr>
        <w:t>, .</w:t>
      </w:r>
      <w:proofErr w:type="spellStart"/>
      <w:r w:rsidRPr="00103C61">
        <w:rPr>
          <w:rFonts w:ascii="Times New Roman" w:hAnsi="Times New Roman"/>
          <w:sz w:val="24"/>
          <w:szCs w:val="24"/>
          <w:lang w:val="pl-PL"/>
        </w:rPr>
        <w:t>docx</w:t>
      </w:r>
      <w:proofErr w:type="spellEnd"/>
      <w:r w:rsidRPr="00103C61">
        <w:rPr>
          <w:rFonts w:ascii="Times New Roman" w:eastAsia="Calibri" w:hAnsi="Times New Roman"/>
          <w:sz w:val="24"/>
          <w:szCs w:val="24"/>
          <w:lang w:val="pl-PL" w:eastAsia="en-US"/>
        </w:rPr>
        <w:t xml:space="preserve"> i podpisana kwalifikowanym podpisem elektronicznym. Sposób złożenia oferty, w tym zaszyfrowania oferty opisany został w Regulaminie korzystania z </w:t>
      </w:r>
      <w:proofErr w:type="spellStart"/>
      <w:r w:rsidRPr="00103C61">
        <w:rPr>
          <w:rFonts w:ascii="Times New Roman" w:eastAsia="Calibri" w:hAnsi="Times New Roman"/>
          <w:sz w:val="24"/>
          <w:szCs w:val="24"/>
          <w:lang w:val="pl-PL" w:eastAsia="en-US"/>
        </w:rPr>
        <w:t>miniPortal</w:t>
      </w:r>
      <w:proofErr w:type="spellEnd"/>
      <w:r w:rsidRPr="00103C61">
        <w:rPr>
          <w:rFonts w:ascii="Times New Roman" w:eastAsia="Calibri" w:hAnsi="Times New Roman"/>
          <w:sz w:val="24"/>
          <w:szCs w:val="24"/>
          <w:lang w:val="pl-PL" w:eastAsia="en-US"/>
        </w:rPr>
        <w:t xml:space="preserve">. Ofertę należy złożyć w oryginale. Zamawiający nie dopuszcza możliwości złożenia skanu oferty opatrzonej kwalifikowanym podpisem elektronicznym.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Fonts w:ascii="Times New Roman" w:hAnsi="Times New Roman"/>
          <w:sz w:val="24"/>
          <w:szCs w:val="24"/>
        </w:rPr>
        <w:t>Wszystkie strony oferty i załączników składanych wraz z ofertą muszą być kolejno ponumerowane, a w treści oferty winna być umieszczona informacja, z ilu kolejno ponumerowanych stron składa się oferta wraz z załącznikami.</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Style w:val="FontStyle82"/>
          <w:b w:val="0"/>
          <w:color w:val="auto"/>
          <w:sz w:val="24"/>
          <w:szCs w:val="24"/>
        </w:rPr>
        <w:t>W przypadku dokonywania czynności związanych ze złożeniem wymaganych dokumentów przez osobę(y) niewymienioną(e) w dokumencie rejestracyjnym (ewidencyjnym) Wykonawcy do oferty należy dołączyć stosowne pełnomocnictwo w formie oryginału dokumentu elektronicznego podpisanego kwalifikowanym podpisem elektronicznym lub kopię poświadczoną przez notariusza za zgodność z oryginałem przy użyciu kwalifikowanego podpisu elektronicznego.</w:t>
      </w:r>
    </w:p>
    <w:p w:rsidR="00103C61" w:rsidRPr="00103C61" w:rsidRDefault="00103C61" w:rsidP="00103C61">
      <w:pPr>
        <w:pStyle w:val="Style17"/>
        <w:widowControl/>
        <w:numPr>
          <w:ilvl w:val="0"/>
          <w:numId w:val="40"/>
        </w:numPr>
        <w:spacing w:line="240" w:lineRule="auto"/>
        <w:ind w:left="426" w:right="7" w:hanging="426"/>
        <w:rPr>
          <w:rStyle w:val="FontStyle84"/>
          <w:color w:val="auto"/>
          <w:sz w:val="24"/>
          <w:szCs w:val="24"/>
        </w:rPr>
      </w:pPr>
      <w:r w:rsidRPr="00103C61">
        <w:rPr>
          <w:rStyle w:val="FontStyle84"/>
          <w:color w:val="auto"/>
          <w:sz w:val="24"/>
          <w:szCs w:val="24"/>
        </w:rPr>
        <w:t xml:space="preserve">Zgodnie z art. 23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Wykonawcy mogą wspólnie ubiegać się o udzielenie zamówienia (np. w formie konsorcjum) pod warunkiem, że ustanowią oni pełnomocnika określając zgodnie z art. 23 ust. 2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zakres jego uprawnień wobec Zamawiającego, a złożona przez nich oferta spełniać będzie następujące wymagania: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lastRenderedPageBreak/>
        <w:t>oferta Wykonawców wspólnie ubiegających się o zamówienie musi być podpisana w taki sposób, aby prawnie zobowiązywała wszystkich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 xml:space="preserve">w odniesieniu do wymogów określonych w art. 22 ust. 1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wszelka korespondencja dokonywana będzie wyłącznie z pełnomocnikiem, wypełniając formularz ofertowy, jak również inne dokumenty powołujące się na Wykonawcę, w miejscu „nazwa i adres Wykonawcy" należy wpisać dane dotyczące pełnomocnika.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z treści formularza ofertowego powinno wynikać, że oferta składana jest w imieniu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w miejsce „pełna nazwa Wykonawcy, adres,..." należy wpisać nazwy Wykonawców i dane umożliwiające ich identyfikację.</w:t>
      </w:r>
    </w:p>
    <w:p w:rsidR="00103C61" w:rsidRPr="00103C61" w:rsidRDefault="00103C61" w:rsidP="00103C61">
      <w:pPr>
        <w:numPr>
          <w:ilvl w:val="0"/>
          <w:numId w:val="40"/>
        </w:numPr>
        <w:tabs>
          <w:tab w:val="left" w:pos="426"/>
        </w:tabs>
        <w:suppressAutoHyphens/>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Pełnomocnictwo do reprezentowania wszystkich Wykonawców wspólnie ubiegających się o udzielenie zamówienia, uprawniające do złożenia oferty, musi być dołączone do oferty </w:t>
      </w:r>
      <w:r w:rsidRPr="00103C61">
        <w:rPr>
          <w:rStyle w:val="FontStyle82"/>
          <w:b w:val="0"/>
          <w:color w:val="auto"/>
          <w:sz w:val="24"/>
          <w:szCs w:val="24"/>
        </w:rPr>
        <w:t xml:space="preserve">w formie oryginału dokumentu elektronicznego podpisanego kwalifikowanym podpisem elektronicznym lub kopia poświadczona przez notariusza za zgodność z oryginałem przy użyciu kwalifikowanego podpisu elektronicznego.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Do oferty należy dołączyć Jednolity Europejski Dokument Zamówienia (dalej JEDZ) w postaci elektronicznej opatrzonej kwalifikowanym podpisem elektronicznym, a następnie wraz z plikami stanowiącymi ofertę skompresować do jednego pliku archiwum (ZIP).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hAnsi="Times New Roman"/>
          <w:sz w:val="24"/>
          <w:szCs w:val="24"/>
          <w:lang w:val="pl-P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 xml:space="preserve">.  Analogiczny wymóg dotyczy JEDZ składanego przez podwykonawcę, na podstawie art. 25a ust. 5 pkt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w:t>
      </w:r>
    </w:p>
    <w:p w:rsidR="00103C61"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103C61">
        <w:rPr>
          <w:rFonts w:eastAsia="Calibri"/>
          <w:szCs w:val="24"/>
          <w:lang w:eastAsia="en-US"/>
        </w:rPr>
        <w:t>ePUAP</w:t>
      </w:r>
      <w:proofErr w:type="spellEnd"/>
      <w:r w:rsidRPr="00103C61">
        <w:rPr>
          <w:rFonts w:eastAsia="Calibri"/>
          <w:szCs w:val="24"/>
          <w:lang w:eastAsia="en-US"/>
        </w:rPr>
        <w:t xml:space="preserve"> i udostępnionych również na </w:t>
      </w:r>
      <w:proofErr w:type="spellStart"/>
      <w:r w:rsidRPr="00103C61">
        <w:rPr>
          <w:rFonts w:eastAsia="Calibri"/>
          <w:szCs w:val="24"/>
          <w:lang w:eastAsia="en-US"/>
        </w:rPr>
        <w:t>miniPortalu</w:t>
      </w:r>
      <w:proofErr w:type="spellEnd"/>
      <w:r w:rsidRPr="00103C61">
        <w:rPr>
          <w:rFonts w:eastAsia="Calibri"/>
          <w:szCs w:val="24"/>
          <w:lang w:eastAsia="en-US"/>
        </w:rPr>
        <w:t xml:space="preserve">. Sposób zmiany i wycofania oferty został opisany w Instrukcji użytkownika dostępnej na </w:t>
      </w:r>
      <w:proofErr w:type="spellStart"/>
      <w:r w:rsidRPr="00103C61">
        <w:rPr>
          <w:rFonts w:eastAsia="Calibri"/>
          <w:szCs w:val="24"/>
          <w:lang w:eastAsia="en-US"/>
        </w:rPr>
        <w:t>miniPortalu</w:t>
      </w:r>
      <w:proofErr w:type="spellEnd"/>
      <w:r w:rsidRPr="00103C61">
        <w:rPr>
          <w:rFonts w:eastAsia="Calibri"/>
          <w:szCs w:val="24"/>
          <w:lang w:eastAsia="en-US"/>
        </w:rPr>
        <w:t>.</w:t>
      </w:r>
    </w:p>
    <w:p w:rsidR="00397AE6"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Wykonawca po upływie terminu do składania ofert nie może skutecznie dokonać zmiany ani wycofać złożonej oferty.</w:t>
      </w:r>
      <w:r w:rsidR="00397AE6" w:rsidRPr="00103C61">
        <w:rPr>
          <w:szCs w:val="24"/>
        </w:rPr>
        <w:t xml:space="preserve">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2C47D6"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00692C26">
        <w:rPr>
          <w:rFonts w:ascii="Times New Roman" w:hAnsi="Times New Roman" w:cs="Times New Roman"/>
          <w:sz w:val="24"/>
          <w:szCs w:val="24"/>
        </w:rPr>
        <w:t xml:space="preserve"> </w:t>
      </w:r>
      <w:r w:rsidR="0010750F">
        <w:rPr>
          <w:rFonts w:ascii="Times New Roman" w:hAnsi="Times New Roman" w:cs="Times New Roman"/>
          <w:b/>
          <w:sz w:val="24"/>
          <w:szCs w:val="24"/>
        </w:rPr>
        <w:t>31</w:t>
      </w:r>
      <w:r w:rsidR="00985C46" w:rsidRPr="002C47D6">
        <w:rPr>
          <w:rFonts w:ascii="Times New Roman" w:hAnsi="Times New Roman" w:cs="Times New Roman"/>
          <w:b/>
          <w:sz w:val="24"/>
          <w:szCs w:val="24"/>
        </w:rPr>
        <w:t>.</w:t>
      </w:r>
      <w:r w:rsidR="004A5B05" w:rsidRPr="002C47D6">
        <w:rPr>
          <w:rFonts w:ascii="Times New Roman" w:hAnsi="Times New Roman" w:cs="Times New Roman"/>
          <w:b/>
          <w:sz w:val="24"/>
          <w:szCs w:val="24"/>
        </w:rPr>
        <w:t>10</w:t>
      </w:r>
      <w:r w:rsidR="00D44A6A" w:rsidRPr="002C47D6">
        <w:rPr>
          <w:rFonts w:ascii="Times New Roman" w:hAnsi="Times New Roman" w:cs="Times New Roman"/>
          <w:b/>
          <w:sz w:val="24"/>
          <w:szCs w:val="24"/>
        </w:rPr>
        <w:t>.</w:t>
      </w:r>
      <w:r w:rsidRPr="002C47D6">
        <w:rPr>
          <w:rFonts w:ascii="Times New Roman" w:hAnsi="Times New Roman" w:cs="Times New Roman"/>
          <w:b/>
          <w:sz w:val="24"/>
          <w:szCs w:val="24"/>
        </w:rPr>
        <w:t>201</w:t>
      </w:r>
      <w:r w:rsidR="006A2C51" w:rsidRPr="002C47D6">
        <w:rPr>
          <w:rFonts w:ascii="Times New Roman" w:hAnsi="Times New Roman" w:cs="Times New Roman"/>
          <w:b/>
          <w:sz w:val="24"/>
          <w:szCs w:val="24"/>
        </w:rPr>
        <w:t>9</w:t>
      </w:r>
      <w:r w:rsidRPr="002C47D6">
        <w:rPr>
          <w:rFonts w:ascii="Times New Roman" w:hAnsi="Times New Roman" w:cs="Times New Roman"/>
          <w:b/>
          <w:sz w:val="24"/>
          <w:szCs w:val="24"/>
        </w:rPr>
        <w:t xml:space="preserve"> r. do godz. 10.00</w:t>
      </w:r>
      <w:r w:rsidRPr="002C47D6">
        <w:rPr>
          <w:rFonts w:ascii="Times New Roman" w:hAnsi="Times New Roman" w:cs="Times New Roman"/>
          <w:sz w:val="24"/>
          <w:szCs w:val="24"/>
        </w:rPr>
        <w:t xml:space="preserve"> w Urzędzie Gminy Lubasz, ul. Bolesława Chrobrego 37, 64-720 Lubasz, biuro nr 101 (sekretariat).</w:t>
      </w:r>
    </w:p>
    <w:p w:rsidR="00397AE6" w:rsidRPr="002C47D6" w:rsidRDefault="00397AE6" w:rsidP="00EE3565">
      <w:pPr>
        <w:pStyle w:val="Akapitzlist"/>
        <w:numPr>
          <w:ilvl w:val="0"/>
          <w:numId w:val="26"/>
        </w:numPr>
        <w:spacing w:after="0"/>
        <w:jc w:val="both"/>
        <w:rPr>
          <w:rFonts w:ascii="Times New Roman" w:hAnsi="Times New Roman" w:cs="Times New Roman"/>
          <w:sz w:val="24"/>
          <w:szCs w:val="24"/>
        </w:rPr>
      </w:pPr>
      <w:r w:rsidRPr="002C47D6">
        <w:rPr>
          <w:rFonts w:ascii="Times New Roman" w:hAnsi="Times New Roman" w:cs="Times New Roman"/>
          <w:sz w:val="24"/>
          <w:szCs w:val="24"/>
        </w:rPr>
        <w:t>Oferty złożone po terminie zwrócone będą bez otwierania.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2C47D6">
        <w:rPr>
          <w:rFonts w:ascii="Times New Roman" w:hAnsi="Times New Roman" w:cs="Times New Roman"/>
          <w:sz w:val="24"/>
          <w:szCs w:val="24"/>
        </w:rPr>
        <w:t xml:space="preserve">Otwarcie ofert nastąpi dnia </w:t>
      </w:r>
      <w:r w:rsidR="0010750F">
        <w:rPr>
          <w:rFonts w:ascii="Times New Roman" w:hAnsi="Times New Roman" w:cs="Times New Roman"/>
          <w:b/>
          <w:sz w:val="24"/>
          <w:szCs w:val="24"/>
        </w:rPr>
        <w:t>31</w:t>
      </w:r>
      <w:bookmarkStart w:id="3" w:name="_GoBack"/>
      <w:bookmarkEnd w:id="3"/>
      <w:r w:rsidR="00985C46" w:rsidRPr="002C47D6">
        <w:rPr>
          <w:rFonts w:ascii="Times New Roman" w:hAnsi="Times New Roman" w:cs="Times New Roman"/>
          <w:b/>
          <w:sz w:val="24"/>
          <w:szCs w:val="24"/>
        </w:rPr>
        <w:t>.</w:t>
      </w:r>
      <w:r w:rsidR="004A5B05" w:rsidRPr="002C47D6">
        <w:rPr>
          <w:rFonts w:ascii="Times New Roman" w:hAnsi="Times New Roman" w:cs="Times New Roman"/>
          <w:b/>
          <w:sz w:val="24"/>
          <w:szCs w:val="24"/>
        </w:rPr>
        <w:t>10</w:t>
      </w:r>
      <w:r w:rsidR="00D44A6A" w:rsidRPr="002C47D6">
        <w:rPr>
          <w:rFonts w:ascii="Times New Roman" w:hAnsi="Times New Roman" w:cs="Times New Roman"/>
          <w:b/>
          <w:sz w:val="24"/>
          <w:szCs w:val="24"/>
        </w:rPr>
        <w:t>.</w:t>
      </w:r>
      <w:r w:rsidRPr="002C47D6">
        <w:rPr>
          <w:rFonts w:ascii="Times New Roman" w:hAnsi="Times New Roman" w:cs="Times New Roman"/>
          <w:b/>
          <w:sz w:val="24"/>
          <w:szCs w:val="24"/>
        </w:rPr>
        <w:t>201</w:t>
      </w:r>
      <w:r w:rsidR="006A2C51" w:rsidRPr="002C47D6">
        <w:rPr>
          <w:rFonts w:ascii="Times New Roman" w:hAnsi="Times New Roman" w:cs="Times New Roman"/>
          <w:b/>
          <w:sz w:val="24"/>
          <w:szCs w:val="24"/>
        </w:rPr>
        <w:t>9</w:t>
      </w:r>
      <w:r w:rsidRPr="002C47D6">
        <w:rPr>
          <w:rFonts w:ascii="Times New Roman" w:hAnsi="Times New Roman" w:cs="Times New Roman"/>
          <w:b/>
          <w:sz w:val="24"/>
          <w:szCs w:val="24"/>
        </w:rPr>
        <w:t xml:space="preserve"> r. o</w:t>
      </w:r>
      <w:r w:rsidRPr="00902C8E">
        <w:rPr>
          <w:rFonts w:ascii="Times New Roman" w:hAnsi="Times New Roman" w:cs="Times New Roman"/>
          <w:b/>
          <w:sz w:val="24"/>
          <w:szCs w:val="24"/>
        </w:rPr>
        <w:t xml:space="preserve">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lastRenderedPageBreak/>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D910D4" w:rsidRDefault="00C72FCB" w:rsidP="00C72FCB">
      <w:pPr>
        <w:jc w:val="both"/>
        <w:rPr>
          <w:rFonts w:ascii="Times New Roman" w:hAnsi="Times New Roman" w:cs="Times New Roman"/>
          <w:color w:val="FF0000"/>
          <w:sz w:val="24"/>
          <w:szCs w:val="24"/>
        </w:rPr>
      </w:pPr>
      <w:r w:rsidRPr="006160E0">
        <w:rPr>
          <w:rFonts w:ascii="Times New Roman" w:hAnsi="Times New Roman" w:cs="Times New Roman"/>
          <w:sz w:val="24"/>
          <w:szCs w:val="24"/>
        </w:rPr>
        <w:t xml:space="preserve">1. Oferowane ceny jednostkowe za 1 tonę odpadów </w:t>
      </w:r>
      <w:r w:rsidRPr="001B0A17">
        <w:rPr>
          <w:rFonts w:ascii="Times New Roman" w:hAnsi="Times New Roman" w:cs="Times New Roman"/>
          <w:sz w:val="24"/>
          <w:szCs w:val="24"/>
        </w:rPr>
        <w:t>segregowanych</w:t>
      </w:r>
      <w:r w:rsidR="001B0A17" w:rsidRPr="001B0A17">
        <w:rPr>
          <w:rFonts w:ascii="Times New Roman" w:hAnsi="Times New Roman" w:cs="Times New Roman"/>
          <w:sz w:val="24"/>
          <w:szCs w:val="24"/>
        </w:rPr>
        <w:t xml:space="preserve"> (z podziałem na </w:t>
      </w:r>
      <w:r w:rsidR="00D910D4">
        <w:rPr>
          <w:rFonts w:ascii="Times New Roman" w:hAnsi="Times New Roman" w:cs="Times New Roman"/>
          <w:sz w:val="24"/>
          <w:szCs w:val="24"/>
        </w:rPr>
        <w:t xml:space="preserve">poszczególne </w:t>
      </w:r>
      <w:r w:rsidR="001B0A17" w:rsidRPr="001B0A17">
        <w:rPr>
          <w:rFonts w:ascii="Times New Roman" w:hAnsi="Times New Roman" w:cs="Times New Roman"/>
          <w:sz w:val="24"/>
          <w:szCs w:val="24"/>
        </w:rPr>
        <w:t>frakcje)</w:t>
      </w:r>
      <w:r w:rsidRPr="001B0A17">
        <w:rPr>
          <w:rFonts w:ascii="Times New Roman" w:hAnsi="Times New Roman" w:cs="Times New Roman"/>
          <w:sz w:val="24"/>
          <w:szCs w:val="24"/>
        </w:rPr>
        <w:t xml:space="preserve"> i </w:t>
      </w:r>
      <w:r w:rsidR="00834AE2" w:rsidRPr="001B0A17">
        <w:rPr>
          <w:rFonts w:ascii="Times New Roman" w:hAnsi="Times New Roman" w:cs="Times New Roman"/>
          <w:sz w:val="24"/>
          <w:szCs w:val="24"/>
        </w:rPr>
        <w:t>niesegregowanych (</w:t>
      </w:r>
      <w:r w:rsidRPr="001B0A17">
        <w:rPr>
          <w:rFonts w:ascii="Times New Roman" w:hAnsi="Times New Roman" w:cs="Times New Roman"/>
          <w:sz w:val="24"/>
          <w:szCs w:val="24"/>
        </w:rPr>
        <w:t>zmieszanych</w:t>
      </w:r>
      <w:r w:rsidR="00834AE2" w:rsidRPr="001B0A17">
        <w:rPr>
          <w:rFonts w:ascii="Times New Roman" w:hAnsi="Times New Roman" w:cs="Times New Roman"/>
          <w:sz w:val="24"/>
          <w:szCs w:val="24"/>
        </w:rPr>
        <w:t>)</w:t>
      </w:r>
      <w:r w:rsidR="00D2653A" w:rsidRPr="001B0A17">
        <w:rPr>
          <w:rFonts w:ascii="Times New Roman" w:hAnsi="Times New Roman" w:cs="Times New Roman"/>
          <w:sz w:val="24"/>
          <w:szCs w:val="24"/>
        </w:rPr>
        <w:t xml:space="preserve"> </w:t>
      </w:r>
      <w:r w:rsidRPr="001B0A17">
        <w:rPr>
          <w:rFonts w:ascii="Times New Roman" w:hAnsi="Times New Roman" w:cs="Times New Roman"/>
          <w:sz w:val="24"/>
          <w:szCs w:val="24"/>
        </w:rPr>
        <w:t>po</w:t>
      </w:r>
      <w:r w:rsidRPr="006160E0">
        <w:rPr>
          <w:rFonts w:ascii="Times New Roman" w:hAnsi="Times New Roman" w:cs="Times New Roman"/>
          <w:sz w:val="24"/>
          <w:szCs w:val="24"/>
        </w:rPr>
        <w:t>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r w:rsidR="00D910D4">
        <w:rPr>
          <w:rFonts w:ascii="Times New Roman" w:hAnsi="Times New Roman" w:cs="Times New Roman"/>
          <w:sz w:val="24"/>
          <w:szCs w:val="24"/>
        </w:rPr>
        <w:t xml:space="preserve"> </w:t>
      </w:r>
      <w:r w:rsidR="00D910D4" w:rsidRPr="00ED432F">
        <w:rPr>
          <w:rFonts w:ascii="Times New Roman" w:hAnsi="Times New Roman" w:cs="Times New Roman"/>
          <w:b/>
          <w:sz w:val="24"/>
          <w:szCs w:val="24"/>
        </w:rPr>
        <w:t>Wyliczając cenę odpadów selektywnych należy ją pomniejszyć o szacunkową kwotę jaką można uzyskać z</w:t>
      </w:r>
      <w:r w:rsidR="00E71875" w:rsidRPr="00ED432F">
        <w:rPr>
          <w:rFonts w:ascii="Times New Roman" w:hAnsi="Times New Roman" w:cs="Times New Roman"/>
          <w:b/>
          <w:sz w:val="24"/>
          <w:szCs w:val="24"/>
        </w:rPr>
        <w:t xml:space="preserve"> recyklingu</w:t>
      </w:r>
      <w:r w:rsidR="00D910D4" w:rsidRPr="00ED432F">
        <w:rPr>
          <w:rFonts w:ascii="Times New Roman" w:hAnsi="Times New Roman" w:cs="Times New Roman"/>
          <w:b/>
          <w:sz w:val="24"/>
          <w:szCs w:val="24"/>
        </w:rPr>
        <w:t xml:space="preserve"> </w:t>
      </w:r>
      <w:r w:rsidR="00ED432F" w:rsidRPr="00ED432F">
        <w:rPr>
          <w:rFonts w:ascii="Times New Roman" w:hAnsi="Times New Roman" w:cs="Times New Roman"/>
          <w:b/>
          <w:sz w:val="24"/>
          <w:szCs w:val="24"/>
        </w:rPr>
        <w:t xml:space="preserve">tych </w:t>
      </w:r>
      <w:r w:rsidR="00D910D4" w:rsidRPr="00ED432F">
        <w:rPr>
          <w:rFonts w:ascii="Times New Roman" w:hAnsi="Times New Roman" w:cs="Times New Roman"/>
          <w:b/>
          <w:sz w:val="24"/>
          <w:szCs w:val="24"/>
        </w:rPr>
        <w:t>odpadów.</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EB6981"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FF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 xml:space="preserve">I kryterium – cena odbioru i zagospodarowania odpadów selektywnych i </w:t>
      </w:r>
      <w:r w:rsidR="00834AE2">
        <w:rPr>
          <w:rFonts w:ascii="Times New Roman" w:hAnsi="Times New Roman" w:cs="Times New Roman"/>
          <w:b/>
          <w:color w:val="000000"/>
          <w:kern w:val="28"/>
          <w:sz w:val="24"/>
          <w:szCs w:val="24"/>
        </w:rPr>
        <w:t>niesegregowanych (</w:t>
      </w:r>
      <w:r w:rsidR="002A59C8" w:rsidRPr="002A59C8">
        <w:rPr>
          <w:rFonts w:ascii="Times New Roman" w:hAnsi="Times New Roman" w:cs="Times New Roman"/>
          <w:b/>
          <w:color w:val="000000"/>
          <w:kern w:val="28"/>
          <w:sz w:val="24"/>
          <w:szCs w:val="24"/>
        </w:rPr>
        <w:t>zmieszanych</w:t>
      </w:r>
      <w:r w:rsidR="00834AE2">
        <w:rPr>
          <w:rFonts w:ascii="Times New Roman" w:hAnsi="Times New Roman" w:cs="Times New Roman"/>
          <w:b/>
          <w:color w:val="000000"/>
          <w:kern w:val="28"/>
          <w:sz w:val="24"/>
          <w:szCs w:val="24"/>
        </w:rPr>
        <w:t>)</w:t>
      </w:r>
      <w:r w:rsidR="00EB6981">
        <w:rPr>
          <w:rFonts w:ascii="Times New Roman" w:hAnsi="Times New Roman" w:cs="Times New Roman"/>
          <w:b/>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badając oferty dokona przeliczenia zaoferowanych cen oddzielnie za o</w:t>
      </w:r>
      <w:r w:rsidR="006B0802">
        <w:rPr>
          <w:rFonts w:ascii="Times New Roman" w:hAnsi="Times New Roman" w:cs="Times New Roman"/>
          <w:color w:val="000000"/>
          <w:kern w:val="28"/>
          <w:sz w:val="24"/>
          <w:szCs w:val="24"/>
        </w:rPr>
        <w:t>d</w:t>
      </w:r>
      <w:r w:rsidRPr="002A59C8">
        <w:rPr>
          <w:rFonts w:ascii="Times New Roman" w:hAnsi="Times New Roman" w:cs="Times New Roman"/>
          <w:color w:val="000000"/>
          <w:kern w:val="28"/>
          <w:sz w:val="24"/>
          <w:szCs w:val="24"/>
        </w:rPr>
        <w:t xml:space="preserve">pady </w:t>
      </w:r>
      <w:r w:rsidR="00B53223">
        <w:rPr>
          <w:rFonts w:ascii="Times New Roman" w:hAnsi="Times New Roman" w:cs="Times New Roman"/>
          <w:color w:val="000000"/>
          <w:kern w:val="28"/>
          <w:sz w:val="24"/>
          <w:szCs w:val="24"/>
        </w:rPr>
        <w:t>niesegregowane (</w:t>
      </w:r>
      <w:r w:rsidRPr="002A59C8">
        <w:rPr>
          <w:rFonts w:ascii="Times New Roman" w:hAnsi="Times New Roman" w:cs="Times New Roman"/>
          <w:color w:val="000000"/>
          <w:kern w:val="28"/>
          <w:sz w:val="24"/>
          <w:szCs w:val="24"/>
        </w:rPr>
        <w:t>zmieszane</w:t>
      </w:r>
      <w:r w:rsidR="00B53223">
        <w:rPr>
          <w:rFonts w:ascii="Times New Roman" w:hAnsi="Times New Roman" w:cs="Times New Roman"/>
          <w:color w:val="000000"/>
          <w:kern w:val="28"/>
          <w:sz w:val="24"/>
          <w:szCs w:val="24"/>
        </w:rPr>
        <w:t>)</w:t>
      </w:r>
      <w:r w:rsidRPr="002A59C8">
        <w:rPr>
          <w:rFonts w:ascii="Times New Roman" w:hAnsi="Times New Roman" w:cs="Times New Roman"/>
          <w:color w:val="000000"/>
          <w:kern w:val="28"/>
          <w:sz w:val="24"/>
          <w:szCs w:val="24"/>
        </w:rPr>
        <w:t xml:space="preserve"> i za odpady selektywne biorąc pod uwagę średnią ilość zebranych </w:t>
      </w:r>
      <w:r w:rsidR="00D323DF">
        <w:rPr>
          <w:rFonts w:ascii="Times New Roman" w:hAnsi="Times New Roman" w:cs="Times New Roman"/>
          <w:color w:val="000000"/>
          <w:kern w:val="28"/>
          <w:sz w:val="24"/>
          <w:szCs w:val="24"/>
        </w:rPr>
        <w:t>przez okres 8</w:t>
      </w:r>
      <w:r w:rsidR="00187E66">
        <w:rPr>
          <w:rFonts w:ascii="Times New Roman" w:hAnsi="Times New Roman" w:cs="Times New Roman"/>
          <w:color w:val="000000"/>
          <w:kern w:val="28"/>
          <w:sz w:val="24"/>
          <w:szCs w:val="24"/>
        </w:rPr>
        <w:t xml:space="preserve"> miesięcy 2019 r. </w:t>
      </w:r>
      <w:r w:rsidRPr="002A59C8">
        <w:rPr>
          <w:rFonts w:ascii="Times New Roman" w:hAnsi="Times New Roman" w:cs="Times New Roman"/>
          <w:color w:val="000000"/>
          <w:kern w:val="28"/>
          <w:sz w:val="24"/>
          <w:szCs w:val="24"/>
        </w:rPr>
        <w:t xml:space="preserve">odpadów.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b/>
          <w:kern w:val="28"/>
          <w:sz w:val="24"/>
          <w:szCs w:val="24"/>
        </w:rPr>
        <w:t>Odpady selektywne</w:t>
      </w:r>
      <w:r w:rsidRPr="002A59C8">
        <w:rPr>
          <w:rFonts w:ascii="Times New Roman" w:hAnsi="Times New Roman" w:cs="Times New Roman"/>
          <w:kern w:val="28"/>
          <w:sz w:val="24"/>
          <w:szCs w:val="24"/>
        </w:rPr>
        <w:t>:</w:t>
      </w:r>
    </w:p>
    <w:p w:rsidR="0014299C"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lastRenderedPageBreak/>
        <w:t xml:space="preserve">Przy obliczeniu ceny ofertowej za 1 tonę Wykonawca winien wziąć pod uwagę ilości odpadów zebranych selektywnie z terenu Gminy Lubasz przez </w:t>
      </w:r>
      <w:r w:rsidR="00D323DF" w:rsidRPr="00D323DF">
        <w:rPr>
          <w:rFonts w:ascii="Times New Roman" w:hAnsi="Times New Roman" w:cs="Times New Roman"/>
          <w:kern w:val="28"/>
          <w:sz w:val="24"/>
          <w:szCs w:val="24"/>
        </w:rPr>
        <w:t>8</w:t>
      </w:r>
      <w:r w:rsidRPr="00D323DF">
        <w:rPr>
          <w:rFonts w:ascii="Times New Roman" w:hAnsi="Times New Roman" w:cs="Times New Roman"/>
          <w:kern w:val="28"/>
          <w:sz w:val="24"/>
          <w:szCs w:val="24"/>
        </w:rPr>
        <w:t xml:space="preserve"> miesięcy w roku 201</w:t>
      </w:r>
      <w:r w:rsidR="00C667E2" w:rsidRPr="00D323DF">
        <w:rPr>
          <w:rFonts w:ascii="Times New Roman" w:hAnsi="Times New Roman" w:cs="Times New Roman"/>
          <w:kern w:val="28"/>
          <w:sz w:val="24"/>
          <w:szCs w:val="24"/>
        </w:rPr>
        <w:t>9</w:t>
      </w:r>
      <w:r w:rsidRPr="00D323DF">
        <w:rPr>
          <w:rFonts w:ascii="Times New Roman" w:hAnsi="Times New Roman" w:cs="Times New Roman"/>
          <w:kern w:val="28"/>
          <w:sz w:val="24"/>
          <w:szCs w:val="24"/>
        </w:rPr>
        <w:t xml:space="preserve"> – </w:t>
      </w:r>
      <w:r w:rsidR="00876B63" w:rsidRPr="00D323DF">
        <w:rPr>
          <w:rFonts w:ascii="Times New Roman" w:hAnsi="Times New Roman" w:cs="Times New Roman"/>
          <w:kern w:val="28"/>
          <w:sz w:val="24"/>
          <w:szCs w:val="24"/>
        </w:rPr>
        <w:t xml:space="preserve">             </w:t>
      </w:r>
      <w:r w:rsidRPr="00D323DF">
        <w:rPr>
          <w:rFonts w:ascii="Times New Roman" w:hAnsi="Times New Roman" w:cs="Times New Roman"/>
          <w:kern w:val="28"/>
          <w:sz w:val="24"/>
          <w:szCs w:val="24"/>
        </w:rPr>
        <w:t xml:space="preserve">tj. </w:t>
      </w:r>
      <w:r w:rsidR="00D323DF" w:rsidRPr="00D323DF">
        <w:rPr>
          <w:rFonts w:ascii="Times New Roman" w:hAnsi="Times New Roman" w:cs="Times New Roman"/>
          <w:kern w:val="28"/>
          <w:sz w:val="24"/>
          <w:szCs w:val="24"/>
        </w:rPr>
        <w:t>218,657</w:t>
      </w:r>
      <w:r w:rsidR="00C667E2" w:rsidRPr="00D323DF">
        <w:rPr>
          <w:rFonts w:ascii="Times New Roman" w:hAnsi="Times New Roman" w:cs="Times New Roman"/>
          <w:kern w:val="28"/>
          <w:sz w:val="24"/>
          <w:szCs w:val="24"/>
        </w:rPr>
        <w:t xml:space="preserve"> </w:t>
      </w:r>
      <w:r w:rsidRPr="00D323DF">
        <w:rPr>
          <w:rFonts w:ascii="Times New Roman" w:hAnsi="Times New Roman" w:cs="Times New Roman"/>
          <w:kern w:val="28"/>
          <w:sz w:val="24"/>
          <w:szCs w:val="24"/>
        </w:rPr>
        <w:t>Mg łącznie</w:t>
      </w:r>
      <w:r w:rsidR="00ED432F">
        <w:rPr>
          <w:rFonts w:ascii="Times New Roman" w:hAnsi="Times New Roman" w:cs="Times New Roman"/>
          <w:kern w:val="28"/>
          <w:sz w:val="24"/>
          <w:szCs w:val="24"/>
        </w:rPr>
        <w:t>, z czego</w:t>
      </w:r>
      <w:r w:rsidR="0014299C">
        <w:rPr>
          <w:rFonts w:ascii="Times New Roman" w:hAnsi="Times New Roman" w:cs="Times New Roman"/>
          <w:kern w:val="28"/>
          <w:sz w:val="24"/>
          <w:szCs w:val="24"/>
        </w:rPr>
        <w:t>:</w:t>
      </w:r>
    </w:p>
    <w:p w:rsidR="0014299C" w:rsidRPr="005978BD" w:rsidRDefault="0014299C" w:rsidP="0014299C">
      <w:pPr>
        <w:pStyle w:val="Akapitzlist"/>
        <w:widowControl w:val="0"/>
        <w:tabs>
          <w:tab w:val="left" w:pos="708"/>
        </w:tabs>
        <w:suppressAutoHyphens/>
        <w:overflowPunct w:val="0"/>
        <w:autoSpaceDE w:val="0"/>
        <w:autoSpaceDN w:val="0"/>
        <w:adjustRightInd w:val="0"/>
        <w:spacing w:after="0" w:line="240" w:lineRule="auto"/>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Pr>
          <w:rFonts w:ascii="Times New Roman" w:hAnsi="Times New Roman" w:cs="Times New Roman"/>
          <w:kern w:val="28"/>
          <w:sz w:val="24"/>
          <w:szCs w:val="24"/>
        </w:rPr>
        <w:t>10,340</w:t>
      </w:r>
      <w:r w:rsidRPr="005978BD">
        <w:rPr>
          <w:rFonts w:ascii="Times New Roman" w:hAnsi="Times New Roman" w:cs="Times New Roman"/>
          <w:kern w:val="28"/>
          <w:sz w:val="24"/>
          <w:szCs w:val="24"/>
        </w:rPr>
        <w:t xml:space="preserve"> Mg,</w:t>
      </w:r>
    </w:p>
    <w:p w:rsidR="0014299C" w:rsidRPr="005978BD" w:rsidRDefault="0014299C" w:rsidP="0014299C">
      <w:pPr>
        <w:pStyle w:val="Akapitzlist"/>
        <w:widowControl w:val="0"/>
        <w:tabs>
          <w:tab w:val="left" w:pos="708"/>
        </w:tabs>
        <w:suppressAutoHyphens/>
        <w:overflowPunct w:val="0"/>
        <w:autoSpaceDE w:val="0"/>
        <w:autoSpaceDN w:val="0"/>
        <w:adjustRightInd w:val="0"/>
        <w:spacing w:after="0" w:line="240" w:lineRule="auto"/>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Pr>
          <w:rFonts w:ascii="Times New Roman" w:hAnsi="Times New Roman" w:cs="Times New Roman"/>
          <w:kern w:val="28"/>
          <w:sz w:val="24"/>
          <w:szCs w:val="24"/>
        </w:rPr>
        <w:t>54,700</w:t>
      </w:r>
      <w:r w:rsidRPr="005978BD">
        <w:rPr>
          <w:rFonts w:ascii="Times New Roman" w:hAnsi="Times New Roman" w:cs="Times New Roman"/>
          <w:kern w:val="28"/>
          <w:sz w:val="24"/>
          <w:szCs w:val="24"/>
        </w:rPr>
        <w:t xml:space="preserve"> Mg,</w:t>
      </w:r>
    </w:p>
    <w:p w:rsidR="0014299C" w:rsidRPr="005978BD" w:rsidRDefault="0014299C" w:rsidP="0014299C">
      <w:pPr>
        <w:pStyle w:val="Akapitzlist"/>
        <w:widowControl w:val="0"/>
        <w:tabs>
          <w:tab w:val="left" w:pos="708"/>
        </w:tabs>
        <w:suppressAutoHyphens/>
        <w:overflowPunct w:val="0"/>
        <w:autoSpaceDE w:val="0"/>
        <w:autoSpaceDN w:val="0"/>
        <w:adjustRightInd w:val="0"/>
        <w:spacing w:after="0" w:line="240" w:lineRule="auto"/>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Pr>
          <w:rFonts w:ascii="Times New Roman" w:hAnsi="Times New Roman" w:cs="Times New Roman"/>
          <w:kern w:val="28"/>
          <w:sz w:val="24"/>
          <w:szCs w:val="24"/>
        </w:rPr>
        <w:t>100,577</w:t>
      </w:r>
      <w:r w:rsidRPr="005978BD">
        <w:rPr>
          <w:rFonts w:ascii="Times New Roman" w:hAnsi="Times New Roman" w:cs="Times New Roman"/>
          <w:kern w:val="28"/>
          <w:sz w:val="24"/>
          <w:szCs w:val="24"/>
        </w:rPr>
        <w:t xml:space="preserve"> Mg,</w:t>
      </w:r>
    </w:p>
    <w:p w:rsidR="0014299C" w:rsidRDefault="0014299C"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 kod 20 02 01 –</w:t>
      </w:r>
      <w:r>
        <w:rPr>
          <w:rFonts w:ascii="Times New Roman" w:hAnsi="Times New Roman" w:cs="Times New Roman"/>
          <w:kern w:val="28"/>
          <w:sz w:val="24"/>
          <w:szCs w:val="24"/>
        </w:rPr>
        <w:t xml:space="preserve"> 53,040 </w:t>
      </w:r>
      <w:r w:rsidRPr="005978BD">
        <w:rPr>
          <w:rFonts w:ascii="Times New Roman" w:hAnsi="Times New Roman" w:cs="Times New Roman"/>
          <w:kern w:val="28"/>
          <w:sz w:val="24"/>
          <w:szCs w:val="24"/>
        </w:rPr>
        <w:t>Mg</w:t>
      </w:r>
      <w:r w:rsidR="00F05200">
        <w:rPr>
          <w:rFonts w:ascii="Times New Roman" w:hAnsi="Times New Roman" w:cs="Times New Roman"/>
          <w:kern w:val="28"/>
          <w:sz w:val="24"/>
          <w:szCs w:val="24"/>
        </w:rPr>
        <w:t>,</w:t>
      </w:r>
      <w:r w:rsidR="002A59C8" w:rsidRPr="00D323DF">
        <w:rPr>
          <w:rFonts w:ascii="Times New Roman" w:hAnsi="Times New Roman" w:cs="Times New Roman"/>
          <w:kern w:val="28"/>
          <w:sz w:val="24"/>
          <w:szCs w:val="24"/>
        </w:rPr>
        <w:t xml:space="preserve"> </w:t>
      </w:r>
    </w:p>
    <w:p w:rsidR="00F23DB7" w:rsidRDefault="00187E66"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co dałoby przez okres 12 miesięcy 2019 r.</w:t>
      </w:r>
      <w:r w:rsidR="00F23DB7">
        <w:rPr>
          <w:rFonts w:ascii="Times New Roman" w:hAnsi="Times New Roman" w:cs="Times New Roman"/>
          <w:kern w:val="28"/>
          <w:sz w:val="24"/>
          <w:szCs w:val="24"/>
        </w:rPr>
        <w:t xml:space="preserve"> odpowiednio:</w:t>
      </w:r>
    </w:p>
    <w:p w:rsidR="00F23DB7" w:rsidRDefault="00F23DB7"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kod 15 01 01 – </w:t>
      </w:r>
      <w:r>
        <w:rPr>
          <w:rFonts w:ascii="Times New Roman" w:hAnsi="Times New Roman" w:cs="Times New Roman"/>
          <w:kern w:val="28"/>
          <w:sz w:val="24"/>
          <w:szCs w:val="24"/>
        </w:rPr>
        <w:t>15,510</w:t>
      </w:r>
      <w:r w:rsidRPr="005978BD">
        <w:rPr>
          <w:rFonts w:ascii="Times New Roman" w:hAnsi="Times New Roman" w:cs="Times New Roman"/>
          <w:kern w:val="28"/>
          <w:sz w:val="24"/>
          <w:szCs w:val="24"/>
        </w:rPr>
        <w:t xml:space="preserve"> Mg</w:t>
      </w:r>
      <w:r>
        <w:rPr>
          <w:rFonts w:ascii="Times New Roman" w:hAnsi="Times New Roman" w:cs="Times New Roman"/>
          <w:kern w:val="28"/>
          <w:sz w:val="24"/>
          <w:szCs w:val="24"/>
        </w:rPr>
        <w:t>,</w:t>
      </w:r>
    </w:p>
    <w:p w:rsidR="00F23DB7" w:rsidRDefault="00F23DB7"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kod 15 01 02 –</w:t>
      </w:r>
      <w:r>
        <w:rPr>
          <w:rFonts w:ascii="Times New Roman" w:hAnsi="Times New Roman" w:cs="Times New Roman"/>
          <w:kern w:val="28"/>
          <w:sz w:val="24"/>
          <w:szCs w:val="24"/>
        </w:rPr>
        <w:t xml:space="preserve"> 82,050 Mg,</w:t>
      </w:r>
    </w:p>
    <w:p w:rsidR="00F23DB7" w:rsidRDefault="00F23DB7"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kod 15 01 07</w:t>
      </w:r>
      <w:r w:rsidRPr="005978BD">
        <w:rPr>
          <w:rFonts w:ascii="Times New Roman" w:hAnsi="Times New Roman" w:cs="Times New Roman"/>
          <w:kern w:val="28"/>
          <w:sz w:val="24"/>
          <w:szCs w:val="24"/>
        </w:rPr>
        <w:t xml:space="preserve"> </w:t>
      </w:r>
      <w:r>
        <w:rPr>
          <w:rFonts w:ascii="Times New Roman" w:hAnsi="Times New Roman" w:cs="Times New Roman"/>
          <w:kern w:val="28"/>
          <w:sz w:val="24"/>
          <w:szCs w:val="24"/>
        </w:rPr>
        <w:t>– 150,86</w:t>
      </w:r>
      <w:r w:rsidR="00A54D15">
        <w:rPr>
          <w:rFonts w:ascii="Times New Roman" w:hAnsi="Times New Roman" w:cs="Times New Roman"/>
          <w:kern w:val="28"/>
          <w:sz w:val="24"/>
          <w:szCs w:val="24"/>
        </w:rPr>
        <w:t>6</w:t>
      </w:r>
      <w:r>
        <w:rPr>
          <w:rFonts w:ascii="Times New Roman" w:hAnsi="Times New Roman" w:cs="Times New Roman"/>
          <w:kern w:val="28"/>
          <w:sz w:val="24"/>
          <w:szCs w:val="24"/>
        </w:rPr>
        <w:t xml:space="preserve"> Mg,</w:t>
      </w:r>
    </w:p>
    <w:p w:rsidR="00F23DB7" w:rsidRDefault="00F23DB7"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kod 20 02 01 –</w:t>
      </w:r>
      <w:r>
        <w:rPr>
          <w:rFonts w:ascii="Times New Roman" w:hAnsi="Times New Roman" w:cs="Times New Roman"/>
          <w:kern w:val="28"/>
          <w:sz w:val="24"/>
          <w:szCs w:val="24"/>
        </w:rPr>
        <w:t xml:space="preserve"> 79,560 Mg</w:t>
      </w:r>
    </w:p>
    <w:p w:rsidR="00D910D4" w:rsidRDefault="00D910D4" w:rsidP="0014299C">
      <w:pPr>
        <w:overflowPunct w:val="0"/>
        <w:autoSpaceDE w:val="0"/>
        <w:autoSpaceDN w:val="0"/>
        <w:adjustRightInd w:val="0"/>
        <w:spacing w:after="0" w:line="240" w:lineRule="auto"/>
        <w:jc w:val="both"/>
        <w:rPr>
          <w:rFonts w:ascii="Times New Roman" w:hAnsi="Times New Roman" w:cs="Times New Roman"/>
          <w:kern w:val="28"/>
          <w:sz w:val="24"/>
          <w:szCs w:val="24"/>
        </w:rPr>
      </w:pPr>
    </w:p>
    <w:p w:rsidR="00996F31" w:rsidRDefault="00996F31"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łącznie: 327,986 Mg</w:t>
      </w:r>
      <w:r w:rsidR="0012115E">
        <w:rPr>
          <w:rFonts w:ascii="Times New Roman" w:hAnsi="Times New Roman" w:cs="Times New Roman"/>
          <w:kern w:val="28"/>
          <w:sz w:val="24"/>
          <w:szCs w:val="24"/>
        </w:rPr>
        <w:t xml:space="preserve"> (ilość odpadów zebranych i prognozowanych do zebrania w 2019 r.)</w:t>
      </w:r>
      <w:r>
        <w:rPr>
          <w:rFonts w:ascii="Times New Roman" w:hAnsi="Times New Roman" w:cs="Times New Roman"/>
          <w:kern w:val="28"/>
          <w:sz w:val="24"/>
          <w:szCs w:val="24"/>
        </w:rPr>
        <w:t>.</w:t>
      </w:r>
    </w:p>
    <w:p w:rsidR="0012115E" w:rsidRDefault="0012115E" w:rsidP="0014299C">
      <w:pPr>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D323DF" w:rsidRDefault="002A59C8" w:rsidP="0014299C">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Ponadto do skalkulowania ceny należy uwzględnić koszty związane z odbiorem, transportem i przekazaniem odpadów do odzysku lub unieszkodliwienia.</w:t>
      </w:r>
    </w:p>
    <w:p w:rsidR="002A59C8" w:rsidRPr="00D323DF" w:rsidRDefault="002A59C8" w:rsidP="002A59C8">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D323DF">
        <w:rPr>
          <w:rFonts w:ascii="Times New Roman" w:hAnsi="Times New Roman" w:cs="Times New Roman"/>
          <w:kern w:val="28"/>
          <w:sz w:val="24"/>
          <w:szCs w:val="24"/>
        </w:rPr>
        <w:t>Wykonawca podaje w ofercie cenę za 1 tonę odpadów selektywnych</w:t>
      </w:r>
      <w:r w:rsidR="0012115E">
        <w:rPr>
          <w:rFonts w:ascii="Times New Roman" w:hAnsi="Times New Roman" w:cs="Times New Roman"/>
          <w:kern w:val="28"/>
          <w:sz w:val="24"/>
          <w:szCs w:val="24"/>
        </w:rPr>
        <w:t xml:space="preserve"> (danej frakcji)</w:t>
      </w:r>
      <w:r w:rsidRPr="00D323DF">
        <w:rPr>
          <w:rFonts w:ascii="Times New Roman" w:hAnsi="Times New Roman" w:cs="Times New Roman"/>
          <w:kern w:val="28"/>
          <w:sz w:val="24"/>
          <w:szCs w:val="24"/>
        </w:rPr>
        <w:t xml:space="preserve">. </w:t>
      </w:r>
    </w:p>
    <w:p w:rsidR="002A59C8" w:rsidRPr="00D323DF" w:rsidRDefault="002A59C8" w:rsidP="002A59C8">
      <w:pPr>
        <w:overflowPunct w:val="0"/>
        <w:autoSpaceDE w:val="0"/>
        <w:autoSpaceDN w:val="0"/>
        <w:adjustRightInd w:val="0"/>
        <w:spacing w:after="0" w:line="240" w:lineRule="auto"/>
        <w:jc w:val="both"/>
        <w:rPr>
          <w:rFonts w:ascii="Times New Roman" w:hAnsi="Times New Roman" w:cs="Times New Roman"/>
          <w:sz w:val="24"/>
          <w:szCs w:val="24"/>
        </w:rPr>
      </w:pPr>
      <w:r w:rsidRPr="00D323DF">
        <w:rPr>
          <w:rFonts w:ascii="Times New Roman" w:hAnsi="Times New Roman" w:cs="Times New Roman"/>
          <w:b/>
          <w:sz w:val="24"/>
          <w:szCs w:val="24"/>
        </w:rPr>
        <w:t xml:space="preserve">Odpady </w:t>
      </w:r>
      <w:r w:rsidR="00834AE2" w:rsidRPr="00D323DF">
        <w:rPr>
          <w:rFonts w:ascii="Times New Roman" w:hAnsi="Times New Roman" w:cs="Times New Roman"/>
          <w:b/>
          <w:sz w:val="24"/>
          <w:szCs w:val="24"/>
        </w:rPr>
        <w:t>niesegregowane (</w:t>
      </w:r>
      <w:r w:rsidRPr="00D323DF">
        <w:rPr>
          <w:rFonts w:ascii="Times New Roman" w:hAnsi="Times New Roman" w:cs="Times New Roman"/>
          <w:b/>
          <w:sz w:val="24"/>
          <w:szCs w:val="24"/>
        </w:rPr>
        <w:t>zmieszane</w:t>
      </w:r>
      <w:r w:rsidR="00834AE2" w:rsidRPr="00D323DF">
        <w:rPr>
          <w:rFonts w:ascii="Times New Roman" w:hAnsi="Times New Roman" w:cs="Times New Roman"/>
          <w:b/>
          <w:sz w:val="24"/>
          <w:szCs w:val="24"/>
        </w:rPr>
        <w:t>)</w:t>
      </w:r>
      <w:r w:rsidRPr="00D323DF">
        <w:rPr>
          <w:rFonts w:ascii="Times New Roman" w:hAnsi="Times New Roman" w:cs="Times New Roman"/>
          <w:sz w:val="24"/>
          <w:szCs w:val="24"/>
        </w:rPr>
        <w:t>:</w:t>
      </w:r>
    </w:p>
    <w:p w:rsidR="002A59C8" w:rsidRPr="00D323DF"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 xml:space="preserve">Przy obliczeniu ceny ofertowej za 1 tonę Wykonawca winien wziąć pod uwagę ilości odpadów </w:t>
      </w:r>
      <w:r w:rsidR="00834AE2" w:rsidRPr="00D323DF">
        <w:rPr>
          <w:rFonts w:ascii="Times New Roman" w:hAnsi="Times New Roman" w:cs="Times New Roman"/>
          <w:kern w:val="28"/>
          <w:sz w:val="24"/>
          <w:szCs w:val="24"/>
        </w:rPr>
        <w:t>niesegregowanych (</w:t>
      </w:r>
      <w:r w:rsidRPr="00D323DF">
        <w:rPr>
          <w:rFonts w:ascii="Times New Roman" w:hAnsi="Times New Roman" w:cs="Times New Roman"/>
          <w:kern w:val="28"/>
          <w:sz w:val="24"/>
          <w:szCs w:val="24"/>
        </w:rPr>
        <w:t>zmieszanych</w:t>
      </w:r>
      <w:r w:rsidR="00834AE2" w:rsidRPr="00D323DF">
        <w:rPr>
          <w:rFonts w:ascii="Times New Roman" w:hAnsi="Times New Roman" w:cs="Times New Roman"/>
          <w:kern w:val="28"/>
          <w:sz w:val="24"/>
          <w:szCs w:val="24"/>
        </w:rPr>
        <w:t>)</w:t>
      </w:r>
      <w:r w:rsidRPr="00D323DF">
        <w:rPr>
          <w:rFonts w:ascii="Times New Roman" w:hAnsi="Times New Roman" w:cs="Times New Roman"/>
          <w:kern w:val="28"/>
          <w:sz w:val="24"/>
          <w:szCs w:val="24"/>
        </w:rPr>
        <w:t xml:space="preserve"> z terenu Gminy Lubasz przez </w:t>
      </w:r>
      <w:r w:rsidR="007C15BB">
        <w:rPr>
          <w:rFonts w:ascii="Times New Roman" w:hAnsi="Times New Roman" w:cs="Times New Roman"/>
          <w:kern w:val="28"/>
          <w:sz w:val="24"/>
          <w:szCs w:val="24"/>
        </w:rPr>
        <w:t>8</w:t>
      </w:r>
      <w:r w:rsidRPr="00D323DF">
        <w:rPr>
          <w:rFonts w:ascii="Times New Roman" w:hAnsi="Times New Roman" w:cs="Times New Roman"/>
          <w:kern w:val="28"/>
          <w:sz w:val="24"/>
          <w:szCs w:val="24"/>
        </w:rPr>
        <w:t xml:space="preserve"> miesięcy w roku 201</w:t>
      </w:r>
      <w:r w:rsidR="00187E66" w:rsidRPr="00D323DF">
        <w:rPr>
          <w:rFonts w:ascii="Times New Roman" w:hAnsi="Times New Roman" w:cs="Times New Roman"/>
          <w:kern w:val="28"/>
          <w:sz w:val="24"/>
          <w:szCs w:val="24"/>
        </w:rPr>
        <w:t>9</w:t>
      </w:r>
      <w:r w:rsidRPr="00D323DF">
        <w:rPr>
          <w:rFonts w:ascii="Times New Roman" w:hAnsi="Times New Roman" w:cs="Times New Roman"/>
          <w:kern w:val="28"/>
          <w:sz w:val="24"/>
          <w:szCs w:val="24"/>
        </w:rPr>
        <w:t xml:space="preserve"> – tj. </w:t>
      </w:r>
      <w:r w:rsidR="00C667E2" w:rsidRPr="00D323DF">
        <w:rPr>
          <w:rFonts w:ascii="Times New Roman" w:hAnsi="Times New Roman" w:cs="Times New Roman"/>
          <w:kern w:val="28"/>
          <w:sz w:val="24"/>
          <w:szCs w:val="24"/>
        </w:rPr>
        <w:t>1.</w:t>
      </w:r>
      <w:r w:rsidR="007C15BB">
        <w:rPr>
          <w:rFonts w:ascii="Times New Roman" w:hAnsi="Times New Roman" w:cs="Times New Roman"/>
          <w:kern w:val="28"/>
          <w:sz w:val="24"/>
          <w:szCs w:val="24"/>
        </w:rPr>
        <w:t>255,000</w:t>
      </w:r>
      <w:r w:rsidR="00C667E2" w:rsidRPr="00D323DF">
        <w:rPr>
          <w:rFonts w:ascii="Times New Roman" w:hAnsi="Times New Roman" w:cs="Times New Roman"/>
          <w:kern w:val="28"/>
          <w:sz w:val="24"/>
          <w:szCs w:val="24"/>
        </w:rPr>
        <w:t xml:space="preserve"> </w:t>
      </w:r>
      <w:r w:rsidRPr="00D323DF">
        <w:rPr>
          <w:rFonts w:ascii="Times New Roman" w:hAnsi="Times New Roman" w:cs="Times New Roman"/>
          <w:kern w:val="28"/>
          <w:sz w:val="24"/>
          <w:szCs w:val="24"/>
        </w:rPr>
        <w:t>Mg łącznie. W rozliczeniu na 1 miesiąc ilość odpadów zebranych w 201</w:t>
      </w:r>
      <w:r w:rsidR="00C667E2" w:rsidRPr="00D323DF">
        <w:rPr>
          <w:rFonts w:ascii="Times New Roman" w:hAnsi="Times New Roman" w:cs="Times New Roman"/>
          <w:kern w:val="28"/>
          <w:sz w:val="24"/>
          <w:szCs w:val="24"/>
        </w:rPr>
        <w:t>9</w:t>
      </w:r>
      <w:r w:rsidRPr="00D323DF">
        <w:rPr>
          <w:rFonts w:ascii="Times New Roman" w:hAnsi="Times New Roman" w:cs="Times New Roman"/>
          <w:kern w:val="28"/>
          <w:sz w:val="24"/>
          <w:szCs w:val="24"/>
        </w:rPr>
        <w:t xml:space="preserve"> roku wynosi </w:t>
      </w:r>
      <w:r w:rsidR="00C667E2" w:rsidRPr="00D323DF">
        <w:rPr>
          <w:rFonts w:ascii="Times New Roman" w:hAnsi="Times New Roman" w:cs="Times New Roman"/>
          <w:kern w:val="28"/>
          <w:sz w:val="24"/>
          <w:szCs w:val="24"/>
        </w:rPr>
        <w:t>1</w:t>
      </w:r>
      <w:r w:rsidR="007C15BB">
        <w:rPr>
          <w:rFonts w:ascii="Times New Roman" w:hAnsi="Times New Roman" w:cs="Times New Roman"/>
          <w:kern w:val="28"/>
          <w:sz w:val="24"/>
          <w:szCs w:val="24"/>
        </w:rPr>
        <w:t>56,875</w:t>
      </w:r>
      <w:r w:rsidRPr="00D323DF">
        <w:rPr>
          <w:rFonts w:ascii="Times New Roman" w:hAnsi="Times New Roman" w:cs="Times New Roman"/>
          <w:kern w:val="28"/>
          <w:sz w:val="24"/>
          <w:szCs w:val="24"/>
        </w:rPr>
        <w:t xml:space="preserve"> Mg</w:t>
      </w:r>
      <w:r w:rsidR="00675F55" w:rsidRPr="00D323DF">
        <w:rPr>
          <w:rFonts w:ascii="Times New Roman" w:hAnsi="Times New Roman" w:cs="Times New Roman"/>
          <w:kern w:val="28"/>
          <w:sz w:val="24"/>
          <w:szCs w:val="24"/>
        </w:rPr>
        <w:t>,</w:t>
      </w:r>
      <w:r w:rsidR="00187E66" w:rsidRPr="00D323DF">
        <w:rPr>
          <w:rFonts w:ascii="Times New Roman" w:hAnsi="Times New Roman" w:cs="Times New Roman"/>
          <w:kern w:val="28"/>
          <w:sz w:val="24"/>
          <w:szCs w:val="24"/>
        </w:rPr>
        <w:t xml:space="preserve"> co dałoby przez okres 12 miesięcy 2019 r. </w:t>
      </w:r>
      <w:r w:rsidR="007C15BB">
        <w:rPr>
          <w:rFonts w:ascii="Times New Roman" w:hAnsi="Times New Roman" w:cs="Times New Roman"/>
          <w:kern w:val="28"/>
          <w:sz w:val="24"/>
          <w:szCs w:val="24"/>
        </w:rPr>
        <w:t>–</w:t>
      </w:r>
      <w:r w:rsidR="00187E66" w:rsidRPr="00D323DF">
        <w:rPr>
          <w:rFonts w:ascii="Times New Roman" w:hAnsi="Times New Roman" w:cs="Times New Roman"/>
          <w:kern w:val="28"/>
          <w:sz w:val="24"/>
          <w:szCs w:val="24"/>
        </w:rPr>
        <w:t xml:space="preserve"> </w:t>
      </w:r>
      <w:r w:rsidR="007C15BB">
        <w:rPr>
          <w:rFonts w:ascii="Times New Roman" w:hAnsi="Times New Roman" w:cs="Times New Roman"/>
          <w:kern w:val="28"/>
          <w:sz w:val="24"/>
          <w:szCs w:val="24"/>
        </w:rPr>
        <w:t>1.882,500</w:t>
      </w:r>
      <w:r w:rsidR="00187E66" w:rsidRPr="00D323DF">
        <w:rPr>
          <w:rFonts w:ascii="Times New Roman" w:hAnsi="Times New Roman" w:cs="Times New Roman"/>
          <w:kern w:val="28"/>
          <w:sz w:val="24"/>
          <w:szCs w:val="24"/>
        </w:rPr>
        <w:t xml:space="preserve"> Mg odpadów zmieszanych</w:t>
      </w:r>
      <w:r w:rsidRPr="00D323DF">
        <w:rPr>
          <w:rFonts w:ascii="Times New Roman" w:hAnsi="Times New Roman" w:cs="Times New Roman"/>
          <w:kern w:val="28"/>
          <w:sz w:val="24"/>
          <w:szCs w:val="24"/>
        </w:rPr>
        <w:t>. Ponadto do skalkulowania ceny należy uwzględnić koszty związane z odbiorem, transportem i przekazaniem odpadów do odzysku lub unieszkodliwienia.</w:t>
      </w:r>
    </w:p>
    <w:p w:rsidR="002A59C8" w:rsidRPr="00D323DF"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 xml:space="preserve">Wykonawca podaje w ofercie cenę za 1 tonę odpadów </w:t>
      </w:r>
      <w:r w:rsidR="00834AE2" w:rsidRPr="00D323DF">
        <w:rPr>
          <w:rFonts w:ascii="Times New Roman" w:hAnsi="Times New Roman" w:cs="Times New Roman"/>
          <w:kern w:val="28"/>
          <w:sz w:val="24"/>
          <w:szCs w:val="24"/>
        </w:rPr>
        <w:t>niesegregowanych (zmieszanych)</w:t>
      </w:r>
      <w:r w:rsidRPr="00D323DF">
        <w:rPr>
          <w:rFonts w:ascii="Times New Roman" w:hAnsi="Times New Roman" w:cs="Times New Roman"/>
          <w:kern w:val="28"/>
          <w:sz w:val="24"/>
          <w:szCs w:val="24"/>
        </w:rPr>
        <w:t>.</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D323DF"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Wyliczenie kryterium ceny dokonane zostanie w następujący sposób:</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a) odpady </w:t>
      </w:r>
      <w:r w:rsidR="00834AE2">
        <w:rPr>
          <w:rFonts w:ascii="Times New Roman" w:hAnsi="Times New Roman" w:cs="Times New Roman"/>
          <w:b/>
          <w:sz w:val="24"/>
          <w:szCs w:val="24"/>
        </w:rPr>
        <w:t>niesegregowane</w:t>
      </w:r>
      <w:r w:rsidR="00834AE2" w:rsidRPr="002A59C8">
        <w:rPr>
          <w:rFonts w:ascii="Times New Roman" w:hAnsi="Times New Roman" w:cs="Times New Roman"/>
          <w:b/>
          <w:color w:val="000000"/>
          <w:kern w:val="28"/>
          <w:sz w:val="24"/>
          <w:szCs w:val="24"/>
        </w:rPr>
        <w:t xml:space="preserve"> </w:t>
      </w:r>
      <w:r w:rsidR="00834AE2">
        <w:rPr>
          <w:rFonts w:ascii="Times New Roman" w:hAnsi="Times New Roman" w:cs="Times New Roman"/>
          <w:b/>
          <w:color w:val="000000"/>
          <w:kern w:val="28"/>
          <w:sz w:val="24"/>
          <w:szCs w:val="24"/>
        </w:rPr>
        <w:t>(</w:t>
      </w:r>
      <w:r w:rsidRPr="002A59C8">
        <w:rPr>
          <w:rFonts w:ascii="Times New Roman" w:hAnsi="Times New Roman" w:cs="Times New Roman"/>
          <w:b/>
          <w:color w:val="000000"/>
          <w:kern w:val="28"/>
          <w:sz w:val="24"/>
          <w:szCs w:val="24"/>
        </w:rPr>
        <w:t>zmieszane</w:t>
      </w:r>
      <w:r w:rsidR="00834AE2">
        <w:rPr>
          <w:rFonts w:ascii="Times New Roman" w:hAnsi="Times New Roman" w:cs="Times New Roman"/>
          <w:b/>
          <w:color w:val="000000"/>
          <w:kern w:val="28"/>
          <w:sz w:val="24"/>
          <w:szCs w:val="24"/>
        </w:rPr>
        <w: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w:t>
      </w:r>
      <w:r w:rsidR="00586ED3">
        <w:rPr>
          <w:rFonts w:ascii="Times New Roman" w:hAnsi="Times New Roman" w:cs="Times New Roman"/>
          <w:color w:val="000000"/>
          <w:kern w:val="28"/>
          <w:sz w:val="24"/>
          <w:szCs w:val="24"/>
        </w:rPr>
        <w:t xml:space="preserve">nych </w:t>
      </w:r>
      <w:r w:rsidR="00C667E2">
        <w:rPr>
          <w:rFonts w:ascii="Times New Roman" w:hAnsi="Times New Roman" w:cs="Times New Roman"/>
          <w:color w:val="000000"/>
          <w:kern w:val="28"/>
          <w:sz w:val="24"/>
          <w:szCs w:val="24"/>
        </w:rPr>
        <w:t xml:space="preserve">i planowanych do zebrania </w:t>
      </w:r>
      <w:r w:rsidR="00586ED3">
        <w:rPr>
          <w:rFonts w:ascii="Times New Roman" w:hAnsi="Times New Roman" w:cs="Times New Roman"/>
          <w:color w:val="000000"/>
          <w:kern w:val="28"/>
          <w:sz w:val="24"/>
          <w:szCs w:val="24"/>
        </w:rPr>
        <w:t xml:space="preserve">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w:t>
      </w:r>
      <w:r w:rsidR="00586ED3">
        <w:rPr>
          <w:rFonts w:ascii="Times New Roman" w:hAnsi="Times New Roman" w:cs="Times New Roman"/>
          <w:color w:val="000000"/>
          <w:kern w:val="28"/>
          <w:sz w:val="24"/>
          <w:szCs w:val="24"/>
        </w:rPr>
        <w:t>zmieszanych</w:t>
      </w:r>
      <w:r w:rsidR="00834AE2">
        <w:rPr>
          <w:rFonts w:ascii="Times New Roman" w:hAnsi="Times New Roman" w:cs="Times New Roman"/>
          <w:color w:val="000000"/>
          <w:kern w:val="28"/>
          <w:sz w:val="24"/>
          <w:szCs w:val="24"/>
        </w:rPr>
        <w:t>)</w:t>
      </w:r>
      <w:r w:rsidR="00586ED3">
        <w:rPr>
          <w:rFonts w:ascii="Times New Roman" w:hAnsi="Times New Roman" w:cs="Times New Roman"/>
          <w:color w:val="000000"/>
          <w:kern w:val="28"/>
          <w:sz w:val="24"/>
          <w:szCs w:val="24"/>
        </w:rPr>
        <w:t xml:space="preserve"> przez </w:t>
      </w:r>
      <w:r w:rsidR="00C667E2">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201</w:t>
      </w:r>
      <w:r w:rsidR="00C667E2">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(zmieszanych) </w:t>
      </w:r>
      <w:r w:rsidRPr="002A59C8">
        <w:rPr>
          <w:rFonts w:ascii="Times New Roman" w:hAnsi="Times New Roman" w:cs="Times New Roman"/>
          <w:color w:val="000000"/>
          <w:kern w:val="28"/>
          <w:sz w:val="24"/>
          <w:szCs w:val="24"/>
        </w:rPr>
        <w:t xml:space="preserve"> </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 xml:space="preserve">prognozowana cena usługi 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2A59C8"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87E66" w:rsidRPr="002A59C8">
        <w:rPr>
          <w:rFonts w:ascii="Times New Roman" w:hAnsi="Times New Roman" w:cs="Times New Roman"/>
          <w:color w:val="000000"/>
          <w:kern w:val="28"/>
          <w:sz w:val="24"/>
          <w:szCs w:val="24"/>
        </w:rPr>
        <w:t>średnia ilość zebra</w:t>
      </w:r>
      <w:r w:rsidR="00187E66">
        <w:rPr>
          <w:rFonts w:ascii="Times New Roman" w:hAnsi="Times New Roman" w:cs="Times New Roman"/>
          <w:color w:val="000000"/>
          <w:kern w:val="28"/>
          <w:sz w:val="24"/>
          <w:szCs w:val="24"/>
        </w:rPr>
        <w:t xml:space="preserve">nych i planowanych do zebrania odpadów </w:t>
      </w:r>
      <w:r w:rsidR="00586ED3">
        <w:rPr>
          <w:rFonts w:ascii="Times New Roman" w:hAnsi="Times New Roman" w:cs="Times New Roman"/>
          <w:color w:val="000000"/>
          <w:kern w:val="28"/>
          <w:sz w:val="24"/>
          <w:szCs w:val="24"/>
        </w:rPr>
        <w:t xml:space="preserve">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201</w:t>
      </w:r>
      <w:r w:rsidR="00187E66">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sidR="001B0A17">
        <w:rPr>
          <w:rFonts w:ascii="Times New Roman" w:hAnsi="Times New Roman" w:cs="Times New Roman"/>
          <w:color w:val="000000"/>
          <w:kern w:val="28"/>
          <w:sz w:val="24"/>
          <w:szCs w:val="24"/>
        </w:rPr>
        <w:t>(papier)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B0A17">
        <w:rPr>
          <w:rFonts w:ascii="Times New Roman" w:hAnsi="Times New Roman" w:cs="Times New Roman"/>
          <w:color w:val="000000"/>
          <w:kern w:val="28"/>
          <w:sz w:val="24"/>
          <w:szCs w:val="24"/>
        </w:rPr>
        <w:t>(papier)</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005E9">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sidR="001B0A17">
        <w:rPr>
          <w:rFonts w:ascii="Times New Roman" w:hAnsi="Times New Roman" w:cs="Times New Roman"/>
          <w:color w:val="000000"/>
          <w:kern w:val="28"/>
          <w:sz w:val="24"/>
          <w:szCs w:val="24"/>
        </w:rPr>
        <w:t xml:space="preserve"> (papier)</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lastRenderedPageBreak/>
        <w:t>N – zaoferowana przez oferenta stawka za 1 tonę odpadów selektywnych</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w:t>
      </w:r>
      <w:r w:rsidR="0014299C">
        <w:rPr>
          <w:rFonts w:ascii="Times New Roman" w:hAnsi="Times New Roman" w:cs="Times New Roman"/>
          <w:color w:val="000000"/>
          <w:kern w:val="28"/>
          <w:sz w:val="24"/>
          <w:szCs w:val="24"/>
        </w:rPr>
        <w:t>szkło</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4299C">
        <w:rPr>
          <w:rFonts w:ascii="Times New Roman" w:hAnsi="Times New Roman" w:cs="Times New Roman"/>
          <w:color w:val="000000"/>
          <w:kern w:val="28"/>
          <w:sz w:val="24"/>
          <w:szCs w:val="24"/>
        </w:rPr>
        <w:t>(szkło)</w:t>
      </w:r>
    </w:p>
    <w:p w:rsidR="001B0A17"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w:t>
      </w:r>
      <w:r w:rsidR="0014299C">
        <w:rPr>
          <w:rFonts w:ascii="Times New Roman" w:hAnsi="Times New Roman" w:cs="Times New Roman"/>
          <w:color w:val="000000"/>
          <w:kern w:val="28"/>
          <w:sz w:val="24"/>
          <w:szCs w:val="24"/>
        </w:rPr>
        <w:t>(szkło)</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(odpady ulegające biodegradacji - bioodpady)</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465CB5"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Osp</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OSt</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OSs</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OSb</w:t>
      </w:r>
      <w:proofErr w:type="spellEnd"/>
      <w:r w:rsidRPr="00465CB5">
        <w:rPr>
          <w:rFonts w:ascii="Times New Roman" w:hAnsi="Times New Roman" w:cs="Times New Roman"/>
          <w:b/>
          <w:color w:val="000000"/>
          <w:kern w:val="28"/>
          <w:sz w:val="24"/>
          <w:szCs w:val="24"/>
          <w:vertAlign w:val="subscript"/>
        </w:rPr>
        <w:t xml:space="preserve"> </w:t>
      </w:r>
      <w:r w:rsidRPr="00465CB5">
        <w:rPr>
          <w:rFonts w:ascii="Times New Roman" w:hAnsi="Times New Roman" w:cs="Times New Roman"/>
          <w:b/>
          <w:color w:val="000000"/>
          <w:kern w:val="28"/>
          <w:sz w:val="24"/>
          <w:szCs w:val="24"/>
        </w:rPr>
        <w:t>= W</w:t>
      </w:r>
      <w:r w:rsidRPr="00465CB5">
        <w:rPr>
          <w:rFonts w:ascii="Times New Roman" w:hAnsi="Times New Roman" w:cs="Times New Roman"/>
          <w:b/>
          <w:color w:val="000000"/>
          <w:kern w:val="28"/>
          <w:sz w:val="24"/>
          <w:szCs w:val="24"/>
          <w:vertAlign w:val="subscript"/>
        </w:rPr>
        <w:t>OS</w:t>
      </w:r>
    </w:p>
    <w:p w:rsidR="0012115E" w:rsidRDefault="0012115E"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12115E" w:rsidRPr="0012115E" w:rsidRDefault="0012115E"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12115E">
        <w:rPr>
          <w:rFonts w:ascii="Times New Roman" w:hAnsi="Times New Roman" w:cs="Times New Roman"/>
          <w:b/>
          <w:color w:val="000000"/>
          <w:kern w:val="28"/>
          <w:sz w:val="24"/>
          <w:szCs w:val="24"/>
        </w:rPr>
        <w:t>W</w:t>
      </w:r>
      <w:r w:rsidRPr="0012115E">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w:t>
      </w:r>
      <w:r>
        <w:rPr>
          <w:rFonts w:ascii="Times New Roman" w:hAnsi="Times New Roman" w:cs="Times New Roman"/>
          <w:color w:val="000000"/>
          <w:kern w:val="28"/>
          <w:sz w:val="24"/>
          <w:szCs w:val="24"/>
        </w:rPr>
        <w:t xml:space="preserve">w/w </w:t>
      </w:r>
      <w:r w:rsidRPr="002A59C8">
        <w:rPr>
          <w:rFonts w:ascii="Times New Roman" w:hAnsi="Times New Roman" w:cs="Times New Roman"/>
          <w:color w:val="000000"/>
          <w:kern w:val="28"/>
          <w:sz w:val="24"/>
          <w:szCs w:val="24"/>
        </w:rPr>
        <w:t>odpady selektywne</w:t>
      </w:r>
      <w:r>
        <w:rPr>
          <w:rFonts w:ascii="Times New Roman" w:hAnsi="Times New Roman" w:cs="Times New Roman"/>
          <w:color w:val="000000"/>
          <w:kern w:val="28"/>
          <w:sz w:val="24"/>
          <w:szCs w:val="24"/>
        </w:rPr>
        <w:t xml:space="preserve"> (łącznie)</w:t>
      </w:r>
    </w:p>
    <w:p w:rsidR="0014299C" w:rsidRPr="0012115E"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834AE2" w:rsidRPr="002A59C8" w:rsidRDefault="002A59C8" w:rsidP="00834AE2">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001005E9">
        <w:rPr>
          <w:rFonts w:ascii="Times New Roman" w:hAnsi="Times New Roman" w:cs="Times New Roman"/>
          <w:color w:val="000000"/>
          <w:kern w:val="28"/>
          <w:sz w:val="24"/>
          <w:szCs w:val="24"/>
        </w:rPr>
        <w:t>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w:t>
      </w:r>
      <w:r w:rsidRPr="002A59C8">
        <w:rPr>
          <w:rFonts w:ascii="Times New Roman" w:hAnsi="Times New Roman" w:cs="Times New Roman"/>
          <w:kern w:val="28"/>
          <w:sz w:val="24"/>
          <w:szCs w:val="24"/>
        </w:rPr>
        <w:t xml:space="preserve">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12115E" w:rsidRDefault="002A59C8"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w:t>
      </w:r>
      <w:r w:rsidR="0012115E">
        <w:rPr>
          <w:rFonts w:ascii="Times New Roman" w:hAnsi="Times New Roman" w:cs="Times New Roman"/>
          <w:color w:val="000000"/>
          <w:kern w:val="28"/>
          <w:sz w:val="24"/>
          <w:szCs w:val="24"/>
        </w:rPr>
        <w:t>prognozowana cena usługi przez 12</w:t>
      </w:r>
      <w:r w:rsidR="0012115E" w:rsidRPr="002A59C8">
        <w:rPr>
          <w:rFonts w:ascii="Times New Roman" w:hAnsi="Times New Roman" w:cs="Times New Roman"/>
          <w:color w:val="000000"/>
          <w:kern w:val="28"/>
          <w:sz w:val="24"/>
          <w:szCs w:val="24"/>
        </w:rPr>
        <w:t xml:space="preserve"> miesięcy w 20</w:t>
      </w:r>
      <w:r w:rsidR="0012115E">
        <w:rPr>
          <w:rFonts w:ascii="Times New Roman" w:hAnsi="Times New Roman" w:cs="Times New Roman"/>
          <w:color w:val="000000"/>
          <w:kern w:val="28"/>
          <w:sz w:val="24"/>
          <w:szCs w:val="24"/>
        </w:rPr>
        <w:t>20</w:t>
      </w:r>
      <w:r w:rsidR="0012115E" w:rsidRPr="002A59C8">
        <w:rPr>
          <w:rFonts w:ascii="Times New Roman" w:hAnsi="Times New Roman" w:cs="Times New Roman"/>
          <w:color w:val="000000"/>
          <w:kern w:val="28"/>
          <w:sz w:val="24"/>
          <w:szCs w:val="24"/>
        </w:rPr>
        <w:t xml:space="preserve"> r. za </w:t>
      </w:r>
      <w:r w:rsidR="0012115E">
        <w:rPr>
          <w:rFonts w:ascii="Times New Roman" w:hAnsi="Times New Roman" w:cs="Times New Roman"/>
          <w:color w:val="000000"/>
          <w:kern w:val="28"/>
          <w:sz w:val="24"/>
          <w:szCs w:val="24"/>
        </w:rPr>
        <w:t xml:space="preserve">w/w </w:t>
      </w:r>
      <w:r w:rsidR="0012115E" w:rsidRPr="002A59C8">
        <w:rPr>
          <w:rFonts w:ascii="Times New Roman" w:hAnsi="Times New Roman" w:cs="Times New Roman"/>
          <w:color w:val="000000"/>
          <w:kern w:val="28"/>
          <w:sz w:val="24"/>
          <w:szCs w:val="24"/>
        </w:rPr>
        <w:t>odpady selektywne</w:t>
      </w:r>
      <w:r w:rsidR="0012115E">
        <w:rPr>
          <w:rFonts w:ascii="Times New Roman" w:hAnsi="Times New Roman" w:cs="Times New Roman"/>
          <w:color w:val="000000"/>
          <w:kern w:val="28"/>
          <w:sz w:val="24"/>
          <w:szCs w:val="24"/>
        </w:rPr>
        <w:t xml:space="preserve"> (łącznie)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w:t>
      </w:r>
      <w:r w:rsidR="00586ED3">
        <w:rPr>
          <w:rFonts w:ascii="Times New Roman" w:hAnsi="Times New Roman" w:cs="Times New Roman"/>
          <w:color w:val="000000"/>
          <w:kern w:val="28"/>
          <w:sz w:val="24"/>
          <w:szCs w:val="24"/>
        </w:rPr>
        <w:t xml:space="preserve">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najniższa prognozowana cena łączna za odbiór odpadów w skali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W – cena prognozowana łączna za odbiór odpadów w skali </w:t>
      </w:r>
      <w:r w:rsidR="001005E9">
        <w:rPr>
          <w:rFonts w:ascii="Times New Roman" w:hAnsi="Times New Roman" w:cs="Times New Roman"/>
          <w:color w:val="000000"/>
          <w:kern w:val="28"/>
          <w:sz w:val="24"/>
          <w:szCs w:val="24"/>
        </w:rPr>
        <w:t>12</w:t>
      </w:r>
      <w:r w:rsidR="001005E9"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001005E9" w:rsidRPr="002A59C8">
        <w:rPr>
          <w:rFonts w:ascii="Times New Roman" w:hAnsi="Times New Roman" w:cs="Times New Roman"/>
          <w:color w:val="000000"/>
          <w:kern w:val="28"/>
          <w:sz w:val="24"/>
          <w:szCs w:val="24"/>
        </w:rPr>
        <w:t xml:space="preserve"> </w:t>
      </w:r>
      <w:r w:rsidRPr="002A59C8">
        <w:rPr>
          <w:rFonts w:ascii="Times New Roman" w:hAnsi="Times New Roman" w:cs="Times New Roman"/>
          <w:color w:val="000000"/>
          <w:kern w:val="28"/>
          <w:sz w:val="24"/>
          <w:szCs w:val="24"/>
        </w:rPr>
        <w:t>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lastRenderedPageBreak/>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.1.</w:t>
      </w:r>
      <w:r w:rsidR="00C72FCB"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.2.</w:t>
      </w:r>
      <w:r w:rsidR="00C72FCB" w:rsidRPr="006160E0">
        <w:rPr>
          <w:szCs w:val="24"/>
        </w:rPr>
        <w:t>Wykonawcach, którzy zostali wykluczeni,</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.3.</w:t>
      </w:r>
      <w:r w:rsidR="00C72FCB" w:rsidRPr="006160E0">
        <w:rPr>
          <w:szCs w:val="24"/>
        </w:rPr>
        <w:t>Wykonawcach, których oferty zostały odrzucone, powodach odrzucenia oferty, a w przypadkach, o których mowa w art. 89 ust. 4 i 5</w:t>
      </w:r>
      <w:r w:rsidR="00D159B5">
        <w:rPr>
          <w:szCs w:val="24"/>
        </w:rPr>
        <w:t xml:space="preserve"> </w:t>
      </w:r>
      <w:proofErr w:type="spellStart"/>
      <w:r w:rsidR="00C72FCB" w:rsidRPr="006160E0">
        <w:rPr>
          <w:szCs w:val="24"/>
        </w:rPr>
        <w:t>Pzp</w:t>
      </w:r>
      <w:proofErr w:type="spellEnd"/>
      <w:r w:rsidR="00C72FCB" w:rsidRPr="006160E0">
        <w:rPr>
          <w:szCs w:val="24"/>
        </w:rPr>
        <w:t>., braku równoważności lub braku spełniania wymagań dotyczących wydajności lub funkcjonalności,</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bCs/>
          <w:sz w:val="24"/>
          <w:szCs w:val="24"/>
        </w:rPr>
        <w:t>4</w:t>
      </w:r>
      <w:r w:rsidR="00C72FCB" w:rsidRPr="006160E0">
        <w:rPr>
          <w:rFonts w:ascii="Times New Roman" w:hAnsi="Times New Roman" w:cs="Times New Roman"/>
          <w:bCs/>
          <w:sz w:val="24"/>
          <w:szCs w:val="24"/>
        </w:rPr>
        <w:t>.4.</w:t>
      </w:r>
      <w:r w:rsidR="00C72FCB" w:rsidRPr="006160E0">
        <w:rPr>
          <w:rFonts w:ascii="Times New Roman" w:hAnsi="Times New Roman" w:cs="Times New Roman"/>
          <w:sz w:val="24"/>
          <w:szCs w:val="24"/>
        </w:rPr>
        <w:t>Wykonawcach, którzy złożyli oferty niepodlegające odrzuceniu,</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sz w:val="24"/>
          <w:szCs w:val="24"/>
        </w:rPr>
        <w:t>4</w:t>
      </w:r>
      <w:r w:rsidR="00C72FCB" w:rsidRPr="006160E0">
        <w:rPr>
          <w:rFonts w:ascii="Times New Roman" w:hAnsi="Times New Roman" w:cs="Times New Roman"/>
          <w:sz w:val="24"/>
          <w:szCs w:val="24"/>
        </w:rPr>
        <w:t>.5.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996F3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1.</w:t>
      </w:r>
      <w:r w:rsidR="00FA0BA9" w:rsidRPr="00996F3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sidRPr="00996F31">
        <w:rPr>
          <w:rFonts w:ascii="Times New Roman" w:hAnsi="Times New Roman" w:cs="Times New Roman"/>
          <w:kern w:val="28"/>
          <w:sz w:val="24"/>
          <w:szCs w:val="24"/>
        </w:rPr>
        <w:t>2</w:t>
      </w:r>
      <w:r w:rsidR="00FA0BA9" w:rsidRPr="00996F31">
        <w:rPr>
          <w:rFonts w:ascii="Times New Roman" w:hAnsi="Times New Roman" w:cs="Times New Roman"/>
          <w:kern w:val="28"/>
          <w:sz w:val="24"/>
          <w:szCs w:val="24"/>
        </w:rPr>
        <w:t xml:space="preserve"> % maksymalnej wartości nominalnej zobowiązania. </w:t>
      </w:r>
    </w:p>
    <w:p w:rsidR="00FA0BA9" w:rsidRPr="00996F31" w:rsidRDefault="00FA0BA9"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Wysokość zabezpieczenia zostanie ustalona w następujący sposób:</w:t>
      </w:r>
    </w:p>
    <w:p w:rsidR="00F16C32" w:rsidRDefault="00FA0BA9" w:rsidP="00F16C32">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ilość odpad</w:t>
      </w:r>
      <w:r w:rsidR="00996F31" w:rsidRPr="00996F31">
        <w:rPr>
          <w:rFonts w:ascii="Times New Roman" w:hAnsi="Times New Roman" w:cs="Times New Roman"/>
          <w:kern w:val="28"/>
          <w:sz w:val="24"/>
          <w:szCs w:val="24"/>
        </w:rPr>
        <w:t>u</w:t>
      </w:r>
      <w:r w:rsidRPr="00996F31">
        <w:rPr>
          <w:rFonts w:ascii="Times New Roman" w:hAnsi="Times New Roman" w:cs="Times New Roman"/>
          <w:kern w:val="28"/>
          <w:sz w:val="24"/>
          <w:szCs w:val="24"/>
        </w:rPr>
        <w:t xml:space="preserve"> selektywn</w:t>
      </w:r>
      <w:r w:rsidR="00996F31" w:rsidRPr="00996F31">
        <w:rPr>
          <w:rFonts w:ascii="Times New Roman" w:hAnsi="Times New Roman" w:cs="Times New Roman"/>
          <w:kern w:val="28"/>
          <w:sz w:val="24"/>
          <w:szCs w:val="24"/>
        </w:rPr>
        <w:t>ego</w:t>
      </w:r>
      <w:r w:rsidRPr="00996F31">
        <w:rPr>
          <w:rFonts w:ascii="Times New Roman" w:hAnsi="Times New Roman" w:cs="Times New Roman"/>
          <w:kern w:val="28"/>
          <w:sz w:val="24"/>
          <w:szCs w:val="24"/>
        </w:rPr>
        <w:t xml:space="preserve"> zebran</w:t>
      </w:r>
      <w:r w:rsidR="00996F31" w:rsidRPr="00996F31">
        <w:rPr>
          <w:rFonts w:ascii="Times New Roman" w:hAnsi="Times New Roman" w:cs="Times New Roman"/>
          <w:kern w:val="28"/>
          <w:sz w:val="24"/>
          <w:szCs w:val="24"/>
        </w:rPr>
        <w:t>ego</w:t>
      </w:r>
      <w:r w:rsidRPr="00996F31">
        <w:rPr>
          <w:rFonts w:ascii="Times New Roman" w:hAnsi="Times New Roman" w:cs="Times New Roman"/>
          <w:kern w:val="28"/>
          <w:sz w:val="24"/>
          <w:szCs w:val="24"/>
        </w:rPr>
        <w:t xml:space="preserve"> </w:t>
      </w:r>
      <w:r w:rsidR="00187E66" w:rsidRPr="00996F31">
        <w:rPr>
          <w:rFonts w:ascii="Times New Roman" w:hAnsi="Times New Roman" w:cs="Times New Roman"/>
          <w:kern w:val="28"/>
          <w:sz w:val="24"/>
          <w:szCs w:val="24"/>
        </w:rPr>
        <w:t>i planowan</w:t>
      </w:r>
      <w:r w:rsidR="00996F31" w:rsidRPr="00996F31">
        <w:rPr>
          <w:rFonts w:ascii="Times New Roman" w:hAnsi="Times New Roman" w:cs="Times New Roman"/>
          <w:kern w:val="28"/>
          <w:sz w:val="24"/>
          <w:szCs w:val="24"/>
        </w:rPr>
        <w:t>ego</w:t>
      </w:r>
      <w:r w:rsidR="00187E66" w:rsidRPr="00996F31">
        <w:rPr>
          <w:rFonts w:ascii="Times New Roman" w:hAnsi="Times New Roman" w:cs="Times New Roman"/>
          <w:kern w:val="28"/>
          <w:sz w:val="24"/>
          <w:szCs w:val="24"/>
        </w:rPr>
        <w:t xml:space="preserve"> do zebrania w 2019 r. z terenu Gminy Lubasz</w:t>
      </w:r>
      <w:r w:rsidR="00996F31" w:rsidRPr="00996F31">
        <w:rPr>
          <w:rFonts w:ascii="Times New Roman" w:hAnsi="Times New Roman" w:cs="Times New Roman"/>
          <w:kern w:val="28"/>
          <w:sz w:val="24"/>
          <w:szCs w:val="24"/>
        </w:rPr>
        <w:t xml:space="preserve"> – tj.:</w:t>
      </w:r>
      <w:r w:rsidR="00F16C32">
        <w:rPr>
          <w:rFonts w:ascii="Times New Roman" w:hAnsi="Times New Roman" w:cs="Times New Roman"/>
          <w:kern w:val="28"/>
          <w:sz w:val="24"/>
          <w:szCs w:val="24"/>
        </w:rPr>
        <w:t xml:space="preserve"> </w:t>
      </w:r>
    </w:p>
    <w:p w:rsidR="00F16C32" w:rsidRDefault="00996F31"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kod 15 01 01 – 15,510 Mg</w:t>
      </w:r>
      <w:r w:rsidR="00F16C32">
        <w:rPr>
          <w:rFonts w:ascii="Times New Roman" w:hAnsi="Times New Roman" w:cs="Times New Roman"/>
          <w:kern w:val="28"/>
          <w:sz w:val="24"/>
          <w:szCs w:val="24"/>
        </w:rPr>
        <w:t xml:space="preserve"> </w:t>
      </w:r>
      <w:r w:rsidR="00F16C32" w:rsidRPr="00996F31">
        <w:rPr>
          <w:rFonts w:ascii="Times New Roman" w:hAnsi="Times New Roman" w:cs="Times New Roman"/>
          <w:sz w:val="24"/>
          <w:szCs w:val="24"/>
        </w:rPr>
        <w:t xml:space="preserve">* </w:t>
      </w:r>
      <w:r w:rsidR="00F16C32" w:rsidRPr="00996F31">
        <w:rPr>
          <w:rFonts w:ascii="Times New Roman" w:hAnsi="Times New Roman" w:cs="Times New Roman"/>
          <w:kern w:val="28"/>
          <w:sz w:val="24"/>
          <w:szCs w:val="24"/>
        </w:rPr>
        <w:t>c</w:t>
      </w:r>
      <w:r w:rsidR="00F16C32" w:rsidRPr="00996F31">
        <w:rPr>
          <w:rFonts w:ascii="Times New Roman" w:hAnsi="Times New Roman" w:cs="Times New Roman"/>
          <w:sz w:val="24"/>
          <w:szCs w:val="24"/>
        </w:rPr>
        <w:t>ena ofertowa ryczałtowa brutto za 1 tonę zadeklarowana przez Wykonawcę, z którym zostanie podpisana umowa</w:t>
      </w:r>
      <w:r w:rsidR="00F16C32">
        <w:rPr>
          <w:rFonts w:ascii="Times New Roman" w:hAnsi="Times New Roman" w:cs="Times New Roman"/>
          <w:sz w:val="24"/>
          <w:szCs w:val="24"/>
        </w:rPr>
        <w:t xml:space="preserve"> </w:t>
      </w:r>
      <w:r w:rsidR="00F16C32" w:rsidRPr="00996F31">
        <w:rPr>
          <w:rFonts w:ascii="Times New Roman" w:hAnsi="Times New Roman" w:cs="Times New Roman"/>
          <w:sz w:val="24"/>
          <w:szCs w:val="24"/>
        </w:rPr>
        <w:t>* 2%</w:t>
      </w:r>
    </w:p>
    <w:p w:rsidR="00F16C32" w:rsidRDefault="00F16C32"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plus</w:t>
      </w:r>
    </w:p>
    <w:p w:rsidR="00F16C32" w:rsidRDefault="00996F31"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kod 15 01 02 – 82,050 Mg</w:t>
      </w:r>
      <w:r w:rsidR="00F16C32">
        <w:rPr>
          <w:rFonts w:ascii="Times New Roman" w:hAnsi="Times New Roman" w:cs="Times New Roman"/>
          <w:kern w:val="28"/>
          <w:sz w:val="24"/>
          <w:szCs w:val="24"/>
        </w:rPr>
        <w:t xml:space="preserve"> </w:t>
      </w:r>
      <w:r w:rsidR="00F16C32" w:rsidRPr="00996F31">
        <w:rPr>
          <w:rFonts w:ascii="Times New Roman" w:hAnsi="Times New Roman" w:cs="Times New Roman"/>
          <w:sz w:val="24"/>
          <w:szCs w:val="24"/>
        </w:rPr>
        <w:t xml:space="preserve">* </w:t>
      </w:r>
      <w:r w:rsidR="00F16C32" w:rsidRPr="00996F31">
        <w:rPr>
          <w:rFonts w:ascii="Times New Roman" w:hAnsi="Times New Roman" w:cs="Times New Roman"/>
          <w:kern w:val="28"/>
          <w:sz w:val="24"/>
          <w:szCs w:val="24"/>
        </w:rPr>
        <w:t>c</w:t>
      </w:r>
      <w:r w:rsidR="00F16C32" w:rsidRPr="00996F31">
        <w:rPr>
          <w:rFonts w:ascii="Times New Roman" w:hAnsi="Times New Roman" w:cs="Times New Roman"/>
          <w:sz w:val="24"/>
          <w:szCs w:val="24"/>
        </w:rPr>
        <w:t>ena ofertowa ryczałtowa brutto za 1 tonę zadeklarowana przez Wykonawcę, z którym zostanie podpisana umowa</w:t>
      </w:r>
      <w:r w:rsidR="00F16C32">
        <w:rPr>
          <w:rFonts w:ascii="Times New Roman" w:hAnsi="Times New Roman" w:cs="Times New Roman"/>
          <w:sz w:val="24"/>
          <w:szCs w:val="24"/>
        </w:rPr>
        <w:t xml:space="preserve"> </w:t>
      </w:r>
      <w:r w:rsidR="00F16C32" w:rsidRPr="00996F31">
        <w:rPr>
          <w:rFonts w:ascii="Times New Roman" w:hAnsi="Times New Roman" w:cs="Times New Roman"/>
          <w:sz w:val="24"/>
          <w:szCs w:val="24"/>
        </w:rPr>
        <w:t xml:space="preserve">* 2% </w:t>
      </w:r>
    </w:p>
    <w:p w:rsidR="00F16C32" w:rsidRDefault="00F16C32"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plus</w:t>
      </w:r>
    </w:p>
    <w:p w:rsidR="00F16C32" w:rsidRDefault="00996F31"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kod 15 01 07 – 150,866 Mg</w:t>
      </w:r>
      <w:r w:rsidR="00F16C32">
        <w:rPr>
          <w:rFonts w:ascii="Times New Roman" w:hAnsi="Times New Roman" w:cs="Times New Roman"/>
          <w:kern w:val="28"/>
          <w:sz w:val="24"/>
          <w:szCs w:val="24"/>
        </w:rPr>
        <w:t xml:space="preserve"> </w:t>
      </w:r>
      <w:r w:rsidR="00F16C32" w:rsidRPr="00996F31">
        <w:rPr>
          <w:rFonts w:ascii="Times New Roman" w:hAnsi="Times New Roman" w:cs="Times New Roman"/>
          <w:sz w:val="24"/>
          <w:szCs w:val="24"/>
        </w:rPr>
        <w:t xml:space="preserve">* </w:t>
      </w:r>
      <w:r w:rsidR="00F16C32" w:rsidRPr="00996F31">
        <w:rPr>
          <w:rFonts w:ascii="Times New Roman" w:hAnsi="Times New Roman" w:cs="Times New Roman"/>
          <w:kern w:val="28"/>
          <w:sz w:val="24"/>
          <w:szCs w:val="24"/>
        </w:rPr>
        <w:t>c</w:t>
      </w:r>
      <w:r w:rsidR="00F16C32" w:rsidRPr="00996F31">
        <w:rPr>
          <w:rFonts w:ascii="Times New Roman" w:hAnsi="Times New Roman" w:cs="Times New Roman"/>
          <w:sz w:val="24"/>
          <w:szCs w:val="24"/>
        </w:rPr>
        <w:t>ena ofertowa ryczałtowa brutto za 1 tonę zadeklarowana przez Wykonawcę, z którym zostanie podpisana umowa</w:t>
      </w:r>
      <w:r w:rsidR="00F16C32">
        <w:rPr>
          <w:rFonts w:ascii="Times New Roman" w:hAnsi="Times New Roman" w:cs="Times New Roman"/>
          <w:sz w:val="24"/>
          <w:szCs w:val="24"/>
        </w:rPr>
        <w:t xml:space="preserve"> </w:t>
      </w:r>
      <w:r w:rsidR="00F16C32" w:rsidRPr="00996F31">
        <w:rPr>
          <w:rFonts w:ascii="Times New Roman" w:hAnsi="Times New Roman" w:cs="Times New Roman"/>
          <w:sz w:val="24"/>
          <w:szCs w:val="24"/>
        </w:rPr>
        <w:t>* 2%</w:t>
      </w:r>
    </w:p>
    <w:p w:rsidR="00F16C32" w:rsidRDefault="00F16C32" w:rsidP="00F16C32">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plus</w:t>
      </w:r>
    </w:p>
    <w:p w:rsidR="00F16C32" w:rsidRDefault="00996F31" w:rsidP="00F16C32">
      <w:pPr>
        <w:overflowPunct w:val="0"/>
        <w:autoSpaceDE w:val="0"/>
        <w:autoSpaceDN w:val="0"/>
        <w:adjustRightInd w:val="0"/>
        <w:spacing w:after="0" w:line="240" w:lineRule="auto"/>
        <w:jc w:val="both"/>
        <w:rPr>
          <w:rFonts w:ascii="Times New Roman" w:hAnsi="Times New Roman" w:cs="Times New Roman"/>
          <w:sz w:val="24"/>
          <w:szCs w:val="24"/>
        </w:rPr>
      </w:pPr>
      <w:r w:rsidRPr="00996F31">
        <w:rPr>
          <w:rFonts w:ascii="Times New Roman" w:hAnsi="Times New Roman" w:cs="Times New Roman"/>
          <w:kern w:val="28"/>
          <w:sz w:val="24"/>
          <w:szCs w:val="24"/>
        </w:rPr>
        <w:t>kod 20 02 01 – 79,560 Mg</w:t>
      </w:r>
      <w:r w:rsidR="00F16C32">
        <w:rPr>
          <w:rFonts w:ascii="Times New Roman" w:hAnsi="Times New Roman" w:cs="Times New Roman"/>
          <w:kern w:val="28"/>
          <w:sz w:val="24"/>
          <w:szCs w:val="24"/>
        </w:rPr>
        <w:t xml:space="preserve"> </w:t>
      </w:r>
      <w:r w:rsidR="00FA0BA9" w:rsidRPr="00996F31">
        <w:rPr>
          <w:rFonts w:ascii="Times New Roman" w:hAnsi="Times New Roman" w:cs="Times New Roman"/>
          <w:sz w:val="24"/>
          <w:szCs w:val="24"/>
        </w:rPr>
        <w:t xml:space="preserve">* </w:t>
      </w:r>
      <w:r w:rsidR="00FA0BA9" w:rsidRPr="00996F31">
        <w:rPr>
          <w:rFonts w:ascii="Times New Roman" w:hAnsi="Times New Roman" w:cs="Times New Roman"/>
          <w:kern w:val="28"/>
          <w:sz w:val="24"/>
          <w:szCs w:val="24"/>
        </w:rPr>
        <w:t>c</w:t>
      </w:r>
      <w:r w:rsidR="00FA0BA9" w:rsidRPr="00996F31">
        <w:rPr>
          <w:rFonts w:ascii="Times New Roman" w:hAnsi="Times New Roman" w:cs="Times New Roman"/>
          <w:sz w:val="24"/>
          <w:szCs w:val="24"/>
        </w:rPr>
        <w:t xml:space="preserve">ena ofertowa ryczałtowa brutto </w:t>
      </w:r>
      <w:r w:rsidRPr="00996F31">
        <w:rPr>
          <w:rFonts w:ascii="Times New Roman" w:hAnsi="Times New Roman" w:cs="Times New Roman"/>
          <w:sz w:val="24"/>
          <w:szCs w:val="24"/>
        </w:rPr>
        <w:t>za 1 tonę zadeklarowana przez Wykonawcę</w:t>
      </w:r>
      <w:r w:rsidR="00FA0BA9" w:rsidRPr="00996F31">
        <w:rPr>
          <w:rFonts w:ascii="Times New Roman" w:hAnsi="Times New Roman" w:cs="Times New Roman"/>
          <w:sz w:val="24"/>
          <w:szCs w:val="24"/>
        </w:rPr>
        <w:t>, z którym zostanie podpisana umowa</w:t>
      </w:r>
      <w:r>
        <w:rPr>
          <w:rFonts w:ascii="Times New Roman" w:hAnsi="Times New Roman" w:cs="Times New Roman"/>
          <w:sz w:val="24"/>
          <w:szCs w:val="24"/>
        </w:rPr>
        <w:t xml:space="preserve"> </w:t>
      </w:r>
      <w:r w:rsidR="00FA0BA9" w:rsidRPr="00996F31">
        <w:rPr>
          <w:rFonts w:ascii="Times New Roman" w:hAnsi="Times New Roman" w:cs="Times New Roman"/>
          <w:sz w:val="24"/>
          <w:szCs w:val="24"/>
        </w:rPr>
        <w:t xml:space="preserve">* </w:t>
      </w:r>
      <w:r w:rsidR="00D159B5" w:rsidRPr="00996F31">
        <w:rPr>
          <w:rFonts w:ascii="Times New Roman" w:hAnsi="Times New Roman" w:cs="Times New Roman"/>
          <w:sz w:val="24"/>
          <w:szCs w:val="24"/>
        </w:rPr>
        <w:t>2</w:t>
      </w:r>
      <w:r w:rsidR="00FA0BA9" w:rsidRPr="00996F31">
        <w:rPr>
          <w:rFonts w:ascii="Times New Roman" w:hAnsi="Times New Roman" w:cs="Times New Roman"/>
          <w:sz w:val="24"/>
          <w:szCs w:val="24"/>
        </w:rPr>
        <w:t xml:space="preserve">% </w:t>
      </w:r>
    </w:p>
    <w:p w:rsidR="00F16C32" w:rsidRDefault="00F16C32"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p>
    <w:p w:rsidR="00F16C32" w:rsidRPr="0012115E" w:rsidRDefault="00F16C32"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rPr>
      </w:pPr>
      <w:r w:rsidRPr="0012115E">
        <w:rPr>
          <w:rFonts w:ascii="Times New Roman" w:hAnsi="Times New Roman" w:cs="Times New Roman"/>
          <w:b/>
          <w:sz w:val="24"/>
          <w:szCs w:val="24"/>
        </w:rPr>
        <w:t>(np. ilość papieru – 15,510 Mg  * cena ofertowa ryczałtowa brutto za 1 tonę * 2%)</w:t>
      </w:r>
    </w:p>
    <w:p w:rsidR="00FA0BA9" w:rsidRPr="00F16C32"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F16C32">
        <w:rPr>
          <w:rFonts w:ascii="Times New Roman" w:hAnsi="Times New Roman" w:cs="Times New Roman"/>
          <w:b/>
          <w:sz w:val="24"/>
          <w:szCs w:val="24"/>
        </w:rPr>
        <w:t xml:space="preserve">+ </w:t>
      </w:r>
      <w:r w:rsidR="00876B63" w:rsidRPr="00F16C32">
        <w:rPr>
          <w:rFonts w:ascii="Times New Roman" w:hAnsi="Times New Roman" w:cs="Times New Roman"/>
          <w:b/>
          <w:sz w:val="24"/>
          <w:szCs w:val="24"/>
        </w:rPr>
        <w:t>(plus)</w:t>
      </w:r>
    </w:p>
    <w:p w:rsidR="00FA0BA9" w:rsidRPr="00996F31" w:rsidRDefault="00FA0BA9" w:rsidP="00834AE2">
      <w:pPr>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996F31">
        <w:rPr>
          <w:rFonts w:ascii="Times New Roman" w:hAnsi="Times New Roman" w:cs="Times New Roman"/>
          <w:kern w:val="28"/>
          <w:sz w:val="24"/>
          <w:szCs w:val="24"/>
        </w:rPr>
        <w:t xml:space="preserve">ilość wszystkich odpadów </w:t>
      </w:r>
      <w:r w:rsidR="00834AE2" w:rsidRPr="00996F31">
        <w:rPr>
          <w:rFonts w:ascii="Times New Roman" w:hAnsi="Times New Roman" w:cs="Times New Roman"/>
          <w:sz w:val="24"/>
          <w:szCs w:val="24"/>
        </w:rPr>
        <w:t>niesegregowanych</w:t>
      </w:r>
      <w:r w:rsidR="00834AE2" w:rsidRPr="00996F31">
        <w:rPr>
          <w:rFonts w:ascii="Times New Roman" w:hAnsi="Times New Roman" w:cs="Times New Roman"/>
          <w:kern w:val="28"/>
          <w:sz w:val="24"/>
          <w:szCs w:val="24"/>
        </w:rPr>
        <w:t xml:space="preserve"> (zmieszanych) </w:t>
      </w:r>
      <w:r w:rsidR="00187E66" w:rsidRPr="00996F31">
        <w:rPr>
          <w:rFonts w:ascii="Times New Roman" w:hAnsi="Times New Roman" w:cs="Times New Roman"/>
          <w:kern w:val="28"/>
          <w:sz w:val="24"/>
          <w:szCs w:val="24"/>
        </w:rPr>
        <w:t xml:space="preserve">zebranych i planowanych do zebrania w 2019 r. </w:t>
      </w:r>
      <w:r w:rsidRPr="00996F31">
        <w:rPr>
          <w:rFonts w:ascii="Times New Roman" w:hAnsi="Times New Roman" w:cs="Times New Roman"/>
          <w:kern w:val="28"/>
          <w:sz w:val="24"/>
          <w:szCs w:val="24"/>
        </w:rPr>
        <w:t xml:space="preserve">z terenu Gminy Lubasz – łącznie </w:t>
      </w:r>
      <w:r w:rsidR="007C15BB" w:rsidRPr="00996F31">
        <w:rPr>
          <w:rFonts w:ascii="Times New Roman" w:hAnsi="Times New Roman" w:cs="Times New Roman"/>
          <w:kern w:val="28"/>
          <w:sz w:val="24"/>
          <w:szCs w:val="24"/>
        </w:rPr>
        <w:t>1.882,500</w:t>
      </w:r>
      <w:r w:rsidR="00187E66" w:rsidRPr="00996F31">
        <w:rPr>
          <w:rFonts w:ascii="Times New Roman" w:hAnsi="Times New Roman" w:cs="Times New Roman"/>
          <w:kern w:val="28"/>
          <w:sz w:val="24"/>
          <w:szCs w:val="24"/>
        </w:rPr>
        <w:t xml:space="preserve"> Mg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 xml:space="preserve">ena ofertowa ryczałtowa brutto za 1 tonę odpadów </w:t>
      </w:r>
      <w:r w:rsidR="00834AE2" w:rsidRPr="00996F31">
        <w:rPr>
          <w:rFonts w:ascii="Times New Roman" w:hAnsi="Times New Roman" w:cs="Times New Roman"/>
          <w:sz w:val="24"/>
          <w:szCs w:val="24"/>
        </w:rPr>
        <w:t>niesegregowanych (</w:t>
      </w:r>
      <w:r w:rsidRPr="00996F31">
        <w:rPr>
          <w:rFonts w:ascii="Times New Roman" w:hAnsi="Times New Roman" w:cs="Times New Roman"/>
          <w:sz w:val="24"/>
          <w:szCs w:val="24"/>
        </w:rPr>
        <w:t>zmieszanych</w:t>
      </w:r>
      <w:r w:rsidR="00834AE2" w:rsidRPr="00996F31">
        <w:rPr>
          <w:rFonts w:ascii="Times New Roman" w:hAnsi="Times New Roman" w:cs="Times New Roman"/>
          <w:sz w:val="24"/>
          <w:szCs w:val="24"/>
        </w:rPr>
        <w:t>)</w:t>
      </w:r>
      <w:r w:rsidR="00B129CA" w:rsidRPr="00996F31">
        <w:rPr>
          <w:rFonts w:ascii="Times New Roman" w:hAnsi="Times New Roman" w:cs="Times New Roman"/>
          <w:sz w:val="24"/>
          <w:szCs w:val="24"/>
        </w:rPr>
        <w:t xml:space="preserve"> </w:t>
      </w:r>
      <w:r w:rsidRPr="00996F31">
        <w:rPr>
          <w:rFonts w:ascii="Times New Roman" w:hAnsi="Times New Roman" w:cs="Times New Roman"/>
          <w:sz w:val="24"/>
          <w:szCs w:val="24"/>
        </w:rPr>
        <w:t>zadeklarowana przez Wykonawcę, z któ</w:t>
      </w:r>
      <w:r w:rsidR="00D159B5" w:rsidRPr="00996F31">
        <w:rPr>
          <w:rFonts w:ascii="Times New Roman" w:hAnsi="Times New Roman" w:cs="Times New Roman"/>
          <w:sz w:val="24"/>
          <w:szCs w:val="24"/>
        </w:rPr>
        <w:t>rym zostanie podpisana umowa * 2</w:t>
      </w:r>
      <w:r w:rsidRPr="00996F31">
        <w:rPr>
          <w:rFonts w:ascii="Times New Roman" w:hAnsi="Times New Roman" w:cs="Times New Roman"/>
          <w:sz w:val="24"/>
          <w:szCs w:val="24"/>
        </w:rPr>
        <w:t xml:space="preserve">% </w:t>
      </w:r>
    </w:p>
    <w:p w:rsidR="00FA0BA9" w:rsidRPr="00996F3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 xml:space="preserve">= </w:t>
      </w:r>
      <w:r w:rsidRPr="00996F31">
        <w:rPr>
          <w:rFonts w:ascii="Times New Roman" w:hAnsi="Times New Roman" w:cs="Times New Roman"/>
          <w:b/>
          <w:kern w:val="28"/>
          <w:sz w:val="24"/>
          <w:szCs w:val="24"/>
        </w:rPr>
        <w:t>łączne zabezpieczenie należytego wykonania umowy</w:t>
      </w:r>
      <w:r w:rsidRPr="00996F3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lastRenderedPageBreak/>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B745A4" w:rsidRPr="00C91D10">
        <w:rPr>
          <w:rFonts w:ascii="Times New Roman" w:hAnsi="Times New Roman" w:cs="Times New Roman"/>
          <w:b/>
          <w:bCs/>
          <w:sz w:val="24"/>
          <w:szCs w:val="24"/>
        </w:rPr>
        <w:t>Odbieranie i zagospodarowanie odpadów komunalnych z terenu Gminy Lubasz</w:t>
      </w:r>
      <w:r w:rsidR="00FA0BA9" w:rsidRPr="001C43C1">
        <w:rPr>
          <w:rFonts w:ascii="Times New Roman" w:hAnsi="Times New Roman" w:cs="Times New Roman"/>
          <w:b/>
          <w:bCs/>
          <w:kern w:val="28"/>
          <w:sz w:val="24"/>
          <w:szCs w:val="24"/>
        </w:rPr>
        <w:t>”.</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Wykonawcy, a także innemu podmiotowi, jeżeli ma lub miał interes w uzyskaniu zamówienia oraz poniósł lub może ponieść szkodę w wyniku naruszenia przez Zamawiającego przepisów Prawa zamówień publicznych, przysługują środki ochrony prawnej określone w Dziale VI Prawa zamówień publicznych. Środki ochrony prawnej wobec ogłoszenia o zamówieniu oraz specyfikacji istotnych warunków zamówienia przysługują również organizacjom wpisanym na listę, o której mowa w art. 154 pkt 5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2. Odwołanie przysługuje wyłącznie od niezgodnej z przepisami ustawy Prawo zamówień publicznych czynności Zamawiającego podjętej w postępowaniu o udzielenie zamówienia lub </w:t>
      </w:r>
      <w:r w:rsidRPr="00A6083D">
        <w:rPr>
          <w:rFonts w:ascii="Times New Roman" w:hAnsi="Times New Roman" w:cs="Times New Roman"/>
          <w:sz w:val="24"/>
          <w:szCs w:val="24"/>
        </w:rPr>
        <w:lastRenderedPageBreak/>
        <w:t>zaniechania czynności, do której Zamawiający jest zobowiązany na podstawie ustawy Prawo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6. Terminy wniesienia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Odwołanie wnosi się w terminie 10 dni od dnia przesłania informacji o czynności zamawiającego stanowiącej podstawę jego wniesienia - jeżeli zostały przesłane w sposób określony w art. 180 ust. 5 Prawo zamówień publicznych zdanie drugie albo w terminie 15 dni - jeżeli zostały przesłane w inny sposób.</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wobec czynności innych niż określone w pkt. 1) i 2) wnosi się w terminie 10 dni od dnia, w którym powzięto lub przy zachowaniu należytej staranności można było powziąć wiadomość o okolicznościach stanowiących podstawę jego wniesienia.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Jeżeli Zamawiający nie przesłał Wykonawcy zawiadomienia o wyborze oferty najkorzystniejszej odwołanie wnosi się nie później niż w terminie:</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a) 30 dni od dnia publikacji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b) 6 miesięcy od dnia zawarcia umowy, jeżeli Zamawiający nie opublikował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7. Szczegółowe zasady postępowania po wniesieniu odwołania, określają stosowne przepisy Działu VI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8. Na orzeczenie Krajowej Izby Odwoławczej, stronom oraz uczestnikom postępowania odwoławczego przysługuje skarga do sądu.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9. Skargę wnosi się do sądu okręgowego właściwego dla siedziby Zamawiającego, za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w:t>
      </w:r>
      <w:r w:rsidR="00E32E96" w:rsidRPr="00E32E96">
        <w:rPr>
          <w:rFonts w:ascii="Times New Roman" w:hAnsi="Times New Roman" w:cs="Times New Roman"/>
          <w:sz w:val="24"/>
          <w:szCs w:val="24"/>
        </w:rPr>
        <w:t>z 2018 r. poz. 2188 ze zm.</w:t>
      </w:r>
      <w:r w:rsidRPr="00A6083D">
        <w:rPr>
          <w:rFonts w:ascii="Times New Roman" w:hAnsi="Times New Roman" w:cs="Times New Roman"/>
          <w:sz w:val="24"/>
          <w:szCs w:val="24"/>
        </w:rPr>
        <w:t>) jest równoznaczne z jej wniesieniem.</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lastRenderedPageBreak/>
        <w:t>10.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sidR="005D676B" w:rsidRPr="005D676B">
        <w:rPr>
          <w:rFonts w:ascii="Times New Roman" w:hAnsi="Times New Roman" w:cs="Times New Roman"/>
          <w:sz w:val="24"/>
          <w:szCs w:val="24"/>
        </w:rPr>
        <w:t xml:space="preserve"> z 2018 r. poz. 2188 ze zm.</w:t>
      </w:r>
      <w:r w:rsidRPr="00A6083D">
        <w:rPr>
          <w:rFonts w:ascii="Times New Roman" w:hAnsi="Times New Roman" w:cs="Times New Roman"/>
          <w:sz w:val="24"/>
          <w:szCs w:val="24"/>
        </w:rPr>
        <w:t>) jest równoznaczne z jej wniesieniem.</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Niniejsz</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informacj</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w:t>
      </w:r>
      <w:r w:rsidR="00403BF4">
        <w:rPr>
          <w:rFonts w:ascii="Times New Roman" w:hAnsi="Times New Roman" w:cs="Times New Roman"/>
          <w:sz w:val="24"/>
          <w:szCs w:val="24"/>
        </w:rPr>
        <w:t>umieszczona jest</w:t>
      </w:r>
      <w:r w:rsidRPr="00680B55">
        <w:rPr>
          <w:rFonts w:ascii="Times New Roman" w:hAnsi="Times New Roman" w:cs="Times New Roman"/>
          <w:sz w:val="24"/>
          <w:szCs w:val="24"/>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 xml:space="preserve">Informacje podstawowe dotyczące przetwarzania danych osobowych </w:t>
      </w:r>
      <w:r w:rsidR="00403BF4">
        <w:rPr>
          <w:rFonts w:ascii="Times New Roman" w:hAnsi="Times New Roman" w:cs="Times New Roman"/>
          <w:b/>
          <w:bCs/>
          <w:sz w:val="24"/>
          <w:szCs w:val="24"/>
        </w:rPr>
        <w:t xml:space="preserve">oferenta </w:t>
      </w:r>
      <w:r w:rsidRPr="00680B55">
        <w:rPr>
          <w:rFonts w:ascii="Times New Roman" w:hAnsi="Times New Roman" w:cs="Times New Roman"/>
          <w:b/>
          <w:bCs/>
          <w:sz w:val="24"/>
          <w:szCs w:val="24"/>
        </w:rPr>
        <w:t>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lastRenderedPageBreak/>
        <w:t>Administratorem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w:t>
      </w:r>
      <w:r w:rsidR="00403BF4">
        <w:rPr>
          <w:rFonts w:ascii="Times New Roman" w:hAnsi="Times New Roman" w:cs="Times New Roman"/>
          <w:sz w:val="24"/>
          <w:szCs w:val="24"/>
        </w:rPr>
        <w:t>na</w:t>
      </w:r>
      <w:r w:rsidRPr="00680B55">
        <w:rPr>
          <w:rFonts w:ascii="Times New Roman" w:hAnsi="Times New Roman" w:cs="Times New Roman"/>
          <w:sz w:val="24"/>
          <w:szCs w:val="24"/>
        </w:rPr>
        <w:t xml:space="preserve"> się z nami skontaktować w następujący sposób:</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listownie na adres: ul. B. Chrobrego 37, 64-720 Lubasz</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przez e-mail: lubasz@wokiss.pl</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w</w:t>
      </w:r>
      <w:r w:rsidR="00680B55" w:rsidRPr="00680B55">
        <w:rPr>
          <w:rFonts w:ascii="Times New Roman" w:hAnsi="Times New Roman" w:cs="Times New Roman"/>
          <w:sz w:val="24"/>
          <w:szCs w:val="24"/>
        </w:rPr>
        <w:t>yznaczy</w:t>
      </w:r>
      <w:r>
        <w:rPr>
          <w:rFonts w:ascii="Times New Roman" w:hAnsi="Times New Roman" w:cs="Times New Roman"/>
          <w:sz w:val="24"/>
          <w:szCs w:val="24"/>
        </w:rPr>
        <w:t>ł</w:t>
      </w:r>
      <w:r w:rsidR="00680B55" w:rsidRPr="00680B55">
        <w:rPr>
          <w:rFonts w:ascii="Times New Roman" w:hAnsi="Times New Roman" w:cs="Times New Roman"/>
          <w:sz w:val="24"/>
          <w:szCs w:val="24"/>
        </w:rPr>
        <w:t xml:space="preserve"> Inspektora Ochrony Danych. Moż</w:t>
      </w:r>
      <w:r>
        <w:rPr>
          <w:rFonts w:ascii="Times New Roman" w:hAnsi="Times New Roman" w:cs="Times New Roman"/>
          <w:sz w:val="24"/>
          <w:szCs w:val="24"/>
        </w:rPr>
        <w:t>na</w:t>
      </w:r>
      <w:r w:rsidR="00680B55" w:rsidRPr="00680B55">
        <w:rPr>
          <w:rFonts w:ascii="Times New Roman" w:hAnsi="Times New Roman" w:cs="Times New Roman"/>
          <w:sz w:val="24"/>
          <w:szCs w:val="24"/>
        </w:rPr>
        <w:t xml:space="preserve"> się </w:t>
      </w:r>
      <w:r>
        <w:rPr>
          <w:rFonts w:ascii="Times New Roman" w:hAnsi="Times New Roman" w:cs="Times New Roman"/>
          <w:sz w:val="24"/>
          <w:szCs w:val="24"/>
        </w:rPr>
        <w:t xml:space="preserve">z nim </w:t>
      </w:r>
      <w:r w:rsidR="00680B55" w:rsidRPr="00680B55">
        <w:rPr>
          <w:rFonts w:ascii="Times New Roman" w:hAnsi="Times New Roman" w:cs="Times New Roman"/>
          <w:sz w:val="24"/>
          <w:szCs w:val="24"/>
        </w:rPr>
        <w:t>kontaktować we wszystkich sprawach dotyczących przetwarzania Twoich danych osobowych oraz korzystania z przysługujących Ci praw</w:t>
      </w:r>
      <w:r w:rsidR="00680B55">
        <w:rPr>
          <w:rFonts w:ascii="Times New Roman" w:hAnsi="Times New Roman" w:cs="Times New Roman"/>
          <w:sz w:val="24"/>
          <w:szCs w:val="24"/>
        </w:rPr>
        <w:t xml:space="preserve"> </w:t>
      </w:r>
      <w:r w:rsidR="00680B55" w:rsidRPr="00680B55">
        <w:rPr>
          <w:rFonts w:ascii="Times New Roman" w:hAnsi="Times New Roman" w:cs="Times New Roman"/>
          <w:sz w:val="24"/>
          <w:szCs w:val="24"/>
        </w:rPr>
        <w:t>związanych z przetwarzaniem danych w następujący sposób:</w:t>
      </w:r>
    </w:p>
    <w:p w:rsidR="00BD0CAB" w:rsidRPr="00D07AAB" w:rsidRDefault="00403BF4" w:rsidP="00BD0CA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listownie na adres:</w:t>
      </w:r>
      <w:r w:rsidR="00BD0CAB" w:rsidRPr="00D07AAB">
        <w:rPr>
          <w:rFonts w:ascii="Times New Roman" w:hAnsi="Times New Roman" w:cs="Times New Roman"/>
          <w:color w:val="FF0000"/>
          <w:sz w:val="24"/>
          <w:szCs w:val="24"/>
        </w:rPr>
        <w:t xml:space="preserve"> </w:t>
      </w:r>
      <w:r w:rsidR="00BD0CAB" w:rsidRPr="00D07AAB">
        <w:rPr>
          <w:rFonts w:ascii="Times New Roman" w:hAnsi="Times New Roman" w:cs="Times New Roman"/>
          <w:sz w:val="24"/>
          <w:szCs w:val="24"/>
        </w:rPr>
        <w:t xml:space="preserve">Kancelaria Ochrony Danych Osobowych Smart &amp; </w:t>
      </w:r>
      <w:proofErr w:type="spellStart"/>
      <w:r w:rsidR="00BD0CAB" w:rsidRPr="00D07AAB">
        <w:rPr>
          <w:rFonts w:ascii="Times New Roman" w:hAnsi="Times New Roman" w:cs="Times New Roman"/>
          <w:sz w:val="24"/>
          <w:szCs w:val="24"/>
        </w:rPr>
        <w:t>Standars</w:t>
      </w:r>
      <w:proofErr w:type="spellEnd"/>
      <w:r w:rsidR="00BD0CAB" w:rsidRPr="00D07AAB">
        <w:rPr>
          <w:rFonts w:ascii="Times New Roman" w:hAnsi="Times New Roman" w:cs="Times New Roman"/>
          <w:sz w:val="24"/>
          <w:szCs w:val="24"/>
        </w:rPr>
        <w:t xml:space="preserve"> Joanna </w:t>
      </w:r>
      <w:proofErr w:type="spellStart"/>
      <w:r w:rsidR="00BD0CAB" w:rsidRPr="00D07AAB">
        <w:rPr>
          <w:rFonts w:ascii="Times New Roman" w:hAnsi="Times New Roman" w:cs="Times New Roman"/>
          <w:sz w:val="24"/>
          <w:szCs w:val="24"/>
        </w:rPr>
        <w:t>Mrowicka</w:t>
      </w:r>
      <w:proofErr w:type="spellEnd"/>
      <w:r w:rsidR="00BD0CAB" w:rsidRPr="00D07AAB">
        <w:rPr>
          <w:rFonts w:ascii="Times New Roman" w:hAnsi="Times New Roman" w:cs="Times New Roman"/>
          <w:sz w:val="24"/>
          <w:szCs w:val="24"/>
        </w:rPr>
        <w:t xml:space="preserve">  z siedzibą w Warszawie przy ulicy Ptasiej 2 lok. 54, 00-138 Warszawa,</w:t>
      </w:r>
    </w:p>
    <w:p w:rsidR="00BD0CAB" w:rsidRPr="00D07AAB" w:rsidRDefault="00403BF4" w:rsidP="00BD0C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b</w:t>
      </w:r>
      <w:r w:rsidR="00680B55" w:rsidRPr="00680B55">
        <w:rPr>
          <w:rFonts w:ascii="Times New Roman" w:hAnsi="Times New Roman" w:cs="Times New Roman"/>
          <w:sz w:val="24"/>
          <w:szCs w:val="24"/>
        </w:rPr>
        <w:t xml:space="preserve">ędzie przetwarzać dane w celu związanym z postępowaniem o udzielenie zamówienia publicznego. Obowiązek podania przez </w:t>
      </w:r>
      <w:r>
        <w:rPr>
          <w:rFonts w:ascii="Times New Roman" w:hAnsi="Times New Roman" w:cs="Times New Roman"/>
          <w:sz w:val="24"/>
          <w:szCs w:val="24"/>
        </w:rPr>
        <w:t>oferenta</w:t>
      </w:r>
      <w:r w:rsidR="00680B55" w:rsidRPr="00680B55">
        <w:rPr>
          <w:rFonts w:ascii="Times New Roman" w:hAnsi="Times New Roman" w:cs="Times New Roman"/>
          <w:sz w:val="24"/>
          <w:szCs w:val="24"/>
        </w:rPr>
        <w:t xml:space="preserve"> danych osobowych bezpośred</w:t>
      </w:r>
      <w:r>
        <w:rPr>
          <w:rFonts w:ascii="Times New Roman" w:hAnsi="Times New Roman" w:cs="Times New Roman"/>
          <w:sz w:val="24"/>
          <w:szCs w:val="24"/>
        </w:rPr>
        <w:t>nio jego</w:t>
      </w:r>
      <w:r w:rsidR="00680B55" w:rsidRPr="00680B55">
        <w:rPr>
          <w:rFonts w:ascii="Times New Roman" w:hAnsi="Times New Roman" w:cs="Times New Roman"/>
          <w:sz w:val="24"/>
          <w:szCs w:val="24"/>
        </w:rPr>
        <w:t xml:space="preserve"> dotyczących jest wymogiem ustawowym określonym w przepisach ustawy z dnia 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00680B55" w:rsidRPr="00680B55">
        <w:rPr>
          <w:rFonts w:ascii="Times New Roman" w:hAnsi="Times New Roman" w:cs="Times New Roman"/>
          <w:sz w:val="24"/>
          <w:szCs w:val="24"/>
        </w:rPr>
        <w:t xml:space="preserve">), dalej „ustawa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danych osobowych</w:t>
      </w:r>
      <w:r w:rsidR="00403BF4">
        <w:rPr>
          <w:rFonts w:ascii="Times New Roman" w:hAnsi="Times New Roman" w:cs="Times New Roman"/>
          <w:b/>
          <w:bCs/>
          <w:sz w:val="24"/>
          <w:szCs w:val="24"/>
        </w:rPr>
        <w:t xml:space="preserve"> oferenta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danych osobowych</w:t>
      </w:r>
      <w:r w:rsidR="00783C0F">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680B55" w:rsidRPr="00680B55">
        <w:rPr>
          <w:rFonts w:ascii="Times New Roman" w:hAnsi="Times New Roman" w:cs="Times New Roman"/>
          <w:sz w:val="24"/>
          <w:szCs w:val="24"/>
        </w:rPr>
        <w:t xml:space="preserve">ane osobowe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będą przetwarzane przez Urząd Gminy Lubasz przez minimum 5 lat, następnie Archiwum Państwowe po ekspertyzie dokumentów może podjąć decyzję o ich zniszczeniu lub przekwalifikować na kategorię A i wtedy dane osobowe</w:t>
      </w:r>
      <w:r>
        <w:rPr>
          <w:rFonts w:ascii="Times New Roman" w:hAnsi="Times New Roman" w:cs="Times New Roman"/>
          <w:sz w:val="24"/>
          <w:szCs w:val="24"/>
        </w:rPr>
        <w:t xml:space="preserve"> oferenta</w:t>
      </w:r>
      <w:r w:rsidR="00680B55" w:rsidRPr="00680B55">
        <w:rPr>
          <w:rFonts w:ascii="Times New Roman" w:hAnsi="Times New Roman" w:cs="Times New Roman"/>
          <w:sz w:val="24"/>
          <w:szCs w:val="24"/>
        </w:rPr>
        <w:t xml:space="preserv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Dane</w:t>
      </w:r>
      <w:r w:rsidR="00680B55" w:rsidRPr="00680B55">
        <w:rPr>
          <w:rFonts w:ascii="Times New Roman" w:hAnsi="Times New Roman" w:cs="Times New Roman"/>
          <w:sz w:val="24"/>
          <w:szCs w:val="24"/>
        </w:rPr>
        <w:t xml:space="preserv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 xml:space="preserve">zostaną udostępnione podmiotom lub osobom, którym udostępniona zostanie dokumentacja postępowania w oparciu o art. 8 oraz art. 96 ust. 3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Przysługują </w:t>
      </w:r>
      <w:r w:rsidR="00403BF4">
        <w:rPr>
          <w:rFonts w:ascii="Times New Roman" w:hAnsi="Times New Roman" w:cs="Times New Roman"/>
          <w:sz w:val="24"/>
          <w:szCs w:val="24"/>
        </w:rPr>
        <w:t>oferentowi</w:t>
      </w:r>
      <w:r w:rsidRPr="00680B55">
        <w:rPr>
          <w:rFonts w:ascii="Times New Roman" w:hAnsi="Times New Roman" w:cs="Times New Roman"/>
          <w:sz w:val="24"/>
          <w:szCs w:val="24"/>
        </w:rPr>
        <w:t xml:space="preserve"> następujące prawa związane z przetwarzaniem danych osobowych: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dostępu do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w:t>
      </w:r>
      <w:r w:rsidR="00680B55" w:rsidRPr="00680B55">
        <w:rPr>
          <w:rFonts w:ascii="Times New Roman" w:hAnsi="Times New Roman" w:cs="Times New Roman"/>
          <w:b/>
          <w:bCs/>
          <w:sz w:val="24"/>
          <w:szCs w:val="24"/>
        </w:rPr>
        <w:t xml:space="preserve"> </w:t>
      </w:r>
      <w:r w:rsidR="00680B55" w:rsidRPr="00680B55">
        <w:rPr>
          <w:rFonts w:ascii="Times New Roman" w:hAnsi="Times New Roman" w:cs="Times New Roman"/>
          <w:sz w:val="24"/>
          <w:szCs w:val="24"/>
        </w:rPr>
        <w:t>15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sprostowania i uzupełnienia niekompletnych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16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680B55" w:rsidRPr="00680B55">
        <w:rPr>
          <w:rFonts w:ascii="Times New Roman" w:hAnsi="Times New Roman" w:cs="Times New Roman"/>
          <w:sz w:val="24"/>
          <w:szCs w:val="24"/>
        </w:rPr>
        <w:t xml:space="preserve"> prawo żądania ograniczenia przetwarzania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odniesieniu do danych osobowych </w:t>
      </w:r>
      <w:r w:rsidR="00403BF4">
        <w:rPr>
          <w:rFonts w:ascii="Times New Roman" w:hAnsi="Times New Roman" w:cs="Times New Roman"/>
          <w:sz w:val="24"/>
          <w:szCs w:val="24"/>
        </w:rPr>
        <w:t xml:space="preserve">oferenta </w:t>
      </w:r>
      <w:r w:rsidRPr="00680B55">
        <w:rPr>
          <w:rFonts w:ascii="Times New Roman" w:hAnsi="Times New Roman" w:cs="Times New Roman"/>
          <w:sz w:val="24"/>
          <w:szCs w:val="24"/>
        </w:rPr>
        <w:t>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w:t>
      </w:r>
      <w:r w:rsidR="00403BF4">
        <w:rPr>
          <w:rFonts w:ascii="Times New Roman" w:hAnsi="Times New Roman" w:cs="Times New Roman"/>
          <w:sz w:val="24"/>
          <w:szCs w:val="24"/>
        </w:rPr>
        <w:t>należy skontaktować się</w:t>
      </w:r>
      <w:r w:rsidRPr="00680B55">
        <w:rPr>
          <w:rFonts w:ascii="Times New Roman" w:hAnsi="Times New Roman" w:cs="Times New Roman"/>
          <w:sz w:val="24"/>
          <w:szCs w:val="24"/>
        </w:rPr>
        <w:t xml:space="preserve">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danych osobowych</w:t>
      </w:r>
      <w:r w:rsidR="00403BF4">
        <w:rPr>
          <w:rFonts w:ascii="Times New Roman" w:hAnsi="Times New Roman" w:cs="Times New Roman"/>
          <w:sz w:val="24"/>
          <w:szCs w:val="24"/>
        </w:rPr>
        <w:t xml:space="preserve"> oferenta</w:t>
      </w:r>
      <w:r w:rsidRPr="00680B55">
        <w:rPr>
          <w:rFonts w:ascii="Times New Roman" w:hAnsi="Times New Roman" w:cs="Times New Roman"/>
          <w:sz w:val="24"/>
          <w:szCs w:val="24"/>
        </w:rPr>
        <w:t xml:space="preserve">, przysługuje </w:t>
      </w:r>
      <w:r w:rsidR="00403BF4">
        <w:rPr>
          <w:rFonts w:ascii="Times New Roman" w:hAnsi="Times New Roman" w:cs="Times New Roman"/>
          <w:sz w:val="24"/>
          <w:szCs w:val="24"/>
        </w:rPr>
        <w:t>mu</w:t>
      </w:r>
      <w:r w:rsidRPr="00680B55">
        <w:rPr>
          <w:rFonts w:ascii="Times New Roman" w:hAnsi="Times New Roman" w:cs="Times New Roman"/>
          <w:sz w:val="24"/>
          <w:szCs w:val="24"/>
        </w:rPr>
        <w:t xml:space="preserve">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103C61" w:rsidRPr="00103C61">
        <w:rPr>
          <w:rFonts w:ascii="Times New Roman" w:hAnsi="Times New Roman" w:cs="Times New Roman"/>
          <w:sz w:val="24"/>
          <w:szCs w:val="24"/>
        </w:rPr>
        <w:t>JEDZ w wersji edytowalnej pochodzący ze strony Urzędu Zamówień Publicznych</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lang w:eastAsia="pl-PL"/>
        </w:rPr>
      </w:pPr>
      <w:r>
        <w:rPr>
          <w:szCs w:val="24"/>
        </w:rPr>
        <w:t>Nr 10 . Załącznik graficzny obrazujący o</w:t>
      </w:r>
      <w:r>
        <w:rPr>
          <w:szCs w:val="24"/>
          <w:lang w:eastAsia="pl-PL"/>
        </w:rPr>
        <w:t>bszary w Gminie Lubasz, do których jest utrudniony dojazd</w:t>
      </w:r>
      <w:r w:rsidR="00163777">
        <w:rPr>
          <w:szCs w:val="24"/>
          <w:lang w:eastAsia="pl-PL"/>
        </w:rPr>
        <w:t>.</w:t>
      </w:r>
    </w:p>
    <w:p w:rsidR="006516B2" w:rsidRDefault="006516B2" w:rsidP="007C5BE5">
      <w:pPr>
        <w:pStyle w:val="Tekstpodstawowy"/>
        <w:jc w:val="both"/>
      </w:pPr>
      <w:r>
        <w:t>Nr 11</w:t>
      </w:r>
      <w:r w:rsidR="00E837E4">
        <w:t>.</w:t>
      </w:r>
      <w:r w:rsidR="00876B63">
        <w:t xml:space="preserve"> O</w:t>
      </w:r>
      <w:r w:rsidRPr="00CB24BC">
        <w:t>świadczenia Wykonawcy</w:t>
      </w:r>
      <w:r>
        <w:t>.</w:t>
      </w:r>
    </w:p>
    <w:p w:rsidR="00876B63" w:rsidRDefault="00876B63" w:rsidP="007C5BE5">
      <w:pPr>
        <w:pStyle w:val="Tekstpodstawowy"/>
        <w:jc w:val="both"/>
      </w:pPr>
      <w:r>
        <w:t>Nr 12. Instrukcja wypełnienia JEDZ.</w:t>
      </w:r>
    </w:p>
    <w:p w:rsidR="00876B63" w:rsidRDefault="00876B63" w:rsidP="007C5BE5">
      <w:pPr>
        <w:pStyle w:val="Tekstpodstawowy"/>
        <w:jc w:val="both"/>
        <w:rPr>
          <w:szCs w:val="24"/>
        </w:rPr>
      </w:pPr>
      <w:r>
        <w:t xml:space="preserve">Nr 13. Instrukcja korzystania z </w:t>
      </w:r>
      <w:proofErr w:type="spellStart"/>
      <w:r>
        <w:t>Miniportalu</w:t>
      </w:r>
      <w:proofErr w:type="spellEnd"/>
      <w:r>
        <w:t xml:space="preserve"> UZP.</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5E" w:rsidRDefault="00186A5E" w:rsidP="006A47F8">
      <w:pPr>
        <w:spacing w:after="0" w:line="240" w:lineRule="auto"/>
      </w:pPr>
      <w:r>
        <w:separator/>
      </w:r>
    </w:p>
  </w:endnote>
  <w:endnote w:type="continuationSeparator" w:id="0">
    <w:p w:rsidR="00186A5E" w:rsidRDefault="00186A5E"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ranklin Gothic Demi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186A5E" w:rsidRDefault="00186A5E">
        <w:pPr>
          <w:pStyle w:val="Stopka"/>
        </w:pPr>
        <w:r>
          <w:fldChar w:fldCharType="begin"/>
        </w:r>
        <w:r>
          <w:instrText>PAGE   \* MERGEFORMAT</w:instrText>
        </w:r>
        <w:r>
          <w:fldChar w:fldCharType="separate"/>
        </w:r>
        <w:r w:rsidR="0010750F">
          <w:rPr>
            <w:noProof/>
          </w:rPr>
          <w:t>33</w:t>
        </w:r>
        <w:r>
          <w:fldChar w:fldCharType="end"/>
        </w:r>
      </w:p>
    </w:sdtContent>
  </w:sdt>
  <w:p w:rsidR="00186A5E" w:rsidRDefault="00186A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5E" w:rsidRDefault="00186A5E" w:rsidP="006A47F8">
      <w:pPr>
        <w:spacing w:after="0" w:line="240" w:lineRule="auto"/>
      </w:pPr>
      <w:r>
        <w:separator/>
      </w:r>
    </w:p>
  </w:footnote>
  <w:footnote w:type="continuationSeparator" w:id="0">
    <w:p w:rsidR="00186A5E" w:rsidRDefault="00186A5E"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2B"/>
    <w:multiLevelType w:val="multilevel"/>
    <w:tmpl w:val="0000002B"/>
    <w:name w:val="WW8StyleNum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23760B"/>
    <w:multiLevelType w:val="multilevel"/>
    <w:tmpl w:val="8FBCC2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21F13"/>
    <w:multiLevelType w:val="hybridMultilevel"/>
    <w:tmpl w:val="E514D050"/>
    <w:lvl w:ilvl="0" w:tplc="1F58D4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2C1C"/>
    <w:multiLevelType w:val="hybridMultilevel"/>
    <w:tmpl w:val="F0768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4" w15:restartNumberingAfterBreak="0">
    <w:nsid w:val="1BF82595"/>
    <w:multiLevelType w:val="hybridMultilevel"/>
    <w:tmpl w:val="12A8FA0C"/>
    <w:lvl w:ilvl="0" w:tplc="34EEDFDA">
      <w:start w:val="2"/>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07EDA"/>
    <w:multiLevelType w:val="multilevel"/>
    <w:tmpl w:val="75F6CE2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9138D"/>
    <w:multiLevelType w:val="hybridMultilevel"/>
    <w:tmpl w:val="B8DEC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F24F0"/>
    <w:multiLevelType w:val="hybridMultilevel"/>
    <w:tmpl w:val="7CBCCF4C"/>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7"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F5332"/>
    <w:multiLevelType w:val="hybridMultilevel"/>
    <w:tmpl w:val="68E4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967F5"/>
    <w:multiLevelType w:val="hybridMultilevel"/>
    <w:tmpl w:val="EE7CCB5C"/>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4" w15:restartNumberingAfterBreak="0">
    <w:nsid w:val="56007555"/>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47F45"/>
    <w:multiLevelType w:val="hybridMultilevel"/>
    <w:tmpl w:val="1AC663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7" w15:restartNumberingAfterBreak="0">
    <w:nsid w:val="658B5B1E"/>
    <w:multiLevelType w:val="hybridMultilevel"/>
    <w:tmpl w:val="B6485A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287"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23"/>
  </w:num>
  <w:num w:numId="3">
    <w:abstractNumId w:val="44"/>
  </w:num>
  <w:num w:numId="4">
    <w:abstractNumId w:val="28"/>
  </w:num>
  <w:num w:numId="5">
    <w:abstractNumId w:val="22"/>
  </w:num>
  <w:num w:numId="6">
    <w:abstractNumId w:val="29"/>
  </w:num>
  <w:num w:numId="7">
    <w:abstractNumId w:val="36"/>
  </w:num>
  <w:num w:numId="8">
    <w:abstractNumId w:val="5"/>
  </w:num>
  <w:num w:numId="9">
    <w:abstractNumId w:val="38"/>
  </w:num>
  <w:num w:numId="10">
    <w:abstractNumId w:val="4"/>
  </w:num>
  <w:num w:numId="11">
    <w:abstractNumId w:val="31"/>
  </w:num>
  <w:num w:numId="12">
    <w:abstractNumId w:val="42"/>
  </w:num>
  <w:num w:numId="13">
    <w:abstractNumId w:val="45"/>
  </w:num>
  <w:num w:numId="14">
    <w:abstractNumId w:val="41"/>
  </w:num>
  <w:num w:numId="15">
    <w:abstractNumId w:val="24"/>
  </w:num>
  <w:num w:numId="16">
    <w:abstractNumId w:val="39"/>
  </w:num>
  <w:num w:numId="17">
    <w:abstractNumId w:val="43"/>
  </w:num>
  <w:num w:numId="18">
    <w:abstractNumId w:val="46"/>
  </w:num>
  <w:num w:numId="19">
    <w:abstractNumId w:val="40"/>
  </w:num>
  <w:num w:numId="20">
    <w:abstractNumId w:val="21"/>
  </w:num>
  <w:num w:numId="21">
    <w:abstractNumId w:val="16"/>
  </w:num>
  <w:num w:numId="22">
    <w:abstractNumId w:val="35"/>
  </w:num>
  <w:num w:numId="23">
    <w:abstractNumId w:val="19"/>
  </w:num>
  <w:num w:numId="24">
    <w:abstractNumId w:val="11"/>
  </w:num>
  <w:num w:numId="25">
    <w:abstractNumId w:val="13"/>
  </w:num>
  <w:num w:numId="26">
    <w:abstractNumId w:val="9"/>
  </w:num>
  <w:num w:numId="27">
    <w:abstractNumId w:val="6"/>
  </w:num>
  <w:num w:numId="28">
    <w:abstractNumId w:val="18"/>
  </w:num>
  <w:num w:numId="29">
    <w:abstractNumId w:val="27"/>
  </w:num>
  <w:num w:numId="30">
    <w:abstractNumId w:val="3"/>
  </w:num>
  <w:num w:numId="31">
    <w:abstractNumId w:val="7"/>
  </w:num>
  <w:num w:numId="32">
    <w:abstractNumId w:val="17"/>
  </w:num>
  <w:num w:numId="33">
    <w:abstractNumId w:val="20"/>
  </w:num>
  <w:num w:numId="34">
    <w:abstractNumId w:val="15"/>
  </w:num>
  <w:num w:numId="35">
    <w:abstractNumId w:val="10"/>
  </w:num>
  <w:num w:numId="36">
    <w:abstractNumId w:val="25"/>
  </w:num>
  <w:num w:numId="37">
    <w:abstractNumId w:val="37"/>
  </w:num>
  <w:num w:numId="38">
    <w:abstractNumId w:val="34"/>
  </w:num>
  <w:num w:numId="39">
    <w:abstractNumId w:val="2"/>
  </w:num>
  <w:num w:numId="40">
    <w:abstractNumId w:val="32"/>
  </w:num>
  <w:num w:numId="41">
    <w:abstractNumId w:val="26"/>
  </w:num>
  <w:num w:numId="42">
    <w:abstractNumId w:val="12"/>
  </w:num>
  <w:num w:numId="43">
    <w:abstractNumId w:val="14"/>
  </w:num>
  <w:num w:numId="44">
    <w:abstractNumId w:val="3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00401"/>
    <w:rsid w:val="000100E4"/>
    <w:rsid w:val="000129F2"/>
    <w:rsid w:val="00013AD1"/>
    <w:rsid w:val="00020497"/>
    <w:rsid w:val="0002423A"/>
    <w:rsid w:val="000312C1"/>
    <w:rsid w:val="00032CD3"/>
    <w:rsid w:val="00034B77"/>
    <w:rsid w:val="0003513F"/>
    <w:rsid w:val="00035A8C"/>
    <w:rsid w:val="0003682C"/>
    <w:rsid w:val="0004190C"/>
    <w:rsid w:val="00046DFB"/>
    <w:rsid w:val="00054FCE"/>
    <w:rsid w:val="000705B4"/>
    <w:rsid w:val="000773D2"/>
    <w:rsid w:val="00091A3D"/>
    <w:rsid w:val="00092188"/>
    <w:rsid w:val="000931EF"/>
    <w:rsid w:val="00095C29"/>
    <w:rsid w:val="000A7BB1"/>
    <w:rsid w:val="000B498C"/>
    <w:rsid w:val="000B6F17"/>
    <w:rsid w:val="000B7011"/>
    <w:rsid w:val="000C46E5"/>
    <w:rsid w:val="000C5C8E"/>
    <w:rsid w:val="000C70C0"/>
    <w:rsid w:val="000D1468"/>
    <w:rsid w:val="000D4A5B"/>
    <w:rsid w:val="000E30B6"/>
    <w:rsid w:val="000F2E27"/>
    <w:rsid w:val="000F2E29"/>
    <w:rsid w:val="000F580C"/>
    <w:rsid w:val="000F6A85"/>
    <w:rsid w:val="001005E9"/>
    <w:rsid w:val="00103C61"/>
    <w:rsid w:val="001057AF"/>
    <w:rsid w:val="0010750F"/>
    <w:rsid w:val="00117582"/>
    <w:rsid w:val="0012115E"/>
    <w:rsid w:val="00122F95"/>
    <w:rsid w:val="001246A6"/>
    <w:rsid w:val="00134173"/>
    <w:rsid w:val="00140343"/>
    <w:rsid w:val="0014299C"/>
    <w:rsid w:val="00147EC3"/>
    <w:rsid w:val="00153EB6"/>
    <w:rsid w:val="00163777"/>
    <w:rsid w:val="001725E4"/>
    <w:rsid w:val="001730C4"/>
    <w:rsid w:val="0017452F"/>
    <w:rsid w:val="00176E19"/>
    <w:rsid w:val="00180DCB"/>
    <w:rsid w:val="00186A5E"/>
    <w:rsid w:val="00187E66"/>
    <w:rsid w:val="00190BCF"/>
    <w:rsid w:val="001A3201"/>
    <w:rsid w:val="001A361A"/>
    <w:rsid w:val="001A457A"/>
    <w:rsid w:val="001B0A17"/>
    <w:rsid w:val="001B240F"/>
    <w:rsid w:val="001B260A"/>
    <w:rsid w:val="001B347D"/>
    <w:rsid w:val="001B513C"/>
    <w:rsid w:val="001C3760"/>
    <w:rsid w:val="001C43C1"/>
    <w:rsid w:val="001E0312"/>
    <w:rsid w:val="001F19CF"/>
    <w:rsid w:val="00225246"/>
    <w:rsid w:val="00251ED9"/>
    <w:rsid w:val="002549A1"/>
    <w:rsid w:val="00257291"/>
    <w:rsid w:val="00263BC3"/>
    <w:rsid w:val="0027146E"/>
    <w:rsid w:val="002763FE"/>
    <w:rsid w:val="0029510D"/>
    <w:rsid w:val="00296975"/>
    <w:rsid w:val="002A21EE"/>
    <w:rsid w:val="002A59C8"/>
    <w:rsid w:val="002B1C87"/>
    <w:rsid w:val="002C30F7"/>
    <w:rsid w:val="002C47D6"/>
    <w:rsid w:val="002D37A7"/>
    <w:rsid w:val="002D413F"/>
    <w:rsid w:val="002D712D"/>
    <w:rsid w:val="002E0C9F"/>
    <w:rsid w:val="002E42A5"/>
    <w:rsid w:val="002E4347"/>
    <w:rsid w:val="002E4C90"/>
    <w:rsid w:val="002E5423"/>
    <w:rsid w:val="002E61A2"/>
    <w:rsid w:val="002F4235"/>
    <w:rsid w:val="002F4241"/>
    <w:rsid w:val="002F619B"/>
    <w:rsid w:val="00303B34"/>
    <w:rsid w:val="00307C0C"/>
    <w:rsid w:val="00314BB2"/>
    <w:rsid w:val="0031680F"/>
    <w:rsid w:val="003216F3"/>
    <w:rsid w:val="0033005B"/>
    <w:rsid w:val="0033334B"/>
    <w:rsid w:val="003337BD"/>
    <w:rsid w:val="00337366"/>
    <w:rsid w:val="0034417C"/>
    <w:rsid w:val="003564A8"/>
    <w:rsid w:val="00365A08"/>
    <w:rsid w:val="00366EB9"/>
    <w:rsid w:val="003701FA"/>
    <w:rsid w:val="00370C58"/>
    <w:rsid w:val="003717D2"/>
    <w:rsid w:val="00375A9E"/>
    <w:rsid w:val="003847E6"/>
    <w:rsid w:val="00394845"/>
    <w:rsid w:val="00397AE6"/>
    <w:rsid w:val="003A09EE"/>
    <w:rsid w:val="003A62DA"/>
    <w:rsid w:val="003A666F"/>
    <w:rsid w:val="003B0C76"/>
    <w:rsid w:val="003B1897"/>
    <w:rsid w:val="003B4E8A"/>
    <w:rsid w:val="003C0A42"/>
    <w:rsid w:val="003C3938"/>
    <w:rsid w:val="003C69C1"/>
    <w:rsid w:val="003C6D49"/>
    <w:rsid w:val="003C7C46"/>
    <w:rsid w:val="003E2BF2"/>
    <w:rsid w:val="003E64B1"/>
    <w:rsid w:val="003F2811"/>
    <w:rsid w:val="003F3D9C"/>
    <w:rsid w:val="003F54A8"/>
    <w:rsid w:val="00403BF4"/>
    <w:rsid w:val="00404A39"/>
    <w:rsid w:val="00407D45"/>
    <w:rsid w:val="004142EC"/>
    <w:rsid w:val="00421A50"/>
    <w:rsid w:val="00421D5D"/>
    <w:rsid w:val="004225E1"/>
    <w:rsid w:val="00424464"/>
    <w:rsid w:val="00426E52"/>
    <w:rsid w:val="0043668D"/>
    <w:rsid w:val="004625D5"/>
    <w:rsid w:val="00463F4B"/>
    <w:rsid w:val="0046428E"/>
    <w:rsid w:val="00465CB5"/>
    <w:rsid w:val="0046675E"/>
    <w:rsid w:val="00466EA1"/>
    <w:rsid w:val="00467BDE"/>
    <w:rsid w:val="0047454B"/>
    <w:rsid w:val="00477098"/>
    <w:rsid w:val="00477E4C"/>
    <w:rsid w:val="004908E0"/>
    <w:rsid w:val="00491B7B"/>
    <w:rsid w:val="00492D03"/>
    <w:rsid w:val="00495611"/>
    <w:rsid w:val="004A3633"/>
    <w:rsid w:val="004A5B05"/>
    <w:rsid w:val="004B01E9"/>
    <w:rsid w:val="004B06EB"/>
    <w:rsid w:val="004B3A67"/>
    <w:rsid w:val="004C154D"/>
    <w:rsid w:val="004C30B8"/>
    <w:rsid w:val="004D1EC7"/>
    <w:rsid w:val="004D5585"/>
    <w:rsid w:val="004D76FB"/>
    <w:rsid w:val="004D7A3C"/>
    <w:rsid w:val="004E0903"/>
    <w:rsid w:val="004E3B15"/>
    <w:rsid w:val="004E5637"/>
    <w:rsid w:val="004F408D"/>
    <w:rsid w:val="00511942"/>
    <w:rsid w:val="00521458"/>
    <w:rsid w:val="00526C4C"/>
    <w:rsid w:val="0053359D"/>
    <w:rsid w:val="00542F62"/>
    <w:rsid w:val="00550D61"/>
    <w:rsid w:val="00553C79"/>
    <w:rsid w:val="00554CF2"/>
    <w:rsid w:val="0057016D"/>
    <w:rsid w:val="0057078C"/>
    <w:rsid w:val="005743CB"/>
    <w:rsid w:val="005769EC"/>
    <w:rsid w:val="00577F95"/>
    <w:rsid w:val="00583367"/>
    <w:rsid w:val="00586ED3"/>
    <w:rsid w:val="00594684"/>
    <w:rsid w:val="00596645"/>
    <w:rsid w:val="005978BD"/>
    <w:rsid w:val="005A0B99"/>
    <w:rsid w:val="005A0F78"/>
    <w:rsid w:val="005A585D"/>
    <w:rsid w:val="005B0670"/>
    <w:rsid w:val="005C20AA"/>
    <w:rsid w:val="005C5065"/>
    <w:rsid w:val="005D0FD0"/>
    <w:rsid w:val="005D2B4A"/>
    <w:rsid w:val="005D615B"/>
    <w:rsid w:val="005D62CE"/>
    <w:rsid w:val="005D676B"/>
    <w:rsid w:val="005E4518"/>
    <w:rsid w:val="005E5555"/>
    <w:rsid w:val="005F2C2C"/>
    <w:rsid w:val="005F60AD"/>
    <w:rsid w:val="00601B24"/>
    <w:rsid w:val="00613656"/>
    <w:rsid w:val="0061558E"/>
    <w:rsid w:val="006160E0"/>
    <w:rsid w:val="006176D1"/>
    <w:rsid w:val="00620B04"/>
    <w:rsid w:val="006235AE"/>
    <w:rsid w:val="0062598D"/>
    <w:rsid w:val="00627FF9"/>
    <w:rsid w:val="00640F52"/>
    <w:rsid w:val="00647800"/>
    <w:rsid w:val="006516B2"/>
    <w:rsid w:val="00655938"/>
    <w:rsid w:val="00655B10"/>
    <w:rsid w:val="00657A7C"/>
    <w:rsid w:val="00661313"/>
    <w:rsid w:val="006629A2"/>
    <w:rsid w:val="006663C4"/>
    <w:rsid w:val="006706E6"/>
    <w:rsid w:val="006711CD"/>
    <w:rsid w:val="00674BAC"/>
    <w:rsid w:val="00675F55"/>
    <w:rsid w:val="00680B55"/>
    <w:rsid w:val="00681AFD"/>
    <w:rsid w:val="0068377A"/>
    <w:rsid w:val="0068760E"/>
    <w:rsid w:val="00690EA6"/>
    <w:rsid w:val="00691605"/>
    <w:rsid w:val="00692594"/>
    <w:rsid w:val="00692C26"/>
    <w:rsid w:val="00692FE3"/>
    <w:rsid w:val="006A2519"/>
    <w:rsid w:val="006A2C51"/>
    <w:rsid w:val="006A31DB"/>
    <w:rsid w:val="006A3EFA"/>
    <w:rsid w:val="006A47F8"/>
    <w:rsid w:val="006A5744"/>
    <w:rsid w:val="006A79ED"/>
    <w:rsid w:val="006B0082"/>
    <w:rsid w:val="006B054A"/>
    <w:rsid w:val="006B0802"/>
    <w:rsid w:val="006B11A3"/>
    <w:rsid w:val="006B1720"/>
    <w:rsid w:val="006B2D96"/>
    <w:rsid w:val="006B741B"/>
    <w:rsid w:val="006C41ED"/>
    <w:rsid w:val="006C5868"/>
    <w:rsid w:val="006D048D"/>
    <w:rsid w:val="006D45DE"/>
    <w:rsid w:val="006E55E7"/>
    <w:rsid w:val="006E711C"/>
    <w:rsid w:val="006F4F3A"/>
    <w:rsid w:val="00700D0A"/>
    <w:rsid w:val="00710BC3"/>
    <w:rsid w:val="00713034"/>
    <w:rsid w:val="0071785D"/>
    <w:rsid w:val="00727DDD"/>
    <w:rsid w:val="007314CF"/>
    <w:rsid w:val="00731B58"/>
    <w:rsid w:val="00732585"/>
    <w:rsid w:val="00732F1D"/>
    <w:rsid w:val="00734B12"/>
    <w:rsid w:val="0073767A"/>
    <w:rsid w:val="00740B59"/>
    <w:rsid w:val="00747837"/>
    <w:rsid w:val="00750684"/>
    <w:rsid w:val="00754FC3"/>
    <w:rsid w:val="00761100"/>
    <w:rsid w:val="0076186E"/>
    <w:rsid w:val="00770FF7"/>
    <w:rsid w:val="007730C7"/>
    <w:rsid w:val="00773E09"/>
    <w:rsid w:val="0077654C"/>
    <w:rsid w:val="00776DB6"/>
    <w:rsid w:val="00776DDB"/>
    <w:rsid w:val="007809EA"/>
    <w:rsid w:val="00781AD4"/>
    <w:rsid w:val="0078279A"/>
    <w:rsid w:val="00783C0F"/>
    <w:rsid w:val="00785400"/>
    <w:rsid w:val="00790DB4"/>
    <w:rsid w:val="00793ADC"/>
    <w:rsid w:val="00795DE5"/>
    <w:rsid w:val="007B2307"/>
    <w:rsid w:val="007B4E72"/>
    <w:rsid w:val="007B6D50"/>
    <w:rsid w:val="007C0B4B"/>
    <w:rsid w:val="007C15BB"/>
    <w:rsid w:val="007C2F9A"/>
    <w:rsid w:val="007C57CC"/>
    <w:rsid w:val="007C5BE5"/>
    <w:rsid w:val="007C662B"/>
    <w:rsid w:val="007E05B1"/>
    <w:rsid w:val="007E6CD5"/>
    <w:rsid w:val="007F0EE4"/>
    <w:rsid w:val="007F5450"/>
    <w:rsid w:val="007F64FE"/>
    <w:rsid w:val="007F69C6"/>
    <w:rsid w:val="007F6A03"/>
    <w:rsid w:val="007F6F11"/>
    <w:rsid w:val="007F7EF6"/>
    <w:rsid w:val="00804555"/>
    <w:rsid w:val="00814249"/>
    <w:rsid w:val="0081675A"/>
    <w:rsid w:val="00820DAE"/>
    <w:rsid w:val="00821893"/>
    <w:rsid w:val="00821AB5"/>
    <w:rsid w:val="00826186"/>
    <w:rsid w:val="00834098"/>
    <w:rsid w:val="00834AE2"/>
    <w:rsid w:val="00835E82"/>
    <w:rsid w:val="008400FE"/>
    <w:rsid w:val="00841B32"/>
    <w:rsid w:val="00845D74"/>
    <w:rsid w:val="00851629"/>
    <w:rsid w:val="00853624"/>
    <w:rsid w:val="00861731"/>
    <w:rsid w:val="00861A85"/>
    <w:rsid w:val="008743E4"/>
    <w:rsid w:val="00876B63"/>
    <w:rsid w:val="00891856"/>
    <w:rsid w:val="0089657F"/>
    <w:rsid w:val="008A1876"/>
    <w:rsid w:val="008A1BA0"/>
    <w:rsid w:val="008A3877"/>
    <w:rsid w:val="008B102F"/>
    <w:rsid w:val="008B406F"/>
    <w:rsid w:val="008B673E"/>
    <w:rsid w:val="008C004B"/>
    <w:rsid w:val="008C5CAF"/>
    <w:rsid w:val="008C6692"/>
    <w:rsid w:val="008D011F"/>
    <w:rsid w:val="008D6168"/>
    <w:rsid w:val="008E28A0"/>
    <w:rsid w:val="008E6782"/>
    <w:rsid w:val="008F64DF"/>
    <w:rsid w:val="00900874"/>
    <w:rsid w:val="00902C8E"/>
    <w:rsid w:val="00904D8D"/>
    <w:rsid w:val="00906F90"/>
    <w:rsid w:val="00912DB5"/>
    <w:rsid w:val="0091373C"/>
    <w:rsid w:val="00915552"/>
    <w:rsid w:val="0091636D"/>
    <w:rsid w:val="0091731D"/>
    <w:rsid w:val="00922A84"/>
    <w:rsid w:val="00932472"/>
    <w:rsid w:val="0093611C"/>
    <w:rsid w:val="0093707F"/>
    <w:rsid w:val="00940FA4"/>
    <w:rsid w:val="009449D6"/>
    <w:rsid w:val="00951375"/>
    <w:rsid w:val="009644AE"/>
    <w:rsid w:val="009736CC"/>
    <w:rsid w:val="00984DAE"/>
    <w:rsid w:val="0098540A"/>
    <w:rsid w:val="00985C46"/>
    <w:rsid w:val="009923E9"/>
    <w:rsid w:val="0099669F"/>
    <w:rsid w:val="00996F31"/>
    <w:rsid w:val="009A1111"/>
    <w:rsid w:val="009B334E"/>
    <w:rsid w:val="009B47F4"/>
    <w:rsid w:val="009C691C"/>
    <w:rsid w:val="009C7F79"/>
    <w:rsid w:val="009D3751"/>
    <w:rsid w:val="009E60DC"/>
    <w:rsid w:val="009F003F"/>
    <w:rsid w:val="009F4BDE"/>
    <w:rsid w:val="00A16A71"/>
    <w:rsid w:val="00A17DF8"/>
    <w:rsid w:val="00A2387A"/>
    <w:rsid w:val="00A36CD7"/>
    <w:rsid w:val="00A40A81"/>
    <w:rsid w:val="00A51E55"/>
    <w:rsid w:val="00A52C01"/>
    <w:rsid w:val="00A54D15"/>
    <w:rsid w:val="00A604C6"/>
    <w:rsid w:val="00A6083D"/>
    <w:rsid w:val="00A7190D"/>
    <w:rsid w:val="00A80868"/>
    <w:rsid w:val="00A81554"/>
    <w:rsid w:val="00A82959"/>
    <w:rsid w:val="00A91397"/>
    <w:rsid w:val="00A91CDE"/>
    <w:rsid w:val="00AA3D0C"/>
    <w:rsid w:val="00AA6E30"/>
    <w:rsid w:val="00AC2AE7"/>
    <w:rsid w:val="00AC4C0F"/>
    <w:rsid w:val="00AD0734"/>
    <w:rsid w:val="00AD404F"/>
    <w:rsid w:val="00AD7569"/>
    <w:rsid w:val="00AE4E5A"/>
    <w:rsid w:val="00AE5867"/>
    <w:rsid w:val="00AE5A8E"/>
    <w:rsid w:val="00AE5AFC"/>
    <w:rsid w:val="00AE6F8C"/>
    <w:rsid w:val="00AF458D"/>
    <w:rsid w:val="00B00359"/>
    <w:rsid w:val="00B05E72"/>
    <w:rsid w:val="00B07258"/>
    <w:rsid w:val="00B10052"/>
    <w:rsid w:val="00B129CA"/>
    <w:rsid w:val="00B16435"/>
    <w:rsid w:val="00B22E51"/>
    <w:rsid w:val="00B23FB7"/>
    <w:rsid w:val="00B300BD"/>
    <w:rsid w:val="00B51D74"/>
    <w:rsid w:val="00B53223"/>
    <w:rsid w:val="00B54556"/>
    <w:rsid w:val="00B5456E"/>
    <w:rsid w:val="00B569A4"/>
    <w:rsid w:val="00B56EC1"/>
    <w:rsid w:val="00B60105"/>
    <w:rsid w:val="00B62546"/>
    <w:rsid w:val="00B64C72"/>
    <w:rsid w:val="00B745A4"/>
    <w:rsid w:val="00BA054D"/>
    <w:rsid w:val="00BA54B7"/>
    <w:rsid w:val="00BB0392"/>
    <w:rsid w:val="00BB24A9"/>
    <w:rsid w:val="00BB3866"/>
    <w:rsid w:val="00BC09B3"/>
    <w:rsid w:val="00BC1787"/>
    <w:rsid w:val="00BD0CAB"/>
    <w:rsid w:val="00BE0FA4"/>
    <w:rsid w:val="00BE5B6F"/>
    <w:rsid w:val="00BF70E8"/>
    <w:rsid w:val="00C013BE"/>
    <w:rsid w:val="00C01900"/>
    <w:rsid w:val="00C037F6"/>
    <w:rsid w:val="00C14F5E"/>
    <w:rsid w:val="00C17E76"/>
    <w:rsid w:val="00C23577"/>
    <w:rsid w:val="00C3250A"/>
    <w:rsid w:val="00C36493"/>
    <w:rsid w:val="00C44A28"/>
    <w:rsid w:val="00C60A08"/>
    <w:rsid w:val="00C60F1E"/>
    <w:rsid w:val="00C6290F"/>
    <w:rsid w:val="00C667E2"/>
    <w:rsid w:val="00C7269B"/>
    <w:rsid w:val="00C72FCB"/>
    <w:rsid w:val="00C779C9"/>
    <w:rsid w:val="00C850E5"/>
    <w:rsid w:val="00C95C2F"/>
    <w:rsid w:val="00CA2DA1"/>
    <w:rsid w:val="00CB7254"/>
    <w:rsid w:val="00CB736B"/>
    <w:rsid w:val="00CC120B"/>
    <w:rsid w:val="00CC45A9"/>
    <w:rsid w:val="00CE5B34"/>
    <w:rsid w:val="00CF34E9"/>
    <w:rsid w:val="00CF5BE0"/>
    <w:rsid w:val="00D07AAB"/>
    <w:rsid w:val="00D1141A"/>
    <w:rsid w:val="00D159B5"/>
    <w:rsid w:val="00D16377"/>
    <w:rsid w:val="00D20902"/>
    <w:rsid w:val="00D22DC8"/>
    <w:rsid w:val="00D2653A"/>
    <w:rsid w:val="00D323DF"/>
    <w:rsid w:val="00D33693"/>
    <w:rsid w:val="00D3653F"/>
    <w:rsid w:val="00D40569"/>
    <w:rsid w:val="00D425A1"/>
    <w:rsid w:val="00D4424D"/>
    <w:rsid w:val="00D44A6A"/>
    <w:rsid w:val="00D45C67"/>
    <w:rsid w:val="00D53E43"/>
    <w:rsid w:val="00D55B0A"/>
    <w:rsid w:val="00D56280"/>
    <w:rsid w:val="00D661DB"/>
    <w:rsid w:val="00D67EB8"/>
    <w:rsid w:val="00D727C2"/>
    <w:rsid w:val="00D81B46"/>
    <w:rsid w:val="00D81E04"/>
    <w:rsid w:val="00D82D68"/>
    <w:rsid w:val="00D8373C"/>
    <w:rsid w:val="00D8711D"/>
    <w:rsid w:val="00D87EC8"/>
    <w:rsid w:val="00D901A3"/>
    <w:rsid w:val="00D910D4"/>
    <w:rsid w:val="00D97E98"/>
    <w:rsid w:val="00DA40B6"/>
    <w:rsid w:val="00DA5BA7"/>
    <w:rsid w:val="00DA5F6D"/>
    <w:rsid w:val="00DA7447"/>
    <w:rsid w:val="00DB253E"/>
    <w:rsid w:val="00DC3646"/>
    <w:rsid w:val="00DC45D8"/>
    <w:rsid w:val="00DD226D"/>
    <w:rsid w:val="00DD5103"/>
    <w:rsid w:val="00DD6714"/>
    <w:rsid w:val="00DE0EC7"/>
    <w:rsid w:val="00DF4AAB"/>
    <w:rsid w:val="00E05B2F"/>
    <w:rsid w:val="00E0658D"/>
    <w:rsid w:val="00E10B61"/>
    <w:rsid w:val="00E113C8"/>
    <w:rsid w:val="00E11801"/>
    <w:rsid w:val="00E14285"/>
    <w:rsid w:val="00E16720"/>
    <w:rsid w:val="00E2613C"/>
    <w:rsid w:val="00E26BBB"/>
    <w:rsid w:val="00E27BD0"/>
    <w:rsid w:val="00E31B5D"/>
    <w:rsid w:val="00E32E96"/>
    <w:rsid w:val="00E40994"/>
    <w:rsid w:val="00E4238A"/>
    <w:rsid w:val="00E47B5D"/>
    <w:rsid w:val="00E514B8"/>
    <w:rsid w:val="00E547C2"/>
    <w:rsid w:val="00E64AD4"/>
    <w:rsid w:val="00E6546E"/>
    <w:rsid w:val="00E71823"/>
    <w:rsid w:val="00E71875"/>
    <w:rsid w:val="00E72A3C"/>
    <w:rsid w:val="00E7715A"/>
    <w:rsid w:val="00E825DF"/>
    <w:rsid w:val="00E82603"/>
    <w:rsid w:val="00E829ED"/>
    <w:rsid w:val="00E837E4"/>
    <w:rsid w:val="00E837EC"/>
    <w:rsid w:val="00E8672E"/>
    <w:rsid w:val="00E95736"/>
    <w:rsid w:val="00E95824"/>
    <w:rsid w:val="00E96FAD"/>
    <w:rsid w:val="00EA1FDA"/>
    <w:rsid w:val="00EA3B34"/>
    <w:rsid w:val="00EA4DD0"/>
    <w:rsid w:val="00EA4E0B"/>
    <w:rsid w:val="00EA5963"/>
    <w:rsid w:val="00EB0B75"/>
    <w:rsid w:val="00EB0E0B"/>
    <w:rsid w:val="00EB2D47"/>
    <w:rsid w:val="00EB3F72"/>
    <w:rsid w:val="00EB6981"/>
    <w:rsid w:val="00EC5048"/>
    <w:rsid w:val="00EC66B4"/>
    <w:rsid w:val="00EC6D0F"/>
    <w:rsid w:val="00ED0CDC"/>
    <w:rsid w:val="00ED4129"/>
    <w:rsid w:val="00ED432F"/>
    <w:rsid w:val="00EE3565"/>
    <w:rsid w:val="00EE43BB"/>
    <w:rsid w:val="00F01002"/>
    <w:rsid w:val="00F05200"/>
    <w:rsid w:val="00F101CB"/>
    <w:rsid w:val="00F1373C"/>
    <w:rsid w:val="00F16C32"/>
    <w:rsid w:val="00F17357"/>
    <w:rsid w:val="00F23DB7"/>
    <w:rsid w:val="00F23F38"/>
    <w:rsid w:val="00F2478E"/>
    <w:rsid w:val="00F275D4"/>
    <w:rsid w:val="00F316B7"/>
    <w:rsid w:val="00F343D2"/>
    <w:rsid w:val="00F36DDF"/>
    <w:rsid w:val="00F41595"/>
    <w:rsid w:val="00F43664"/>
    <w:rsid w:val="00F456BB"/>
    <w:rsid w:val="00F45C68"/>
    <w:rsid w:val="00F5038F"/>
    <w:rsid w:val="00F50918"/>
    <w:rsid w:val="00F574B5"/>
    <w:rsid w:val="00F66461"/>
    <w:rsid w:val="00F66948"/>
    <w:rsid w:val="00F8000F"/>
    <w:rsid w:val="00F8558D"/>
    <w:rsid w:val="00F9121F"/>
    <w:rsid w:val="00F9357F"/>
    <w:rsid w:val="00F9500E"/>
    <w:rsid w:val="00F95488"/>
    <w:rsid w:val="00F9570A"/>
    <w:rsid w:val="00F95C1B"/>
    <w:rsid w:val="00F961F5"/>
    <w:rsid w:val="00FA0BA9"/>
    <w:rsid w:val="00FB32A6"/>
    <w:rsid w:val="00FB6538"/>
    <w:rsid w:val="00FC096B"/>
    <w:rsid w:val="00FD3E93"/>
    <w:rsid w:val="00FE70C7"/>
    <w:rsid w:val="00FE779C"/>
    <w:rsid w:val="00FF6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aliases w:val="hd"/>
    <w:basedOn w:val="Normalny"/>
    <w:link w:val="NagwekZnak"/>
    <w:unhideWhenUsed/>
    <w:rsid w:val="00727DDD"/>
    <w:pPr>
      <w:tabs>
        <w:tab w:val="center" w:pos="4536"/>
        <w:tab w:val="right" w:pos="9072"/>
      </w:tabs>
    </w:pPr>
    <w:rPr>
      <w:rFonts w:ascii="Calibri" w:eastAsia="Calibri" w:hAnsi="Calibri" w:cs="Times New Roman"/>
    </w:rPr>
  </w:style>
  <w:style w:type="character" w:customStyle="1" w:styleId="NagwekZnak">
    <w:name w:val="Nagłówek Znak"/>
    <w:aliases w:val="hd Znak"/>
    <w:basedOn w:val="Domylnaczcionkaakapitu"/>
    <w:link w:val="Nagwek"/>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aliases w:val="CW_Lista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 w:type="paragraph" w:styleId="Lista">
    <w:name w:val="List"/>
    <w:basedOn w:val="Normalny"/>
    <w:rsid w:val="00103C61"/>
    <w:pPr>
      <w:keepNext/>
      <w:keepLines/>
      <w:numPr>
        <w:numId w:val="39"/>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03C61"/>
    <w:pPr>
      <w:spacing w:after="0" w:line="240" w:lineRule="auto"/>
    </w:pPr>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103C61"/>
    <w:rPr>
      <w:rFonts w:ascii="Courier New" w:eastAsia="Times New Roman" w:hAnsi="Courier New" w:cs="Times New Roman"/>
      <w:sz w:val="20"/>
      <w:szCs w:val="20"/>
      <w:lang w:val="en-AU" w:eastAsia="pl-PL"/>
    </w:rPr>
  </w:style>
  <w:style w:type="paragraph" w:customStyle="1" w:styleId="ZnakZnak2">
    <w:name w:val="Znak Znak2"/>
    <w:basedOn w:val="Normalny"/>
    <w:rsid w:val="00103C61"/>
    <w:pPr>
      <w:spacing w:after="0" w:line="360" w:lineRule="atLeast"/>
      <w:jc w:val="both"/>
    </w:pPr>
    <w:rPr>
      <w:rFonts w:ascii="Times New Roman" w:eastAsia="Times New Roman" w:hAnsi="Times New Roman" w:cs="Times New Roman"/>
      <w:sz w:val="24"/>
      <w:szCs w:val="20"/>
      <w:lang w:eastAsia="pl-PL"/>
    </w:rPr>
  </w:style>
  <w:style w:type="paragraph" w:customStyle="1" w:styleId="Style13">
    <w:name w:val="Style13"/>
    <w:basedOn w:val="Normalny"/>
    <w:uiPriority w:val="99"/>
    <w:rsid w:val="00103C61"/>
    <w:pPr>
      <w:widowControl w:val="0"/>
      <w:autoSpaceDE w:val="0"/>
      <w:autoSpaceDN w:val="0"/>
      <w:adjustRightInd w:val="0"/>
      <w:spacing w:after="0"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103C61"/>
    <w:rPr>
      <w:rFonts w:ascii="Times New Roman" w:hAnsi="Times New Roman" w:cs="Times New Roman" w:hint="default"/>
      <w:color w:val="000000"/>
      <w:sz w:val="20"/>
      <w:szCs w:val="20"/>
    </w:rPr>
  </w:style>
  <w:style w:type="paragraph" w:customStyle="1" w:styleId="Style17">
    <w:name w:val="Style17"/>
    <w:basedOn w:val="Normalny"/>
    <w:uiPriority w:val="99"/>
    <w:rsid w:val="00103C61"/>
    <w:pPr>
      <w:widowControl w:val="0"/>
      <w:autoSpaceDE w:val="0"/>
      <w:autoSpaceDN w:val="0"/>
      <w:adjustRightInd w:val="0"/>
      <w:spacing w:after="0"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103C61"/>
    <w:rPr>
      <w:rFonts w:ascii="Times New Roman" w:hAnsi="Times New Roman" w:cs="Times New Roman" w:hint="default"/>
      <w:b/>
      <w:bCs/>
      <w:color w:val="000000"/>
      <w:sz w:val="20"/>
      <w:szCs w:val="20"/>
    </w:rPr>
  </w:style>
  <w:style w:type="character" w:customStyle="1" w:styleId="text1">
    <w:name w:val="text1"/>
    <w:rsid w:val="006516B2"/>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B6F8-D286-4AAB-9EAF-CDB9D8C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34</Pages>
  <Words>12668</Words>
  <Characters>76013</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272</cp:revision>
  <cp:lastPrinted>2019-09-24T13:02:00Z</cp:lastPrinted>
  <dcterms:created xsi:type="dcterms:W3CDTF">2017-11-02T15:20:00Z</dcterms:created>
  <dcterms:modified xsi:type="dcterms:W3CDTF">2019-09-24T13:03:00Z</dcterms:modified>
</cp:coreProperties>
</file>